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0" w:rsidRDefault="00752129" w:rsidP="007C6CE0">
      <w:pPr>
        <w:spacing w:before="100" w:beforeAutospacing="1" w:after="100" w:afterAutospacing="1" w:line="240" w:lineRule="auto"/>
        <w:ind w:firstLine="709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CE0" w:rsidRPr="007C6CE0">
        <w:rPr>
          <w:rFonts w:ascii="Segoe UI" w:eastAsia="Calibri" w:hAnsi="Segoe UI" w:cs="Segoe UI"/>
          <w:b/>
          <w:sz w:val="32"/>
          <w:szCs w:val="32"/>
        </w:rPr>
        <w:t xml:space="preserve"> </w:t>
      </w:r>
    </w:p>
    <w:p w:rsidR="007C6CE0" w:rsidRDefault="007C6CE0" w:rsidP="007C6CE0">
      <w:pPr>
        <w:spacing w:before="100" w:beforeAutospacing="1" w:after="100" w:afterAutospacing="1" w:line="240" w:lineRule="auto"/>
        <w:ind w:firstLine="709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ПРЕСС-РЕЛИЗ</w:t>
      </w:r>
    </w:p>
    <w:p w:rsidR="007C6CE0" w:rsidRPr="006E0386" w:rsidRDefault="007C6CE0" w:rsidP="007C6CE0">
      <w:pPr>
        <w:spacing w:before="100" w:beforeAutospacing="1" w:after="100" w:afterAutospacing="1" w:line="240" w:lineRule="auto"/>
        <w:ind w:firstLine="709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В Правительстве Иркутской области обсудили вопросы повышения</w:t>
      </w:r>
      <w:r w:rsidRPr="006E0386">
        <w:rPr>
          <w:rFonts w:ascii="Segoe UI" w:eastAsia="Calibri" w:hAnsi="Segoe UI" w:cs="Segoe UI"/>
          <w:b/>
          <w:sz w:val="32"/>
          <w:szCs w:val="32"/>
        </w:rPr>
        <w:t xml:space="preserve"> качества государственных и муниципальных услуг </w:t>
      </w:r>
    </w:p>
    <w:p w:rsidR="007C6CE0" w:rsidRPr="006E0386" w:rsidRDefault="007C6CE0" w:rsidP="007C6CE0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6E0386">
        <w:rPr>
          <w:rFonts w:ascii="Segoe UI" w:eastAsia="Calibri" w:hAnsi="Segoe UI" w:cs="Segoe UI"/>
          <w:sz w:val="24"/>
          <w:szCs w:val="24"/>
        </w:rPr>
        <w:t xml:space="preserve"> Четвертого октября 2018 года в здании Правительства Иркутской области состоялось заседание подкомиссии по повышению качества государственных и муниципальных услуг  под председательством </w:t>
      </w:r>
      <w:proofErr w:type="gramStart"/>
      <w:r w:rsidRPr="006E0386">
        <w:rPr>
          <w:rFonts w:ascii="Segoe UI" w:eastAsia="Calibri" w:hAnsi="Segoe UI" w:cs="Segoe UI"/>
          <w:sz w:val="24"/>
          <w:szCs w:val="24"/>
        </w:rPr>
        <w:t>заместителя Председателя Правительства Иркутской области Антона</w:t>
      </w:r>
      <w:proofErr w:type="gramEnd"/>
      <w:r w:rsidRPr="006E038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6E0386">
        <w:rPr>
          <w:rFonts w:ascii="Segoe UI" w:eastAsia="Calibri" w:hAnsi="Segoe UI" w:cs="Segoe UI"/>
          <w:sz w:val="24"/>
          <w:szCs w:val="24"/>
        </w:rPr>
        <w:t>Логашова</w:t>
      </w:r>
      <w:proofErr w:type="spellEnd"/>
      <w:r w:rsidRPr="006E0386">
        <w:rPr>
          <w:rFonts w:ascii="Segoe UI" w:eastAsia="Calibri" w:hAnsi="Segoe UI" w:cs="Segoe UI"/>
          <w:sz w:val="24"/>
          <w:szCs w:val="24"/>
        </w:rPr>
        <w:t xml:space="preserve">. В заседании приняли участие заместитель директора Иркутского филиала Кадастровой палаты Евгения </w:t>
      </w:r>
      <w:proofErr w:type="spellStart"/>
      <w:r w:rsidRPr="006E0386">
        <w:rPr>
          <w:rFonts w:ascii="Segoe UI" w:eastAsia="Calibri" w:hAnsi="Segoe UI" w:cs="Segoe UI"/>
          <w:sz w:val="24"/>
          <w:szCs w:val="24"/>
        </w:rPr>
        <w:t>Бутакова</w:t>
      </w:r>
      <w:proofErr w:type="spellEnd"/>
      <w:r w:rsidRPr="006E0386">
        <w:rPr>
          <w:rFonts w:ascii="Segoe UI" w:eastAsia="Calibri" w:hAnsi="Segoe UI" w:cs="Segoe UI"/>
          <w:sz w:val="24"/>
          <w:szCs w:val="24"/>
        </w:rPr>
        <w:t xml:space="preserve">, начальник отдела информационных технологий Олег Сыров, заместитель начальника отдела обработки документов и обеспечения учетных действий Анна Антонова и ведущий инженер отдела обеспечения ведения ЕГРН Марина Распутина. </w:t>
      </w:r>
    </w:p>
    <w:p w:rsidR="007C6CE0" w:rsidRPr="006E0386" w:rsidRDefault="007C6CE0" w:rsidP="007C6C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E0386">
        <w:rPr>
          <w:rFonts w:ascii="Segoe UI" w:hAnsi="Segoe UI" w:cs="Segoe UI"/>
          <w:sz w:val="24"/>
          <w:szCs w:val="24"/>
        </w:rPr>
        <w:t>В ходе мероприятия обсуждались вопросы  взаимодействия с информационной системой о государственных и муниципальных платежах на территории Иркутской области, о реализации целевой модели  «Осуществление контрольно-надзорной деятельности в субъектах РФ», об утверждении схемы размещения многофункциональных центров и их результативности.</w:t>
      </w:r>
    </w:p>
    <w:p w:rsidR="007C6CE0" w:rsidRPr="006E0386" w:rsidRDefault="007C6CE0" w:rsidP="007C6CE0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6E0386">
        <w:rPr>
          <w:rFonts w:ascii="Segoe UI" w:hAnsi="Segoe UI" w:cs="Segoe UI"/>
          <w:sz w:val="24"/>
          <w:szCs w:val="24"/>
        </w:rPr>
        <w:t xml:space="preserve"> Одним из рассматриваемых вопросов был вопрос эффективности работы межведомственного электронного взаимодействия.</w:t>
      </w:r>
      <w:r w:rsidRPr="006E0386">
        <w:rPr>
          <w:rFonts w:ascii="Segoe UI" w:eastAsia="Calibri" w:hAnsi="Segoe UI" w:cs="Segoe UI"/>
          <w:sz w:val="24"/>
          <w:szCs w:val="24"/>
        </w:rPr>
        <w:t xml:space="preserve"> Представителями филиала подкомиссии была представлена информация о значениях показателей по работе </w:t>
      </w:r>
      <w:proofErr w:type="gramStart"/>
      <w:r w:rsidRPr="006E0386">
        <w:rPr>
          <w:rFonts w:ascii="Segoe UI" w:eastAsia="Calibri" w:hAnsi="Segoe UI" w:cs="Segoe UI"/>
          <w:sz w:val="24"/>
          <w:szCs w:val="24"/>
        </w:rPr>
        <w:t>системы межведомственного электронного взаимодействия органа регистрации прав</w:t>
      </w:r>
      <w:proofErr w:type="gramEnd"/>
      <w:r w:rsidRPr="006E0386">
        <w:rPr>
          <w:rFonts w:ascii="Segoe UI" w:eastAsia="Calibri" w:hAnsi="Segoe UI" w:cs="Segoe UI"/>
          <w:sz w:val="24"/>
          <w:szCs w:val="24"/>
        </w:rPr>
        <w:t xml:space="preserve"> и органов местного самоуправления Иркутской области. На первое сентября 2018 года доля поступивших в электронной форме запросов о предоставлении сведений из Единого реестра недвижимости от общего количества поступивших запросов составила более 80%.</w:t>
      </w:r>
    </w:p>
    <w:p w:rsidR="007C6CE0" w:rsidRPr="006E0386" w:rsidRDefault="007C6CE0" w:rsidP="007C6CE0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6E0386">
        <w:rPr>
          <w:rFonts w:ascii="Segoe UI" w:eastAsia="Calibri" w:hAnsi="Segoe UI" w:cs="Segoe UI"/>
          <w:sz w:val="24"/>
          <w:szCs w:val="24"/>
        </w:rPr>
        <w:t xml:space="preserve">Для достижения целевых показателей по межведомственному электронному взаимодействию посредством СМЭВ, утвержденных «дорожными картами» </w:t>
      </w:r>
      <w:bookmarkStart w:id="0" w:name="_GoBack"/>
      <w:bookmarkEnd w:id="0"/>
      <w:r w:rsidRPr="006E0386">
        <w:rPr>
          <w:rFonts w:ascii="Segoe UI" w:eastAsia="Calibri" w:hAnsi="Segoe UI" w:cs="Segoe UI"/>
          <w:sz w:val="24"/>
          <w:szCs w:val="24"/>
        </w:rPr>
        <w:t xml:space="preserve">в ходе оказания государственных услуг по  кадастровому учету и регистрации прав, а также по предоставлению сведений, содержащихся в Едином реестре недвижимости,  филиалом было рекомендовано органам местного самоуправления Иркутской области взаимодействовать с органом регистрации </w:t>
      </w:r>
      <w:r w:rsidRPr="006E0386">
        <w:rPr>
          <w:rFonts w:ascii="Segoe UI" w:eastAsia="Calibri" w:hAnsi="Segoe UI" w:cs="Segoe UI"/>
          <w:sz w:val="24"/>
          <w:szCs w:val="24"/>
        </w:rPr>
        <w:lastRenderedPageBreak/>
        <w:t>прав исключительно в электронном виде, не прибегая к услугам многофункциональных центров.</w:t>
      </w:r>
      <w:proofErr w:type="gramEnd"/>
    </w:p>
    <w:p w:rsidR="007C6CE0" w:rsidRPr="00D30EED" w:rsidRDefault="007C6CE0" w:rsidP="007C6CE0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7C6CE0" w:rsidRDefault="007C6CE0" w:rsidP="007C6CE0">
      <w:pPr>
        <w:tabs>
          <w:tab w:val="left" w:pos="709"/>
        </w:tabs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p w:rsidR="007C6CE0" w:rsidRDefault="007C6CE0" w:rsidP="007C6CE0">
      <w:pPr>
        <w:tabs>
          <w:tab w:val="left" w:pos="709"/>
        </w:tabs>
        <w:spacing w:after="0"/>
        <w:jc w:val="both"/>
      </w:pPr>
      <w:r>
        <w:rPr>
          <w:sz w:val="24"/>
          <w:szCs w:val="24"/>
        </w:rPr>
        <w:t>Распутина М.Н, ведущий инженер отдела обеспечения ведения ЕГРН филиала ФГБУ «ФКП Росреестра» по Иркутской области</w:t>
      </w:r>
    </w:p>
    <w:p w:rsidR="00A57F0E" w:rsidRDefault="00A57F0E"/>
    <w:sectPr w:rsidR="00A57F0E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752129"/>
    <w:rsid w:val="007C6CE0"/>
    <w:rsid w:val="00A57F0E"/>
    <w:rsid w:val="00D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2</cp:revision>
  <dcterms:created xsi:type="dcterms:W3CDTF">2018-09-18T00:28:00Z</dcterms:created>
  <dcterms:modified xsi:type="dcterms:W3CDTF">2018-10-08T07:59:00Z</dcterms:modified>
</cp:coreProperties>
</file>