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2" w:rsidRDefault="005D6B92">
      <w:pPr>
        <w:pStyle w:val="ConsPlusTitlePage"/>
      </w:pPr>
      <w:bookmarkStart w:id="0" w:name="_GoBack"/>
      <w:bookmarkEnd w:id="0"/>
      <w:r>
        <w:br/>
      </w:r>
    </w:p>
    <w:p w:rsidR="005D6B92" w:rsidRDefault="005D6B92">
      <w:pPr>
        <w:pStyle w:val="ConsPlusNormal"/>
        <w:jc w:val="both"/>
        <w:outlineLvl w:val="0"/>
      </w:pPr>
    </w:p>
    <w:p w:rsidR="005D6B92" w:rsidRDefault="005D6B92">
      <w:pPr>
        <w:pStyle w:val="ConsPlusTitle"/>
        <w:jc w:val="center"/>
        <w:outlineLvl w:val="0"/>
      </w:pPr>
      <w:r>
        <w:t>ПРАВИТЕЛЬСТВО ИРКУТСКОЙ ОБЛАСТИ</w:t>
      </w:r>
    </w:p>
    <w:p w:rsidR="005D6B92" w:rsidRDefault="005D6B92">
      <w:pPr>
        <w:pStyle w:val="ConsPlusTitle"/>
        <w:jc w:val="both"/>
      </w:pPr>
    </w:p>
    <w:p w:rsidR="005D6B92" w:rsidRDefault="005D6B92">
      <w:pPr>
        <w:pStyle w:val="ConsPlusTitle"/>
        <w:jc w:val="center"/>
      </w:pPr>
      <w:r>
        <w:t>ПОСТАНОВЛЕНИЕ</w:t>
      </w:r>
    </w:p>
    <w:p w:rsidR="005D6B92" w:rsidRDefault="005D6B92">
      <w:pPr>
        <w:pStyle w:val="ConsPlusTitle"/>
        <w:jc w:val="center"/>
      </w:pPr>
      <w:r>
        <w:t>от 5 февраля 2019 г. N 72-пп</w:t>
      </w:r>
    </w:p>
    <w:p w:rsidR="005D6B92" w:rsidRDefault="005D6B92">
      <w:pPr>
        <w:pStyle w:val="ConsPlusTitle"/>
        <w:jc w:val="both"/>
      </w:pPr>
    </w:p>
    <w:p w:rsidR="005D6B92" w:rsidRDefault="005D6B92">
      <w:pPr>
        <w:pStyle w:val="ConsPlusTitle"/>
        <w:jc w:val="center"/>
      </w:pPr>
      <w:r>
        <w:t xml:space="preserve">О ВНЕСЕНИИ ИЗМЕНЕНИЙ В ГОСУДАРСТВЕННУЮ ПРОГРАММУ </w:t>
      </w:r>
      <w:proofErr w:type="gramStart"/>
      <w:r>
        <w:t>ИРКУТСКОЙ</w:t>
      </w:r>
      <w:proofErr w:type="gramEnd"/>
    </w:p>
    <w:p w:rsidR="005D6B92" w:rsidRDefault="005D6B92">
      <w:pPr>
        <w:pStyle w:val="ConsPlusTitle"/>
        <w:jc w:val="center"/>
      </w:pPr>
      <w:r>
        <w:t>ОБЛАСТИ "ЭКОНОМИЧЕСКОЕ РАЗВИТИЕ И ИННОВАЦИОННАЯ ЭКОНОМИКА"</w:t>
      </w:r>
    </w:p>
    <w:p w:rsidR="005D6B92" w:rsidRDefault="005D6B92">
      <w:pPr>
        <w:pStyle w:val="ConsPlusTitle"/>
        <w:jc w:val="center"/>
      </w:pPr>
      <w:r>
        <w:t xml:space="preserve">НА 2019 - 2024 ГОДЫ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5D6B92" w:rsidRDefault="005D6B92">
      <w:pPr>
        <w:pStyle w:val="ConsPlusTitle"/>
        <w:jc w:val="center"/>
      </w:pPr>
      <w:r>
        <w:t>ПОСТАНОВЛЕНИЙ ПРАВИТЕЛЬСТВА ИРКУТСКОЙ ОБЛАСТИ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22</w:t>
        </w:r>
      </w:hyperlink>
      <w:r>
        <w:t xml:space="preserve">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N 282-пп, руководствуясь </w:t>
      </w:r>
      <w:hyperlink r:id="rId6">
        <w:r>
          <w:rPr>
            <w:color w:val="0000FF"/>
          </w:rPr>
          <w:t>частью 4 статьи 66</w:t>
        </w:r>
      </w:hyperlink>
      <w:r>
        <w:t xml:space="preserve">, </w:t>
      </w:r>
      <w:hyperlink r:id="rId7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8">
        <w:r>
          <w:rPr>
            <w:color w:val="0000FF"/>
          </w:rPr>
          <w:t>программу</w:t>
        </w:r>
      </w:hyperlink>
      <w:r>
        <w:t xml:space="preserve"> Иркутской области "Экономическое развитие и инновационная экономика" на 2019 - 2024 годы, утвержденную постановлением Правительства Иркутской области от 12 ноября 2018 года N 828-пп (далее - государственная программа), следующие изменения: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строку</w:t>
        </w:r>
      </w:hyperlink>
      <w:r>
        <w:t xml:space="preserve"> "Прогнозная (справочная) оценка ресурсного обеспечения реализации государственной программы" паспорта изложить в следующей редакции: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</w:pPr>
      <w:r>
        <w:t>"</w:t>
      </w:r>
    </w:p>
    <w:p w:rsidR="005D6B92" w:rsidRDefault="005D6B9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5D6B9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</w:pPr>
            <w: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Общий объем финансирования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- 2 916 457,6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- 2 053 759,5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- 2 616 863,1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- 2 389 014,9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- 2 532 685,8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- 2 409 932,9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- 2 734 631,0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- 1 863 363,1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- 1 980 325,2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- 1 932 477,0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- 1 962 647,9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- 1 936 869,8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федерального бюджета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- 180 886,8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- 189 456,6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- 635 598,1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- 455 598,1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- 569 098,1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- 472 123,3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lastRenderedPageBreak/>
              <w:t>Объем финансирования за счет средств местных бюджетов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- 939,8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- 939,8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- 939,8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- 939,8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- 939,8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- 939,8 тыс. рублей</w:t>
            </w:r>
          </w:p>
        </w:tc>
      </w:tr>
    </w:tbl>
    <w:p w:rsidR="005D6B92" w:rsidRDefault="005D6B92">
      <w:pPr>
        <w:pStyle w:val="ConsPlusNormal"/>
        <w:spacing w:before="220"/>
        <w:jc w:val="right"/>
      </w:pPr>
      <w:r>
        <w:lastRenderedPageBreak/>
        <w:t>";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строку</w:t>
        </w:r>
      </w:hyperlink>
      <w:r>
        <w:t xml:space="preserve"> "Прогнозная (справочная) оценка ресурсного обеспечения реализации подпрограммы" паспорта подпрограммы "Поддержка инновационной, научной и научно-технической деятельности в Иркутской области" на 2019 - 2024 годы, являющейся приложением 2 к государственной программе, изложить в следующей редакции: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</w:pPr>
      <w:r>
        <w:t>"</w:t>
      </w:r>
    </w:p>
    <w:p w:rsidR="005D6B92" w:rsidRDefault="005D6B9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5D6B9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</w:pPr>
            <w: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Общий объем финансирования по годам реализации составляет:</w:t>
            </w:r>
          </w:p>
          <w:p w:rsidR="005D6B92" w:rsidRDefault="005D6B92">
            <w:pPr>
              <w:pStyle w:val="ConsPlusNormal"/>
            </w:pPr>
            <w:r>
              <w:t>2019 год - 36 305,9 тыс. рублей;</w:t>
            </w:r>
          </w:p>
          <w:p w:rsidR="005D6B92" w:rsidRDefault="005D6B92">
            <w:pPr>
              <w:pStyle w:val="ConsPlusNormal"/>
            </w:pPr>
            <w:r>
              <w:t>2020 год - 28 553,9 тыс. рублей;</w:t>
            </w:r>
          </w:p>
          <w:p w:rsidR="005D6B92" w:rsidRDefault="005D6B92">
            <w:pPr>
              <w:pStyle w:val="ConsPlusNormal"/>
            </w:pPr>
            <w:r>
              <w:t>2021 год - 28 553,9 тыс. рублей;</w:t>
            </w:r>
          </w:p>
          <w:p w:rsidR="005D6B92" w:rsidRDefault="005D6B92">
            <w:pPr>
              <w:pStyle w:val="ConsPlusNormal"/>
            </w:pPr>
            <w:r>
              <w:t>2022 год - 28 553,9 тыс. рублей;</w:t>
            </w:r>
          </w:p>
          <w:p w:rsidR="005D6B92" w:rsidRDefault="005D6B92">
            <w:pPr>
              <w:pStyle w:val="ConsPlusNormal"/>
            </w:pPr>
            <w:r>
              <w:t>2023 год - 28 553,9 тыс. рублей;</w:t>
            </w:r>
          </w:p>
          <w:p w:rsidR="005D6B92" w:rsidRDefault="005D6B92">
            <w:pPr>
              <w:pStyle w:val="ConsPlusNormal"/>
            </w:pPr>
            <w:r>
              <w:t>2024 год - 28 553,9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5D6B92" w:rsidRDefault="005D6B92">
            <w:pPr>
              <w:pStyle w:val="ConsPlusNormal"/>
            </w:pPr>
            <w:r>
              <w:t>2019 год - 34 611,6 тыс. рублей;</w:t>
            </w:r>
          </w:p>
          <w:p w:rsidR="005D6B92" w:rsidRDefault="005D6B92">
            <w:pPr>
              <w:pStyle w:val="ConsPlusNormal"/>
            </w:pPr>
            <w:r>
              <w:t>2020 год - 28 553,9 тыс. рублей;</w:t>
            </w:r>
          </w:p>
          <w:p w:rsidR="005D6B92" w:rsidRDefault="005D6B92">
            <w:pPr>
              <w:pStyle w:val="ConsPlusNormal"/>
            </w:pPr>
            <w:r>
              <w:t>2021 год - 28 553,9 тыс. рублей;</w:t>
            </w:r>
          </w:p>
          <w:p w:rsidR="005D6B92" w:rsidRDefault="005D6B92">
            <w:pPr>
              <w:pStyle w:val="ConsPlusNormal"/>
            </w:pPr>
            <w:r>
              <w:t>2022 год - 28 553,9 тыс. рублей;</w:t>
            </w:r>
          </w:p>
          <w:p w:rsidR="005D6B92" w:rsidRDefault="005D6B92">
            <w:pPr>
              <w:pStyle w:val="ConsPlusNormal"/>
            </w:pPr>
            <w:r>
              <w:t>2023 год - 28 553,9 тыс. рублей;</w:t>
            </w:r>
          </w:p>
          <w:p w:rsidR="005D6B92" w:rsidRDefault="005D6B92">
            <w:pPr>
              <w:pStyle w:val="ConsPlusNormal"/>
            </w:pPr>
            <w:r>
              <w:t>2024 год - 28 553,9 тыс. рублей.</w:t>
            </w:r>
          </w:p>
          <w:p w:rsidR="005D6B92" w:rsidRDefault="005D6B92">
            <w:pPr>
              <w:pStyle w:val="ConsPlusNormal"/>
            </w:pPr>
            <w:r>
              <w:t>Объем финансирования за счет средств федерального бюджета в 2019 году составляет 1 694,3 тыс. рублей</w:t>
            </w:r>
          </w:p>
        </w:tc>
      </w:tr>
    </w:tbl>
    <w:p w:rsidR="005D6B92" w:rsidRDefault="005D6B92">
      <w:pPr>
        <w:pStyle w:val="ConsPlusNormal"/>
        <w:spacing w:before="220"/>
        <w:jc w:val="right"/>
      </w:pPr>
      <w:r>
        <w:t>";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подпрограмме</w:t>
        </w:r>
      </w:hyperlink>
      <w:r>
        <w:t xml:space="preserve"> "Развитие внутреннего и въездного туризма в Иркутской области" на 2019 - 2024 годы, являющейся приложением 5 к государственной программе: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паспорте</w:t>
        </w:r>
      </w:hyperlink>
      <w:r>
        <w:t>:</w:t>
      </w:r>
    </w:p>
    <w:p w:rsidR="005D6B92" w:rsidRDefault="005D6B9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строку</w:t>
        </w:r>
      </w:hyperlink>
      <w:r>
        <w:t xml:space="preserve"> "Участники подпрограммы" изложить в следующей редакции: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</w:pPr>
      <w:r>
        <w:t>"</w:t>
      </w:r>
    </w:p>
    <w:p w:rsidR="005D6B92" w:rsidRDefault="005D6B9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5D6B9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Министерство экономического развития Иркутской области;</w:t>
            </w:r>
          </w:p>
          <w:p w:rsidR="005D6B92" w:rsidRDefault="005D6B92">
            <w:pPr>
              <w:pStyle w:val="ConsPlusNormal"/>
              <w:jc w:val="both"/>
            </w:pPr>
            <w:r>
              <w:t>министерство имущественных отношений Иркутской области</w:t>
            </w:r>
          </w:p>
        </w:tc>
      </w:tr>
    </w:tbl>
    <w:p w:rsidR="005D6B92" w:rsidRDefault="005D6B92">
      <w:pPr>
        <w:pStyle w:val="ConsPlusNormal"/>
        <w:spacing w:before="220"/>
        <w:jc w:val="right"/>
      </w:pPr>
      <w:r>
        <w:t>";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hyperlink r:id="rId14">
        <w:r>
          <w:rPr>
            <w:color w:val="0000FF"/>
          </w:rPr>
          <w:t>строку</w:t>
        </w:r>
      </w:hyperlink>
      <w:r>
        <w:t xml:space="preserve"> "Задачи подпрограммы" дополнить пунктом 3 следующего содержания: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"3. Ввод в эксплуатацию объектов обеспечивающей инфраструктуры особой экономической зоны туристско-рекреационного типа, созданной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 Иркутской области";</w:t>
      </w:r>
    </w:p>
    <w:p w:rsidR="005D6B92" w:rsidRDefault="005D6B9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строку</w:t>
        </w:r>
      </w:hyperlink>
      <w:r>
        <w:t xml:space="preserve"> "Перечень основных мероприятий подпрограммы" дополнить пунктом 3 следующего содержания: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"3. Осуществление управления особой экономической зоной туристско-рекреационного типа, созданной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 Иркутской области";</w:t>
      </w:r>
    </w:p>
    <w:p w:rsidR="005D6B92" w:rsidRDefault="005D6B9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строку</w:t>
        </w:r>
      </w:hyperlink>
      <w:r>
        <w:t xml:space="preserve"> "Прогнозная (справочная) оценка ресурсного обеспечения реализации подпрограммы" изложить в следующей редакции: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</w:pPr>
      <w:r>
        <w:t>"</w:t>
      </w:r>
    </w:p>
    <w:p w:rsidR="005D6B92" w:rsidRDefault="005D6B9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5D6B9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</w:pPr>
            <w: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Общий объем финансирования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- 246 638,1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- 182 297,3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- 739 259,4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- 511 411,2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- 655 082,1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- 532 329,2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- 110 038,1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- 42 297,3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- 159 259,4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- 111 411,2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- 141 582,1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- 115 804,0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федерального бюджета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- 136 600,0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- 140 000,0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- 580 000,0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- 400 000,0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- 513 500,0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- 416 525,2 тыс. рублей</w:t>
            </w:r>
          </w:p>
        </w:tc>
      </w:tr>
    </w:tbl>
    <w:p w:rsidR="005D6B92" w:rsidRDefault="005D6B92">
      <w:pPr>
        <w:pStyle w:val="ConsPlusNormal"/>
        <w:spacing w:before="220"/>
        <w:jc w:val="right"/>
      </w:pPr>
      <w:r>
        <w:t>";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hyperlink r:id="rId17">
        <w:r>
          <w:rPr>
            <w:color w:val="0000FF"/>
          </w:rPr>
          <w:t>раздел I</w:t>
        </w:r>
      </w:hyperlink>
      <w:r>
        <w:t xml:space="preserve"> "ОСУЩЕСТВЛЕНИЕ БЮДЖЕТНЫХ ИНВЕСТИЦИЙ В РАМКАХ ПОДПРОГРАММЫ" изложить в следующей редакции:</w:t>
      </w:r>
    </w:p>
    <w:p w:rsidR="005D6B92" w:rsidRDefault="005D6B92">
      <w:pPr>
        <w:pStyle w:val="ConsPlusNormal"/>
        <w:spacing w:before="220"/>
        <w:jc w:val="center"/>
      </w:pPr>
      <w:r>
        <w:t>"Раздел I. ОСУЩЕСТВЛЕНИЕ БЮДЖЕТНЫХ ИНВЕСТИЦИЙ В РАМКАХ</w:t>
      </w:r>
    </w:p>
    <w:p w:rsidR="005D6B92" w:rsidRDefault="005D6B92">
      <w:pPr>
        <w:pStyle w:val="ConsPlusNormal"/>
        <w:jc w:val="center"/>
      </w:pPr>
      <w:r>
        <w:t>ПОДПРОГРАММЫ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>Осуществление бюджетных инвестиций предусмотрено в рамках основных мероприятий подпрограммы: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lastRenderedPageBreak/>
        <w:t xml:space="preserve">1. 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туристско-рекреационного типа, созданной в </w:t>
      </w:r>
      <w:proofErr w:type="spellStart"/>
      <w:r>
        <w:t>Слюдянском</w:t>
      </w:r>
      <w:proofErr w:type="spellEnd"/>
      <w:r>
        <w:t xml:space="preserve"> районе Иркутской области" на 2019 - 2024 годы.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2. "Осуществление управления особой экономической зоной туристско-рекреационного типа, созданной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 Иркутской области" на 2019 год";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строку</w:t>
        </w:r>
      </w:hyperlink>
      <w:r>
        <w:t xml:space="preserve"> "Прогнозная (справочная) оценка ресурсного обеспечения реализации подпрограммы" паспорта подпрограммы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2019 - 2024 годы, являющейся приложением 6 к государственной программе, изложить в следующей редакции: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</w:pPr>
      <w:r>
        <w:t>"</w:t>
      </w:r>
    </w:p>
    <w:p w:rsidR="005D6B92" w:rsidRDefault="005D6B9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5D6B9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Общий объем финансирования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- 983 723,9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- 948 072,3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- 970 824,3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- 948 072,3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- 948 072,3 тыс. рублей.</w:t>
            </w:r>
          </w:p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федерального бюджета в 2019 году составляет 12 899,6 тыс. рублей</w:t>
            </w:r>
          </w:p>
        </w:tc>
      </w:tr>
    </w:tbl>
    <w:p w:rsidR="005D6B92" w:rsidRDefault="005D6B92">
      <w:pPr>
        <w:pStyle w:val="ConsPlusNormal"/>
        <w:spacing w:before="220"/>
        <w:jc w:val="right"/>
      </w:pPr>
      <w:r>
        <w:t>";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 xml:space="preserve">5) </w:t>
      </w:r>
      <w:hyperlink r:id="rId19">
        <w:r>
          <w:rPr>
            <w:color w:val="0000FF"/>
          </w:rPr>
          <w:t>строку</w:t>
        </w:r>
      </w:hyperlink>
      <w:r>
        <w:t xml:space="preserve"> "Прогнозная (справочная) оценка ресурсного обеспечения реализации подпрограммы" паспорта подпрограммы "Освещение в средствах массовой информации вопросов государственной политики Иркутской области" на 2019 - 2024 годы, являющейся приложением 7 к государственной программе, изложить в следующей редакции: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</w:pPr>
      <w:r>
        <w:t>"</w:t>
      </w:r>
    </w:p>
    <w:p w:rsidR="005D6B92" w:rsidRDefault="005D6B9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5D6B9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D6B92" w:rsidRDefault="005D6B92">
            <w:pPr>
              <w:pStyle w:val="ConsPlusNormal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5D6B92" w:rsidRDefault="005D6B92">
            <w:pPr>
              <w:pStyle w:val="ConsPlusNormal"/>
              <w:jc w:val="both"/>
            </w:pPr>
            <w:r>
              <w:t>2019 год - 111 969,5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2020 год - 86 252,1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2021 год - 86 252,1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2022 год - 86 252,1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2023 год - 86 252,1 тыс. рублей;</w:t>
            </w:r>
          </w:p>
          <w:p w:rsidR="005D6B92" w:rsidRDefault="005D6B92">
            <w:pPr>
              <w:pStyle w:val="ConsPlusNormal"/>
              <w:jc w:val="both"/>
            </w:pPr>
            <w:r>
              <w:t>2024 год - 86 252,1 тыс. рублей</w:t>
            </w:r>
          </w:p>
        </w:tc>
      </w:tr>
    </w:tbl>
    <w:p w:rsidR="005D6B92" w:rsidRDefault="005D6B92">
      <w:pPr>
        <w:pStyle w:val="ConsPlusNormal"/>
        <w:spacing w:before="220"/>
        <w:jc w:val="right"/>
      </w:pPr>
      <w:r>
        <w:lastRenderedPageBreak/>
        <w:t>";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 xml:space="preserve">6) </w:t>
      </w:r>
      <w:hyperlink r:id="rId20">
        <w:r>
          <w:rPr>
            <w:color w:val="0000FF"/>
          </w:rPr>
          <w:t>приложения 10</w:t>
        </w:r>
      </w:hyperlink>
      <w:r>
        <w:t xml:space="preserve"> - </w:t>
      </w:r>
      <w:hyperlink r:id="rId21">
        <w:r>
          <w:rPr>
            <w:color w:val="0000FF"/>
          </w:rPr>
          <w:t>13</w:t>
        </w:r>
      </w:hyperlink>
      <w:r>
        <w:t xml:space="preserve"> к государственной программе изложить в новой редакции </w:t>
      </w:r>
      <w:hyperlink w:anchor="P181">
        <w:r>
          <w:rPr>
            <w:color w:val="0000FF"/>
          </w:rPr>
          <w:t>(прилагаются)</w:t>
        </w:r>
      </w:hyperlink>
      <w:r>
        <w:t>;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7) </w:t>
      </w:r>
      <w:hyperlink r:id="rId22">
        <w:r>
          <w:rPr>
            <w:color w:val="0000FF"/>
          </w:rPr>
          <w:t>приложение 14</w:t>
        </w:r>
      </w:hyperlink>
      <w:r>
        <w:t xml:space="preserve"> к государственной программе дополнить пунктом 6.5 следующего содержания: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"6.5. Показатели основного мероприятия "Осуществление управления особой экономической зоной туристско-рекреационного типа, созданной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 Иркутской области" на 2019 год: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Показатель "Количество резидентов особой экономической зоны" определяется в соответствии с общим количеством заключенных соглашений об осуществлении туристско-рекреационной деятельности на территории особой экономической зоны туристско-рекреационного типа, созданной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 Иркутской области.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>Показатель "Протяженность введенных в эксплуатацию внутриплощадочных сетей наружного водопровода" определяется на основании данных акта ввода в эксплуатацию внутриплощадочных сетей наружного водопровода.</w:t>
      </w:r>
    </w:p>
    <w:p w:rsidR="005D6B92" w:rsidRDefault="005D6B92">
      <w:pPr>
        <w:pStyle w:val="ConsPlusNormal"/>
        <w:spacing w:before="220"/>
        <w:ind w:firstLine="540"/>
        <w:jc w:val="both"/>
      </w:pPr>
      <w:r>
        <w:t>Показатель "Протяженность введенных в эксплуатацию внутриплощадочных сетей бытовой канализации" определяется на основании данных акта ввода в эксплуатацию внутриплощадочных сетей бытовой канализации".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>2. Признать утратившими силу:</w:t>
      </w:r>
    </w:p>
    <w:p w:rsidR="005D6B92" w:rsidRDefault="005D6B9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4 декабря 2018 года N 892-пп "О внесении изменений в государственную программу Иркутской области "Экономическое развитие и инновационная экономика" на 2015 - 2020 годы";</w:t>
      </w:r>
      <w:proofErr w:type="gramEnd"/>
    </w:p>
    <w:p w:rsidR="005D6B92" w:rsidRDefault="005D6B92">
      <w:pPr>
        <w:pStyle w:val="ConsPlusNormal"/>
        <w:spacing w:before="220"/>
        <w:ind w:firstLine="540"/>
        <w:jc w:val="both"/>
      </w:pPr>
      <w:r>
        <w:t xml:space="preserve">2)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27 декабря 2018 года N 968-пп "О внесении изменений в государственную программу Иркутской области "Экономическое развитие и инновационная экономика" на 2015 - 2020 годы".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</w:pPr>
      <w:r>
        <w:t>Первый заместитель Губернатора Иркутской области -</w:t>
      </w:r>
    </w:p>
    <w:p w:rsidR="005D6B92" w:rsidRDefault="005D6B92">
      <w:pPr>
        <w:pStyle w:val="ConsPlusNormal"/>
        <w:jc w:val="right"/>
      </w:pPr>
      <w:r>
        <w:t>Председатель Правительства Иркутской области</w:t>
      </w:r>
    </w:p>
    <w:p w:rsidR="005D6B92" w:rsidRDefault="005D6B92">
      <w:pPr>
        <w:pStyle w:val="ConsPlusNormal"/>
        <w:jc w:val="right"/>
      </w:pPr>
      <w:r>
        <w:t>Р.Н.БОЛОТОВ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  <w:outlineLvl w:val="0"/>
      </w:pPr>
      <w:r>
        <w:t>Приложение 1</w:t>
      </w:r>
    </w:p>
    <w:p w:rsidR="005D6B92" w:rsidRDefault="005D6B92">
      <w:pPr>
        <w:pStyle w:val="ConsPlusNormal"/>
        <w:jc w:val="right"/>
      </w:pPr>
      <w:r>
        <w:t>к постановлению Правительства</w:t>
      </w:r>
    </w:p>
    <w:p w:rsidR="005D6B92" w:rsidRDefault="005D6B92">
      <w:pPr>
        <w:pStyle w:val="ConsPlusNormal"/>
        <w:jc w:val="right"/>
      </w:pPr>
      <w:r>
        <w:t>Иркутской области</w:t>
      </w:r>
    </w:p>
    <w:p w:rsidR="005D6B92" w:rsidRDefault="005D6B92">
      <w:pPr>
        <w:pStyle w:val="ConsPlusNormal"/>
        <w:jc w:val="right"/>
      </w:pPr>
      <w:r>
        <w:t>от 5 февраля 2019 г. N 72-пп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</w:pPr>
      <w:r>
        <w:t>"Приложение 10</w:t>
      </w:r>
    </w:p>
    <w:p w:rsidR="005D6B92" w:rsidRDefault="005D6B92">
      <w:pPr>
        <w:pStyle w:val="ConsPlusNormal"/>
        <w:jc w:val="right"/>
      </w:pPr>
      <w:r>
        <w:t>к государственной программе Иркутской области "</w:t>
      </w:r>
      <w:proofErr w:type="gramStart"/>
      <w:r>
        <w:t>Экономическое</w:t>
      </w:r>
      <w:proofErr w:type="gramEnd"/>
    </w:p>
    <w:p w:rsidR="005D6B92" w:rsidRDefault="005D6B92">
      <w:pPr>
        <w:pStyle w:val="ConsPlusNormal"/>
        <w:jc w:val="right"/>
      </w:pPr>
      <w:r>
        <w:t>развитие и инновационная экономика" на 2019 - 2024 годы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Title"/>
        <w:jc w:val="center"/>
      </w:pPr>
      <w:bookmarkStart w:id="1" w:name="P181"/>
      <w:bookmarkEnd w:id="1"/>
      <w:r>
        <w:t>СВЕДЕНИЯ</w:t>
      </w:r>
    </w:p>
    <w:p w:rsidR="005D6B92" w:rsidRDefault="005D6B92">
      <w:pPr>
        <w:pStyle w:val="ConsPlusTitle"/>
        <w:jc w:val="center"/>
      </w:pPr>
      <w:r>
        <w:t xml:space="preserve">О СОСТАВЕ И ЗНАЧЕНИЯХ ЦЕЛЕВЫХ ПОКАЗАТЕЛЕЙ </w:t>
      </w:r>
      <w:proofErr w:type="gramStart"/>
      <w:r>
        <w:t>ГОСУДАРСТВЕННОЙ</w:t>
      </w:r>
      <w:proofErr w:type="gramEnd"/>
    </w:p>
    <w:p w:rsidR="005D6B92" w:rsidRDefault="005D6B92">
      <w:pPr>
        <w:pStyle w:val="ConsPlusTitle"/>
        <w:jc w:val="center"/>
      </w:pPr>
      <w:r>
        <w:t>ПРОГРАММЫ ИРКУТСКОЙ ОБЛАСТИ "ЭКОНОМИЧЕСКОЕ РАЗВИТИЕ</w:t>
      </w:r>
    </w:p>
    <w:p w:rsidR="005D6B92" w:rsidRDefault="005D6B92">
      <w:pPr>
        <w:pStyle w:val="ConsPlusTitle"/>
        <w:jc w:val="center"/>
      </w:pPr>
      <w:r>
        <w:t>И ИННОВАЦИОННАЯ ЭКОНОМИКА" НА 2019 - 2024 ГОДЫ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sectPr w:rsidR="005D6B92" w:rsidSect="00D44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54"/>
        <w:gridCol w:w="1204"/>
        <w:gridCol w:w="1024"/>
        <w:gridCol w:w="1489"/>
        <w:gridCol w:w="1024"/>
        <w:gridCol w:w="1024"/>
        <w:gridCol w:w="1024"/>
        <w:gridCol w:w="1024"/>
        <w:gridCol w:w="1024"/>
        <w:gridCol w:w="1024"/>
      </w:tblGrid>
      <w:tr w:rsidR="005D6B92">
        <w:tc>
          <w:tcPr>
            <w:tcW w:w="454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4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04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657" w:type="dxa"/>
            <w:gridSpan w:val="8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Значение целевых показателей</w:t>
            </w:r>
          </w:p>
        </w:tc>
      </w:tr>
      <w:tr w:rsidR="005D6B92">
        <w:tc>
          <w:tcPr>
            <w:tcW w:w="454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204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2018 год (оценка)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2024 год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Государственная программа "Экономическое развитие и инновационная экономика"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Внутренние текущие затраты на научные исследования и разработки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4 055,7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4 059,8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4 063,8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4 067,9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4 088,2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4 092,3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4 096,4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4 100,5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119,7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105,3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Туристско-экскурсионный поток в Иркутскую область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1 597,8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1 647,7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1 739,5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1 824,1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1 905,1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2 102,0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2 372,6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2 484,0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Объем инвестиций в основной капитал на душу населения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тыс. руб. на человека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139,5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156,1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216,0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Прирост налоговых поступлений от субъектов малого и среднего предпринимательства (далее - СМСП) в консолидированный бюджет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18,5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238,5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238,5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240,6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242,1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243,7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244,2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t>Подпрограмма "Поддержка и развитие малого и среднего предпринимательства в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proofErr w:type="gramStart"/>
            <w:r>
              <w:t xml:space="preserve">Доля закупок товаров, работ и услуг у субъектов малого предпринимательства в совокупном годовом объеме закупок у </w:t>
            </w:r>
            <w:r>
              <w:lastRenderedPageBreak/>
              <w:t xml:space="preserve">субъектов малого предпринимательства и социально ориентированных некоммерческих организаций (далее - СОНКО), рассчитанном с учетом требований </w:t>
            </w:r>
            <w:hyperlink r:id="rId25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обрабатывающей промышленности в обороте СМСП (без учета индивидуальных предпринимателей)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16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СМСП, в общей численности занятого населения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28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СМСП (включая индивидуальных предпринимателей) в расчете на 1 тыс. человек населения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44,5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Оборот в расчете на одного работника СМСП в постоянных ценах по отношению к показателю 2014 года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124,7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127,2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138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Оборот СМСП в постоянных ценах по отношению к показателю 2014 года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"Содействие развитию молодежного предпринимательства"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</w:t>
            </w:r>
            <w:r>
              <w:lastRenderedPageBreak/>
              <w:t>индивидуальных предпринимателей) СМСП, получившими финансовую поддержку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Количество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"Финансовая поддержка муниципальным образованиям Иркутской области на реализацию мероприятий по развитию малого и среднего предпринимательства"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Доля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Иркутской области, получивших государственную поддержку, в общем количестве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на территории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Доля средств бюджетов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Иркутской области, направляемая на реализацию мероприятий в сфере развития малого и среднего предпринимательства, в общем объеме финансового обеспечения государственной поддержки малого и среднего предпринимательства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"Содействие деятельности организаций, образующих инфраструктуру поддержки СМСП"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кредитов СМСП в общем кредитном портфеле юридических лиц и индивидуальных предпринимателей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30,5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Количество СМСП, </w:t>
            </w:r>
            <w:proofErr w:type="gramStart"/>
            <w:r>
              <w:t>воспользовавшихся</w:t>
            </w:r>
            <w:proofErr w:type="gramEnd"/>
            <w:r>
              <w:t xml:space="preserve"> услугами инфраструктуры поддержки СМСП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6 671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3 446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3 150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Количество организаций, образующих </w:t>
            </w:r>
            <w:r>
              <w:lastRenderedPageBreak/>
              <w:t>инфраструктуру поддержки СМСП, получивших финансовую поддержку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lastRenderedPageBreak/>
              <w:t>Подпрограмма "Поддержка инновационной, научной и научно-технической деятельности в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получателей именных стипендий Губернатора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проектов в научно-инновационной сфере, получивших государственную поддержку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фундаментальных научных исследований, результаты которых могут быть положены в основу решения практических задач, стоящих перед регионом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"Содействие развитию научной, научно-технической и инновационной деятельности в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мероприятий, проводимых с участием Ассоциации инновационных регионов России, в которых участвовала Иркутская область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специалистов, завершивших обучение, к общему количеству специалистов,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(Президентская программа)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"Организация выполнения научно-исследовательских, опытно-конструкторских и технологических работ"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выполненных научно-исследовательских проектов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t>Подпрограмма "Повышение инвестиционной привлекательности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256 891,7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276 755,3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302 507,4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332 556,1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370 433,6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411 862,1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457 503,0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506 768,8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proofErr w:type="gramStart"/>
            <w:r>
              <w:t>Доля реализованных мероприятий "дорожных карт" по внедрению в Иркутской области целевых моделей по направлениям "Наличие и качество регионального законодательства о механизмах защиты инвесторов и поддержки инвестиционной деятельности", "Эффективность обратной связи и работы каналов прямой связи инвесторов и руководства субъекта Российской Федерации", "Качество инвестиционного портала субъекта Российской Федерации", "Эффективность деятельности специализированной организации по привлечению инвестиций и работе с инвесторами"</w:t>
            </w:r>
            <w:proofErr w:type="gramEnd"/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ВЦП</w:t>
              </w:r>
            </w:hyperlink>
            <w:r>
              <w:t xml:space="preserve"> "Повышение инвестиционной привлекательности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256 891,7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276 755,3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302 507,4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332 556,1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370 433,6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411 862,1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457 503,0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506 768,8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proofErr w:type="gramStart"/>
            <w:r>
              <w:t xml:space="preserve">Доля реализованных мероприятий "дорожных карт" по внедрению в Иркутской области целевых моделей по направлениям "Наличие и качество регионального законодательства о механизмах защиты инвесторов и поддержки инвестиционной деятельности", "Эффективность обратной связи и работы каналов прямой связи </w:t>
            </w:r>
            <w:r>
              <w:lastRenderedPageBreak/>
              <w:t>инвесторов и руководства субъекта Российской Федерации", "Качество инвестиционного портала субъекта Российской Федерации", "Эффективность деятельности специализированной организации по привлечению инвестиций и работе с инвесторами"</w:t>
            </w:r>
            <w:proofErr w:type="gramEnd"/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lastRenderedPageBreak/>
              <w:t>Подпрограмма "Развитие промышленности в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создаваемых рабочих мест (в том числе высокопроизводительных) на промышленных предприятиях (нарастающим итогом)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Суммарный размер привлеченных внебюджетных инвестиций на реализацию инвестиционных проектов в сфере промышленности (нарастающим итогом)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263 271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96 729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85 000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155 000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500 000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"Поддержка реализации инвестиционных проектов по модернизации и развитию промышленных предприятий"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проектов в сфере промышленности, получивших государственную поддержку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Основное мероприятие "Содействие созданию </w:t>
            </w:r>
            <w:proofErr w:type="spellStart"/>
            <w:r>
              <w:t>газохимического</w:t>
            </w:r>
            <w:proofErr w:type="spellEnd"/>
            <w:r>
              <w:t xml:space="preserve"> комплекса в Саяно-Иркутской опорной территории развития" на 2019 год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выполненных работ по разработке технико-экономического обоснования, включенных в план-график на текущий год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"Поддержка реализации инвестиционных проектов по обеспечению инфраструктурой промышленных предприятий"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инвестиционных проектов в сфере промышленности, получивших государственную поддержку (нарастающим итогом)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"Содействие деятельности организаций, образующих инфраструктуру поддержки хозяйствующих субъектов в сфере промышленности"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заключенных договоров займа по проектам, рассмотренным Экспертным советом ФГАУ "Российский фонд технологического развития" по программам совместного финансирования, реализуемым в рамках соглашения ФГАУ "Российский фонд технологического развития" и Фондом развития промышленности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t>Подпрограмма "Развитие внутреннего и въездного туризма в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Объем налоговых поступлений в консолидированный бюджет Иркутской области от деятельности по размещению посетителей, по предоставлению услуг общественного питания, от деятельности туристических агентств и туроператоров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794,9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832,3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898,9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1 110,0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1 413,1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Объем платных услуг коллективных средств размещения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3 447 400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3 668 000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4 041 900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4 402 700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4 785 500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5 635 100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6 466 900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7 058 500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"Повышение уровня использования туристского потенциала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Доля бюджетных средств, выделенных СОНКО, от общего объема средств, предусмотренных на предоставление </w:t>
            </w:r>
            <w:r>
              <w:lastRenderedPageBreak/>
              <w:t>субсидий из областного бюджета в целях финансового обеспечения затрат в связи с реализацией мероприятий, связанных с поддержкой туризма и туристской деятельности в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Объем платных туристских услуг, оказанных населению туроператорами и </w:t>
            </w:r>
            <w:proofErr w:type="spellStart"/>
            <w:r>
              <w:t>турагентами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2 153 200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2 278 100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2 494 000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2 696 400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2 906 300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3 309 300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3 851 100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4 156 900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Основное мероприятие 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туристско-рекреационного типа, созданной в </w:t>
            </w:r>
            <w:proofErr w:type="spellStart"/>
            <w:r>
              <w:t>Слюдянском</w:t>
            </w:r>
            <w:proofErr w:type="spellEnd"/>
            <w:r>
              <w:t xml:space="preserve"> районе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построенных объектов обеспечивающей инфраструктуры к общему количеству объектов обеспечивающей инфраструктуры, запланированных в рамках приоритетного инвестиционного проекта "Туристско-рекреационный кластер "Ворота Байкала" (особая экономическая зона туристско-рекреационного типа)"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Основное мероприятие "Осуществление управления особой экономической зоной туристско-рекреационного типа, созданной на территории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Иркутской области" на 2019 год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резидентов особой экономической зоны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Протяженность введенных в эксплуатацию внутриплощадочных сетей наружного водопровода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5,2 </w:t>
            </w:r>
            <w:hyperlink w:anchor="P8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Протяженность введенных в эксплуатацию внутриплощадочных сетей бытовой </w:t>
            </w:r>
            <w:r>
              <w:lastRenderedPageBreak/>
              <w:t>канализации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3,6 </w:t>
            </w:r>
            <w:hyperlink w:anchor="P8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lastRenderedPageBreak/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исполнительных органов государственной власти Иркутской области и органов местного самоуправления муниципальных образований Иркутской области, использующих электронное межведомственное взаимодействие при оказании государственных/муниципальных услуг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proofErr w:type="gramStart"/>
            <w:r>
              <w:t>Доля видов регионального государственного контроля (надзора), в отношении которых обеспечено размещение на официальных сайтах исполнительных органов государственной власти Иркутской области в информационно-телекоммуникационной сети "Интернет" перечней нормативных правовых актов Российской Федерации и нормативных правовых актов Иркутской области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таких нормативных правовых актов, в</w:t>
            </w:r>
            <w:proofErr w:type="gramEnd"/>
            <w:r>
              <w:t xml:space="preserve"> </w:t>
            </w:r>
            <w:proofErr w:type="gramStart"/>
            <w:r>
              <w:t>общем</w:t>
            </w:r>
            <w:proofErr w:type="gramEnd"/>
            <w:r>
              <w:t xml:space="preserve"> количестве видов регионального государственного контроля (надзора)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Уровень удовлетворенности населения качеством предоставления государственных и муниципальных услуг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"Развитие и сопровождение элементов электронного правительства"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бесперебойно функционирующих компонентов электронного правительства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"Поддержка региональных проектов в сфере информационных технологий" на 2019 год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"Обеспечение деятельности областного государственного автономного учреждения "Информационно-технический центр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исполнительных органов государственной власти Иркутской области и подведомственных им учреждений, муниципальных образований Иркутской области, использующих систему безбумажного документооборота на базе системы электронного делопроизводства и документооборота "Дело", от их общего количества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Основное мероприятие "Обеспечение деятельности Государственного автономного учреждения "Иркутский областной многофункциональный центр </w:t>
            </w:r>
            <w:r>
              <w:lastRenderedPageBreak/>
              <w:t>предоставления государственных и муниципальных услуг"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заявлений (запросов) о предоставлении государственных и муниципальных услуг, поступивших в многофункциональный центр предоставления государственных и муниципальных услуг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1 764 605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1 478 541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1 482 200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1 482 200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1 482 200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1 482 200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1 482 200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1 482 200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  <w:outlineLvl w:val="2"/>
            </w:pPr>
            <w:r>
              <w:t>Подпрограмма "Освещение в средствах массовой информации вопросов государственной политики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Количество средств массовой информации (далее - СМИ), получающих государственную поддержку и регулярно публикующих информацию о деятельности Губернатора Иркутской области, Правительства Иркутской области и иных исполнительных органов государственной власти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опубликованной информации о деятельности Губернатора Иркутской области и органов государственной власти Иркутской области, правовых актов Иркутской области в общем объеме публикаций общественно-политической газеты "Областная"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</w:tr>
      <w:tr w:rsidR="005D6B92">
        <w:tc>
          <w:tcPr>
            <w:tcW w:w="14669" w:type="dxa"/>
            <w:gridSpan w:val="11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Основное мероприятие "Освещение в СМИ вопросов государственной политики Иркутской области" на 2019 - 2024 годы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 xml:space="preserve">Количество СМИ, получающих государственную поддержку и регулярно публикующих информацию о деятельности Губернатора Иркутской области, Правительства Иркутской области и иных </w:t>
            </w:r>
            <w:r>
              <w:lastRenderedPageBreak/>
              <w:t>исполнительных органов государственной власти Иркутской области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50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54" w:type="dxa"/>
            <w:vAlign w:val="center"/>
          </w:tcPr>
          <w:p w:rsidR="005D6B92" w:rsidRDefault="005D6B92">
            <w:pPr>
              <w:pStyle w:val="ConsPlusNormal"/>
            </w:pPr>
            <w:r>
              <w:t>Доля опубликованной информации о деятельности Губернатора Иркутской области и органов государственной власти Иркутской области, правовых актов Иркутской области в общем объеме публикаций общественно-политической газеты "Областная"</w:t>
            </w:r>
          </w:p>
        </w:tc>
        <w:tc>
          <w:tcPr>
            <w:tcW w:w="120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78</w:t>
            </w:r>
          </w:p>
        </w:tc>
      </w:tr>
    </w:tbl>
    <w:p w:rsidR="005D6B92" w:rsidRDefault="005D6B92">
      <w:pPr>
        <w:pStyle w:val="ConsPlusNormal"/>
        <w:sectPr w:rsidR="005D6B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ind w:firstLine="540"/>
        <w:jc w:val="both"/>
      </w:pPr>
      <w:r>
        <w:t>--------------------------------</w:t>
      </w:r>
    </w:p>
    <w:p w:rsidR="005D6B92" w:rsidRDefault="005D6B92">
      <w:pPr>
        <w:pStyle w:val="ConsPlusNormal"/>
        <w:spacing w:before="220"/>
        <w:ind w:firstLine="540"/>
        <w:jc w:val="both"/>
      </w:pPr>
      <w:bookmarkStart w:id="2" w:name="P831"/>
      <w:bookmarkEnd w:id="2"/>
      <w:r>
        <w:t>&lt;*&gt; в том числе за счет переходящих мероприятий 2017 года 1,3 км;</w:t>
      </w:r>
    </w:p>
    <w:p w:rsidR="005D6B92" w:rsidRDefault="005D6B92">
      <w:pPr>
        <w:pStyle w:val="ConsPlusNormal"/>
        <w:spacing w:before="220"/>
        <w:ind w:firstLine="540"/>
        <w:jc w:val="both"/>
      </w:pPr>
      <w:bookmarkStart w:id="3" w:name="P832"/>
      <w:bookmarkEnd w:id="3"/>
      <w:r>
        <w:t>&lt;**&gt; в том числе за счет переходящих мероприятий 2017 года 2,1 км".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  <w:outlineLvl w:val="0"/>
      </w:pPr>
      <w:r>
        <w:t>Приложение 2</w:t>
      </w:r>
    </w:p>
    <w:p w:rsidR="005D6B92" w:rsidRDefault="005D6B92">
      <w:pPr>
        <w:pStyle w:val="ConsPlusNormal"/>
        <w:jc w:val="right"/>
      </w:pPr>
      <w:r>
        <w:t>к постановлению Правительства</w:t>
      </w:r>
    </w:p>
    <w:p w:rsidR="005D6B92" w:rsidRDefault="005D6B92">
      <w:pPr>
        <w:pStyle w:val="ConsPlusNormal"/>
        <w:jc w:val="right"/>
      </w:pPr>
      <w:r>
        <w:t>Иркутской области</w:t>
      </w:r>
    </w:p>
    <w:p w:rsidR="005D6B92" w:rsidRDefault="005D6B92">
      <w:pPr>
        <w:pStyle w:val="ConsPlusNormal"/>
        <w:jc w:val="right"/>
      </w:pPr>
      <w:r>
        <w:t>от 5 февраля 2019 г. N 72-пп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</w:pPr>
      <w:r>
        <w:t>"Приложение 11</w:t>
      </w:r>
    </w:p>
    <w:p w:rsidR="005D6B92" w:rsidRDefault="005D6B92">
      <w:pPr>
        <w:pStyle w:val="ConsPlusNormal"/>
        <w:jc w:val="right"/>
      </w:pPr>
      <w:r>
        <w:t>к государственной программе Иркутской области "</w:t>
      </w:r>
      <w:proofErr w:type="gramStart"/>
      <w:r>
        <w:t>Экономическое</w:t>
      </w:r>
      <w:proofErr w:type="gramEnd"/>
    </w:p>
    <w:p w:rsidR="005D6B92" w:rsidRDefault="005D6B92">
      <w:pPr>
        <w:pStyle w:val="ConsPlusNormal"/>
        <w:jc w:val="right"/>
      </w:pPr>
      <w:r>
        <w:t>развитие и инновационная экономика" на 2019 - 2024 годы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Title"/>
        <w:jc w:val="center"/>
      </w:pPr>
      <w:r>
        <w:t>СТРУКТУРА</w:t>
      </w:r>
    </w:p>
    <w:p w:rsidR="005D6B92" w:rsidRDefault="005D6B92">
      <w:pPr>
        <w:pStyle w:val="ConsPlusTitle"/>
        <w:jc w:val="center"/>
      </w:pPr>
      <w:r>
        <w:t>ГОСУДАРСТВЕННОЙ ПРОГРАММЫ ИРКУТСКОЙ ОБЛАСТИ "</w:t>
      </w:r>
      <w:proofErr w:type="gramStart"/>
      <w:r>
        <w:t>ЭКОНОМИЧЕСКОЕ</w:t>
      </w:r>
      <w:proofErr w:type="gramEnd"/>
    </w:p>
    <w:p w:rsidR="005D6B92" w:rsidRDefault="005D6B92">
      <w:pPr>
        <w:pStyle w:val="ConsPlusTitle"/>
        <w:jc w:val="center"/>
      </w:pPr>
      <w:r>
        <w:t>РАЗВИТИЕ И ИННОВАЦИОННАЯ ЭКОНОМИКА" НА 2019 - 2024 ГОДЫ</w:t>
      </w:r>
    </w:p>
    <w:p w:rsidR="005D6B92" w:rsidRDefault="005D6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9"/>
        <w:gridCol w:w="2059"/>
        <w:gridCol w:w="1309"/>
        <w:gridCol w:w="1309"/>
        <w:gridCol w:w="4354"/>
      </w:tblGrid>
      <w:tr w:rsidR="005D6B92">
        <w:tc>
          <w:tcPr>
            <w:tcW w:w="454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Наименование подпрограммы государственной программы, ведомственной целевой программы, основного мероприятия, проекта</w:t>
            </w:r>
          </w:p>
        </w:tc>
        <w:tc>
          <w:tcPr>
            <w:tcW w:w="205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18" w:type="dxa"/>
            <w:gridSpan w:val="2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354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5D6B92">
        <w:tc>
          <w:tcPr>
            <w:tcW w:w="454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328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"Поддержка и развитие малого и среднего предпринимательства в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"Содействие развитию молодежного предпринимательства"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  <w:p w:rsidR="005D6B92" w:rsidRDefault="005D6B92">
            <w:pPr>
              <w:pStyle w:val="ConsPlusNormal"/>
            </w:pPr>
            <w:r>
              <w:t>Прирост налоговых поступлений от субъектов малого и среднего предпринимательства (далее - СМСП) в консолидированный бюджет Иркутской области, %.</w:t>
            </w:r>
          </w:p>
          <w:p w:rsidR="005D6B92" w:rsidRDefault="005D6B92">
            <w:pPr>
              <w:pStyle w:val="ConsPlusNormal"/>
            </w:pPr>
            <w:r>
              <w:t>Количество СМСП (включая индивидуальных предпринимателей) в расчете на 1 тыс. человек населения Иркутской области, ед.</w:t>
            </w:r>
          </w:p>
          <w:p w:rsidR="005D6B92" w:rsidRDefault="005D6B92">
            <w:pPr>
              <w:pStyle w:val="ConsPlusNormal"/>
            </w:pPr>
            <w:r>
              <w:t>Оборот СМСП в постоянных ценах по отношению к показателю 2014 года, %.</w:t>
            </w:r>
          </w:p>
          <w:p w:rsidR="005D6B92" w:rsidRDefault="005D6B92">
            <w:pPr>
              <w:pStyle w:val="ConsPlusNormal"/>
            </w:pPr>
            <w:r>
              <w:t>Оборот в расчете на одного работника СМСП в постоянных ценах по отношению к показателю 2014 года, %.</w:t>
            </w:r>
          </w:p>
          <w:p w:rsidR="005D6B92" w:rsidRDefault="005D6B92">
            <w:pPr>
              <w:pStyle w:val="ConsPlusNormal"/>
            </w:pPr>
            <w:r>
              <w:t>Доля обрабатывающей промышленности в обороте СМСП (без учета индивидуальных предпринимателей), %.</w:t>
            </w:r>
          </w:p>
          <w:p w:rsidR="005D6B92" w:rsidRDefault="005D6B92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СМСП, в общей численности занятого населения,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"Финансовая поддержка муниципальным образованиям Иркутской области на реализацию мероприятий по развитию малого и среднего предпринимательства"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  <w:p w:rsidR="005D6B92" w:rsidRDefault="005D6B92">
            <w:pPr>
              <w:pStyle w:val="ConsPlusNormal"/>
            </w:pPr>
            <w:r>
              <w:t>Прирост налоговых поступлений от СМСП в консолидированный бюджет Иркутской области, %.</w:t>
            </w:r>
          </w:p>
          <w:p w:rsidR="005D6B92" w:rsidRDefault="005D6B92">
            <w:pPr>
              <w:pStyle w:val="ConsPlusNormal"/>
            </w:pPr>
            <w:r>
              <w:t xml:space="preserve">Количество СМСП (включая </w:t>
            </w:r>
            <w:r>
              <w:lastRenderedPageBreak/>
              <w:t>индивидуальных предпринимателей) в расчете на 1 тыс. человек населения Иркутской области, ед.</w:t>
            </w:r>
          </w:p>
          <w:p w:rsidR="005D6B92" w:rsidRDefault="005D6B92">
            <w:pPr>
              <w:pStyle w:val="ConsPlusNormal"/>
            </w:pPr>
            <w:r>
              <w:t>Оборот СМСП в постоянных ценах по отношению к показателю 2014 года, %.</w:t>
            </w:r>
          </w:p>
          <w:p w:rsidR="005D6B92" w:rsidRDefault="005D6B92">
            <w:pPr>
              <w:pStyle w:val="ConsPlusNormal"/>
            </w:pPr>
            <w:r>
              <w:t>Оборот в расчете на одного работника СМСП в постоянных ценах по отношению к показателю 2014 года, %.</w:t>
            </w:r>
          </w:p>
          <w:p w:rsidR="005D6B92" w:rsidRDefault="005D6B92">
            <w:pPr>
              <w:pStyle w:val="ConsPlusNormal"/>
            </w:pPr>
            <w:r>
              <w:t>Доля обрабатывающей промышленности в обороте СМСП (без учета индивидуальных предпринимателей), %.</w:t>
            </w:r>
          </w:p>
          <w:p w:rsidR="005D6B92" w:rsidRDefault="005D6B92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СМСП, в общей численности занятого населения,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"Содействие деятельности организаций, образующих инфраструктуру поддержки СМСП"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proofErr w:type="gramStart"/>
            <w:r>
              <w:t xml:space="preserve">Доля закупок товаров,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организаций, рассчитанном с учетом требований </w:t>
            </w:r>
            <w:hyperlink r:id="rId27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%.</w:t>
            </w:r>
            <w:proofErr w:type="gramEnd"/>
          </w:p>
          <w:p w:rsidR="005D6B92" w:rsidRDefault="005D6B92">
            <w:pPr>
              <w:pStyle w:val="ConsPlusNormal"/>
            </w:pPr>
            <w:r>
              <w:t>Прирост налоговых поступлений от СМСП в консолидированный бюджет Иркутской области, %.</w:t>
            </w:r>
          </w:p>
          <w:p w:rsidR="005D6B92" w:rsidRDefault="005D6B92">
            <w:pPr>
              <w:pStyle w:val="ConsPlusNormal"/>
            </w:pPr>
            <w:r>
              <w:t>Количество СМСП (включая индивидуальных предпринимателей) в расчете на 1 тыс. человек населения Иркутской области, ед.</w:t>
            </w:r>
          </w:p>
          <w:p w:rsidR="005D6B92" w:rsidRDefault="005D6B92">
            <w:pPr>
              <w:pStyle w:val="ConsPlusNormal"/>
            </w:pPr>
            <w:r>
              <w:lastRenderedPageBreak/>
              <w:t>Оборот СМСП в постоянных ценах по отношению к показателю 2014 года, %.</w:t>
            </w:r>
          </w:p>
          <w:p w:rsidR="005D6B92" w:rsidRDefault="005D6B92">
            <w:pPr>
              <w:pStyle w:val="ConsPlusNormal"/>
            </w:pPr>
            <w:r>
              <w:t>Оборот в расчете на одного работника СМСП в постоянных ценах по отношению к показателю 2014 года, %.</w:t>
            </w:r>
          </w:p>
          <w:p w:rsidR="005D6B92" w:rsidRDefault="005D6B92">
            <w:pPr>
              <w:pStyle w:val="ConsPlusNormal"/>
            </w:pPr>
            <w:r>
              <w:t>Доля обрабатывающей промышленности в обороте СМСП (без учета индивидуальных предпринимателей), %.</w:t>
            </w:r>
          </w:p>
          <w:p w:rsidR="005D6B92" w:rsidRDefault="005D6B92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СМСП, в общей численности занятого населения,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"Поддержка инновационной, научной и научно-технической деятельности в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"Содействие развитию научной, научно-технической и инновационной деятельности в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Внутренние текущие затраты на научные исследования и разработки, млн. руб.</w:t>
            </w:r>
          </w:p>
          <w:p w:rsidR="005D6B92" w:rsidRDefault="005D6B92">
            <w:pPr>
              <w:pStyle w:val="ConsPlusNormal"/>
            </w:pPr>
            <w:r>
              <w:t>Количество получателей именных стипендий Губернатора Иркутской области, чел.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"Организация выполнения научно-исследовательских, опытно-конструкторских и технологических работ"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Внутренние текущие затраты на научные исследования и разработки, млн. руб.</w:t>
            </w:r>
          </w:p>
          <w:p w:rsidR="005D6B92" w:rsidRDefault="005D6B92">
            <w:pPr>
              <w:pStyle w:val="ConsPlusNormal"/>
            </w:pPr>
            <w:r>
              <w:t>Количество проектов в научно-инновационной сфере, получивших государственную поддержку, ед.</w:t>
            </w:r>
          </w:p>
          <w:p w:rsidR="005D6B92" w:rsidRDefault="005D6B92">
            <w:pPr>
              <w:pStyle w:val="ConsPlusNormal"/>
            </w:pPr>
            <w:r>
              <w:t>Количество фундаментальных научных исследований, результаты которых могут быть положены в основу решения практических задач, стоящих перед регионом, ед.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"Повышение инвестиционной привлекательности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hyperlink r:id="rId28">
              <w:r>
                <w:rPr>
                  <w:color w:val="0000FF"/>
                </w:rPr>
                <w:t>ВЦП</w:t>
              </w:r>
            </w:hyperlink>
            <w:r>
              <w:t xml:space="preserve"> "Повышение инвестиционной привлекательности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Объем инвестиций в основной капитал на душу населения, тыс. руб. на человека.</w:t>
            </w:r>
          </w:p>
          <w:p w:rsidR="005D6B92" w:rsidRDefault="005D6B92">
            <w:pPr>
              <w:pStyle w:val="ConsPlusNormal"/>
            </w:pPr>
            <w:r>
              <w:t>Инвестиции в основной капитал, млн. руб.</w:t>
            </w:r>
          </w:p>
          <w:p w:rsidR="005D6B92" w:rsidRDefault="005D6B92">
            <w:pPr>
              <w:pStyle w:val="ConsPlusNormal"/>
            </w:pPr>
            <w:r>
              <w:t>Доля реализованных мероприятий "дорожных карт" по внедрению в Иркутской области целевых моделей по направлениям: "Наличие и качество регионального законодательства о механизмах защиты инвесторов и поддержки инвестиционной деятельности", "Эффективность обратной связи и работы каналов прямой связи инвесторов и руководства субъекта Российской Федерации", "Качество инвестиционного портала субъекта Российской Федерации", "Эффективность деятельности специализированной организации по привлечению инвестиций и работе с инвесторами", %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"Развитие промышленности в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"Поддержка реализации инвестиционных проектов по модернизации и развитию промышленных предприятий"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Количество создаваемых рабочих мест (в том числе высокопроизводительных) на промышленных предприятиях (нарастающим итогом), ед.</w:t>
            </w:r>
          </w:p>
          <w:p w:rsidR="005D6B92" w:rsidRDefault="005D6B92">
            <w:pPr>
              <w:pStyle w:val="ConsPlusNormal"/>
            </w:pPr>
            <w:r>
              <w:t>Суммарный размер привлеченных внебюджетных инвестиций на реализацию инвестиционных проектов в сфере промышленности (нарастающим итогом), тыс. рублей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"Содействие созданию </w:t>
            </w:r>
            <w:proofErr w:type="spellStart"/>
            <w:r>
              <w:lastRenderedPageBreak/>
              <w:t>газохимического</w:t>
            </w:r>
            <w:proofErr w:type="spellEnd"/>
            <w:r>
              <w:t xml:space="preserve"> комплекса в Саяно-Иркутской опорной территории развития"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экономического </w:t>
            </w:r>
            <w:r>
              <w:lastRenderedPageBreak/>
              <w:t>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Индекс промышленного производства,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"Поддержка реализации инвестиционных проектов по обеспечению инфраструктурой промышленных предприятий"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Суммарный размер привлеченных внебюджетных инвестиций на реализацию инвестиционных проектов в сфере промышленности (нарастающим итогом), тыс. рублей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"Содействие деятельности организаций, образующих инфраструктуру поддержки хозяйствующих субъектов в сфере промышленности"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Количество создаваемых рабочих мест (в том числе высокопроизводительных) на промышленных предприятиях (нарастающим итогом), ед.</w:t>
            </w:r>
          </w:p>
          <w:p w:rsidR="005D6B92" w:rsidRDefault="005D6B92">
            <w:pPr>
              <w:pStyle w:val="ConsPlusNormal"/>
            </w:pPr>
            <w:r>
              <w:t>Суммарный размер привлеченных внебюджетных инвестиций на реализацию инвестиционных проектов в сфере промышленности (нарастающим итогом), тыс. рублей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"Развитие внутреннего и въездного туризма в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"Повышение уровня использования туристского потенциала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Туристско-экскурсионный поток в Иркутскую область, тыс. чел.</w:t>
            </w:r>
          </w:p>
          <w:p w:rsidR="005D6B92" w:rsidRDefault="005D6B92">
            <w:pPr>
              <w:pStyle w:val="ConsPlusNormal"/>
            </w:pPr>
            <w:r>
              <w:t>Объем налоговых поступлений в консолидированный бюджет Иркутской области от деятельности по размещению посетителей, по предоставлению услуг общественного питания, от деятельности туристических агентств и туроператоров, млн. руб.</w:t>
            </w:r>
          </w:p>
          <w:p w:rsidR="005D6B92" w:rsidRDefault="005D6B92">
            <w:pPr>
              <w:pStyle w:val="ConsPlusNormal"/>
            </w:pPr>
            <w:r>
              <w:t>Объем платных услуг коллективных средств размещения, тыс. руб.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туристско-рекреационного типа, созданной в </w:t>
            </w:r>
            <w:proofErr w:type="spellStart"/>
            <w:r>
              <w:t>Слюдянском</w:t>
            </w:r>
            <w:proofErr w:type="spellEnd"/>
            <w:r>
              <w:t xml:space="preserve"> районе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 xml:space="preserve">Туристско-экскурсионный поток в Иркутскую </w:t>
            </w:r>
            <w:r>
              <w:lastRenderedPageBreak/>
              <w:t>область, тыс. чел.</w:t>
            </w:r>
          </w:p>
          <w:p w:rsidR="005D6B92" w:rsidRDefault="005D6B92">
            <w:pPr>
              <w:pStyle w:val="ConsPlusNormal"/>
            </w:pPr>
            <w:r>
              <w:t>Объем налоговых поступлений в консолидированный бюджет Иркутской области от деятельности по размещению посетителей, по предоставлению услуг общественного питания, от деятельности туристических агентств и туроператоров, млн. руб.</w:t>
            </w:r>
          </w:p>
          <w:p w:rsidR="005D6B92" w:rsidRDefault="005D6B92">
            <w:pPr>
              <w:pStyle w:val="ConsPlusNormal"/>
            </w:pPr>
            <w:r>
              <w:t>Объем платных услуг коллективных средств размещения, тыс. руб.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"Осуществление управления особой экономической зоной туристско-рекреационного типа, созданной на территории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Туристско-экскурсионный поток в Иркутскую область, тыс. чел.</w:t>
            </w:r>
          </w:p>
          <w:p w:rsidR="005D6B92" w:rsidRDefault="005D6B92">
            <w:pPr>
              <w:pStyle w:val="ConsPlusNormal"/>
            </w:pPr>
            <w:r>
              <w:t>Объем налоговых поступлений в консолидированный бюджет Иркутской области от деятельности по размещению посетителей, по предоставлению услуг общественного питания, от деятельности туристических агентств и туроператоров, млн. руб.</w:t>
            </w:r>
          </w:p>
          <w:p w:rsidR="005D6B92" w:rsidRDefault="005D6B92">
            <w:pPr>
              <w:pStyle w:val="ConsPlusNormal"/>
            </w:pPr>
            <w:r>
              <w:t>Объем платных услуг коллективных средств размещения, тыс. руб.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"Развитие и сопровождение элементов электронного правительства"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 xml:space="preserve">Доля исполнительных органов государственной власти Иркутской области и органов местного самоуправления муниципальных образований Иркутской области, использующих электронное межведомственное взаимодействие при оказании государственных/муниципальных </w:t>
            </w:r>
            <w:r>
              <w:lastRenderedPageBreak/>
              <w:t>услуг,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proofErr w:type="gramStart"/>
            <w:r>
              <w:t>Доля видов регионального государственного контроля (надзора), в отношении которых обеспечено размещение на официальных сайтах исполнительных органов государственной власти Иркутской области в информационно-телекоммуникационной сети "Интернет" перечней нормативных правовых актов Российской Федерации и нормативных правовых актов Иркутской области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таких нормативных правовых актов, в</w:t>
            </w:r>
            <w:proofErr w:type="gramEnd"/>
            <w:r>
              <w:t xml:space="preserve"> </w:t>
            </w:r>
            <w:proofErr w:type="gramStart"/>
            <w:r>
              <w:t>общем</w:t>
            </w:r>
            <w:proofErr w:type="gramEnd"/>
            <w:r>
              <w:t xml:space="preserve"> количестве видов регионального государственного контроля (надзора),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областного государственного автономного учреждения "Информационно-технический центр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Доля исполнительных органов государственной власти Иркутской области и органов местного самоуправления муниципальных образований Иркутской области, использующих электронное межведомственное взаимодействие при оказании государственных/муниципальных услуг,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деятельности Государственного автономного </w:t>
            </w:r>
            <w:r>
              <w:lastRenderedPageBreak/>
              <w:t>учреждения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экономического развития Иркутской </w:t>
            </w:r>
            <w:r>
              <w:lastRenderedPageBreak/>
              <w:t>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Уровень удовлетворенности населения качеством предоставления государственных и муниципальных услуг, %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lastRenderedPageBreak/>
              <w:t>7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Подпрограмма "Освещение в средствах массовой информации вопросов государственной политики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"Освещение в средствах массовой информации вопросов государственной политики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Количество средств массовой информации, получающих государственную поддержку и регулярно публикующих информацию о деятельности Губернатора Иркутской области, Правительства Иркутской области и иных исполнительных органов государственной власти Иркутской области, ед.</w:t>
            </w:r>
          </w:p>
          <w:p w:rsidR="005D6B92" w:rsidRDefault="005D6B92">
            <w:pPr>
              <w:pStyle w:val="ConsPlusNormal"/>
            </w:pPr>
            <w:r>
              <w:t>Доля опубликованной информации о деятельности Губернатора Иркутской области и органов государственной власти Иркутской области, правовых актов Иркутской области в общем объеме публикаций общественно-политической газеты "Областная", %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Обеспечивающая подпрограмма "Государственная политика в сфере экономического развития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"Обеспечение эффективного управления экономическим развитием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</w:tcPr>
          <w:p w:rsidR="005D6B92" w:rsidRDefault="005D6B92">
            <w:pPr>
              <w:pStyle w:val="ConsPlusNormal"/>
            </w:pPr>
            <w:r>
              <w:t>Внутренние текущие затраты на научные исследования и разработки, млн. руб.</w:t>
            </w:r>
          </w:p>
          <w:p w:rsidR="005D6B92" w:rsidRDefault="005D6B92">
            <w:pPr>
              <w:pStyle w:val="ConsPlusNormal"/>
            </w:pPr>
            <w:r>
              <w:t>Индекс промышленного производства, %.</w:t>
            </w:r>
          </w:p>
          <w:p w:rsidR="005D6B92" w:rsidRDefault="005D6B92">
            <w:pPr>
              <w:pStyle w:val="ConsPlusNormal"/>
            </w:pPr>
            <w:r>
              <w:t>Туристско-экскурсионный поток в Иркутскую область, тыс. чел.</w:t>
            </w:r>
          </w:p>
          <w:p w:rsidR="005D6B92" w:rsidRDefault="005D6B92">
            <w:pPr>
              <w:pStyle w:val="ConsPlusNormal"/>
            </w:pPr>
            <w:r>
              <w:lastRenderedPageBreak/>
              <w:t>Объем инвестиций в основной капитал на душу населения, тыс. руб. на человека.</w:t>
            </w:r>
          </w:p>
          <w:p w:rsidR="005D6B92" w:rsidRDefault="005D6B92">
            <w:pPr>
              <w:pStyle w:val="ConsPlusNormal"/>
            </w:pPr>
            <w:r>
              <w:t>Прирост налоговых поступлений от СМСП в консолидированный бюджет Иркутской области, %.</w:t>
            </w:r>
          </w:p>
          <w:p w:rsidR="005D6B92" w:rsidRDefault="005D6B9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</w:tr>
      <w:tr w:rsidR="005D6B92">
        <w:tc>
          <w:tcPr>
            <w:tcW w:w="454" w:type="dxa"/>
            <w:vAlign w:val="center"/>
          </w:tcPr>
          <w:p w:rsidR="005D6B92" w:rsidRDefault="005D6B92">
            <w:pPr>
              <w:pStyle w:val="ConsPlusNormal"/>
              <w:jc w:val="center"/>
              <w:outlineLvl w:val="1"/>
            </w:pPr>
            <w:r>
              <w:lastRenderedPageBreak/>
              <w:t>9</w:t>
            </w:r>
          </w:p>
        </w:tc>
        <w:tc>
          <w:tcPr>
            <w:tcW w:w="12320" w:type="dxa"/>
            <w:gridSpan w:val="5"/>
            <w:vAlign w:val="center"/>
          </w:tcPr>
          <w:p w:rsidR="005D6B92" w:rsidRDefault="005D6B92">
            <w:pPr>
              <w:pStyle w:val="ConsPlusNormal"/>
            </w:pPr>
            <w:r>
              <w:t>Обеспечивающая подпрограмма "Обеспечение деятельности Губернатора Иркутской области и Правительства Иркутской области" на 2019 - 2024 годы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</w:t>
            </w:r>
            <w:proofErr w:type="gramStart"/>
            <w:r>
              <w:t>реализации полномочий аппарата Губернатора Иркутской области</w:t>
            </w:r>
            <w:proofErr w:type="gramEnd"/>
            <w:r>
              <w:t xml:space="preserve"> и Правительства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  <w:vMerge w:val="restart"/>
          </w:tcPr>
          <w:p w:rsidR="005D6B92" w:rsidRDefault="005D6B92">
            <w:pPr>
              <w:pStyle w:val="ConsPlusNormal"/>
            </w:pPr>
            <w:r>
              <w:t>Внутренние текущие затраты на научные исследования и разработки, млн. руб.</w:t>
            </w:r>
          </w:p>
          <w:p w:rsidR="005D6B92" w:rsidRDefault="005D6B92">
            <w:pPr>
              <w:pStyle w:val="ConsPlusNormal"/>
            </w:pPr>
            <w:r>
              <w:t>Индекс промышленного производства, %.</w:t>
            </w:r>
          </w:p>
          <w:p w:rsidR="005D6B92" w:rsidRDefault="005D6B92">
            <w:pPr>
              <w:pStyle w:val="ConsPlusNormal"/>
            </w:pPr>
            <w:r>
              <w:t>Туристско-экскурсионный поток в Иркутскую область, тыс. чел.</w:t>
            </w:r>
          </w:p>
          <w:p w:rsidR="005D6B92" w:rsidRDefault="005D6B92">
            <w:pPr>
              <w:pStyle w:val="ConsPlusNormal"/>
            </w:pPr>
            <w:r>
              <w:t>Объем инвестиций в основной капитал на душу населения, тыс. руб. на человека.</w:t>
            </w:r>
          </w:p>
          <w:p w:rsidR="005D6B92" w:rsidRDefault="005D6B92">
            <w:pPr>
              <w:pStyle w:val="ConsPlusNormal"/>
            </w:pPr>
            <w:r>
              <w:t>Прирост налоговых поступлений от СМСП в консолидированный бюджет Иркутской области, %.</w:t>
            </w:r>
          </w:p>
          <w:p w:rsidR="005D6B92" w:rsidRDefault="005D6B9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аппарата Губернатора Иркутской области и Правительства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областного государственного казенного учреждения "Аппарат Общественной палаты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деятельности </w:t>
            </w:r>
            <w:r>
              <w:lastRenderedPageBreak/>
              <w:t>представительства Правительства Иркутской области при Правительстве Российской Федерации в г. Москве"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lastRenderedPageBreak/>
              <w:t xml:space="preserve">представительство Правительства </w:t>
            </w:r>
            <w:r>
              <w:lastRenderedPageBreak/>
              <w:t>Иркутской области при Правительстве Российской Федерации в г. Москве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>Основное мероприятие "Поддержка территориального общественного самоуправления в Иркутской области"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454" w:type="dxa"/>
          </w:tcPr>
          <w:p w:rsidR="005D6B92" w:rsidRDefault="005D6B92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289" w:type="dxa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деятельности Иркутского института законодательства и правовой информации им. </w:t>
            </w:r>
            <w:proofErr w:type="spellStart"/>
            <w:r>
              <w:t>М.М.Сперанского</w:t>
            </w:r>
            <w:proofErr w:type="spellEnd"/>
            <w:r>
              <w:t>"</w:t>
            </w:r>
          </w:p>
        </w:tc>
        <w:tc>
          <w:tcPr>
            <w:tcW w:w="2059" w:type="dxa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9" w:type="dxa"/>
          </w:tcPr>
          <w:p w:rsidR="005D6B92" w:rsidRDefault="005D6B9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354" w:type="dxa"/>
            <w:vMerge/>
          </w:tcPr>
          <w:p w:rsidR="005D6B92" w:rsidRDefault="005D6B92">
            <w:pPr>
              <w:pStyle w:val="ConsPlusNormal"/>
            </w:pPr>
          </w:p>
        </w:tc>
      </w:tr>
    </w:tbl>
    <w:p w:rsidR="005D6B92" w:rsidRDefault="005D6B92">
      <w:pPr>
        <w:pStyle w:val="ConsPlusNormal"/>
        <w:jc w:val="right"/>
      </w:pPr>
      <w:r>
        <w:t>".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  <w:outlineLvl w:val="0"/>
      </w:pPr>
      <w:r>
        <w:t>Приложение 3</w:t>
      </w:r>
    </w:p>
    <w:p w:rsidR="005D6B92" w:rsidRDefault="005D6B92">
      <w:pPr>
        <w:pStyle w:val="ConsPlusNormal"/>
        <w:jc w:val="right"/>
      </w:pPr>
      <w:r>
        <w:t>к постановлению Правительства</w:t>
      </w:r>
    </w:p>
    <w:p w:rsidR="005D6B92" w:rsidRDefault="005D6B92">
      <w:pPr>
        <w:pStyle w:val="ConsPlusNormal"/>
        <w:jc w:val="right"/>
      </w:pPr>
      <w:r>
        <w:t>Иркутской области</w:t>
      </w:r>
    </w:p>
    <w:p w:rsidR="005D6B92" w:rsidRDefault="005D6B92">
      <w:pPr>
        <w:pStyle w:val="ConsPlusNormal"/>
        <w:jc w:val="right"/>
      </w:pPr>
      <w:r>
        <w:t>от 5 февраля 2019 г. N 72-пп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</w:pPr>
      <w:r>
        <w:t>"Приложение 12</w:t>
      </w:r>
    </w:p>
    <w:p w:rsidR="005D6B92" w:rsidRDefault="005D6B92">
      <w:pPr>
        <w:pStyle w:val="ConsPlusNormal"/>
        <w:jc w:val="right"/>
      </w:pPr>
      <w:r>
        <w:t>к государственной программе Иркутской области "</w:t>
      </w:r>
      <w:proofErr w:type="gramStart"/>
      <w:r>
        <w:t>Экономическое</w:t>
      </w:r>
      <w:proofErr w:type="gramEnd"/>
    </w:p>
    <w:p w:rsidR="005D6B92" w:rsidRDefault="005D6B92">
      <w:pPr>
        <w:pStyle w:val="ConsPlusNormal"/>
        <w:jc w:val="right"/>
      </w:pPr>
      <w:r>
        <w:t>развитие и инновационная экономика" на 2019 - 2024 годы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Title"/>
        <w:jc w:val="center"/>
      </w:pPr>
      <w:r>
        <w:t>РЕСУРСНОЕ ОБЕСПЕЧЕНИЕ</w:t>
      </w:r>
    </w:p>
    <w:p w:rsidR="005D6B92" w:rsidRDefault="005D6B92">
      <w:pPr>
        <w:pStyle w:val="ConsPlusTitle"/>
        <w:jc w:val="center"/>
      </w:pPr>
      <w:r>
        <w:lastRenderedPageBreak/>
        <w:t>РЕАЛИЗАЦИИ ГОСУДАРСТВЕННОЙ ПРОГРАММЫ ИРКУТСКОЙ ОБЛАСТИ</w:t>
      </w:r>
    </w:p>
    <w:p w:rsidR="005D6B92" w:rsidRDefault="005D6B92">
      <w:pPr>
        <w:pStyle w:val="ConsPlusTitle"/>
        <w:jc w:val="center"/>
      </w:pPr>
      <w:r>
        <w:t>"ЭКОНОМИЧЕСКОЕ РАЗВИТИЕ И ИННОВАЦИОННАЯ ЭКОНОМИКА"</w:t>
      </w:r>
    </w:p>
    <w:p w:rsidR="005D6B92" w:rsidRDefault="005D6B92">
      <w:pPr>
        <w:pStyle w:val="ConsPlusTitle"/>
        <w:jc w:val="center"/>
      </w:pPr>
      <w:r>
        <w:t>НА 2019 - 2024 ГОДЫ ЗА СЧЕТ СРЕДСТВ, ПРЕДУСМОТРЕННЫХ</w:t>
      </w:r>
    </w:p>
    <w:p w:rsidR="005D6B92" w:rsidRDefault="005D6B92">
      <w:pPr>
        <w:pStyle w:val="ConsPlusTitle"/>
        <w:jc w:val="center"/>
      </w:pPr>
      <w:r>
        <w:t>В ОБЛАСТНОМ БЮДЖЕТЕ</w:t>
      </w:r>
    </w:p>
    <w:p w:rsidR="005D6B92" w:rsidRDefault="005D6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2059"/>
        <w:gridCol w:w="1849"/>
        <w:gridCol w:w="1264"/>
        <w:gridCol w:w="1264"/>
        <w:gridCol w:w="1264"/>
        <w:gridCol w:w="1264"/>
        <w:gridCol w:w="1264"/>
        <w:gridCol w:w="1264"/>
      </w:tblGrid>
      <w:tr w:rsidR="005D6B92">
        <w:tc>
          <w:tcPr>
            <w:tcW w:w="331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Наименование государственной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Ответственный исполнитель, соисполнители, участники, участники мероприятий</w:t>
            </w:r>
          </w:p>
        </w:tc>
        <w:tc>
          <w:tcPr>
            <w:tcW w:w="184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84" w:type="dxa"/>
            <w:gridSpan w:val="6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2024 год</w:t>
            </w:r>
          </w:p>
        </w:tc>
      </w:tr>
      <w:tr w:rsidR="005D6B92">
        <w:tc>
          <w:tcPr>
            <w:tcW w:w="331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</w:t>
            </w: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1"/>
            </w:pPr>
            <w:r>
              <w:t>Государственная программа "Экономическое развитие и инновационная экономика"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2 915 517,8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2 052 819,7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2 615 923,3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1 932 477,0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1 962 647,9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1 936 869,8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2 734 631,0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1 863 363,1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1 980 325,2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1 932 477,0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1 962 647,9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1 936 869,8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180 886,8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635 598,1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2 209 442,9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1 460 429,8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2 023 533,4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1 340 087,1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1 370 258,0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1 344 479,9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2 028 556,1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1 270 973,2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1 387 935,3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1 340 087,1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1 370 258,0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1 344 479,9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180 886,8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635 598,1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612 141,4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612 141,4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агентство по туризму Иркутской </w:t>
            </w:r>
            <w:r>
              <w:lastRenderedPageBreak/>
              <w:t>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представительство Правительства 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"Поддержка и развитие малого и среднего предпринимательства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128 482,4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98 246,1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104 387,6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128 482,4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98 246,1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104 387,6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"Содействие развитию молодежного предпринимательства"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"Создание и (или) обеспечение </w:t>
            </w:r>
            <w:r>
              <w:lastRenderedPageBreak/>
              <w:t>деятельности центров молодежного инновационного творчества"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"Финансовая поддержка муниципальным образованиям Иркутской области на реализацию мероприятий по развитию малого и среднего предпринимательства"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16 301,1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16 301,1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"Субсидии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 Иркутской области, направленные на реализацию мероприятий по развитию малого и среднего предпринимательства"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16 301,1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16 301,1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"Содействие деятельности организаций, образующих инфраструктуру поддержки субъектов малого и среднего предпринимательства"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119 945,0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69 945,0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76 086,5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35 834,4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поддержки предпринимательства"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"Обеспечение деятельности центра кластерного развития"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регионального центра инжиниринга"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сертификации, стандартизации и испытаний (коллективного пользования)"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"Развитие фонда микрокредитования"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поддержки экспорта"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"Поддержка инновационной, научной и научно-технической деятельности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36 305,9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34 611,6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36 305,9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34 611,6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"Содействие развитию научной, научно-технической и инновационной деятельности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11 373,2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9 678,9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"Организация и проведение конкурса по присуждению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"Реализация Государственного плана подготовки управленческих кадров для организаций народного хозяйства на территории Иркутской области (Президентская программа)"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3 138,2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1 443,9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"Участие в мероприятиях </w:t>
            </w:r>
            <w:r>
              <w:lastRenderedPageBreak/>
              <w:t>Ассоциации инновационных регионов России"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"Организация выполнения научно-исследовательских, опытно-конструкторских и технологических работ"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"Выполнение научно-исследовательских, опытно-конструкторских и технологических работ для государственных нужд Иркутской области в экономической сфере"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"Предоставление грантов в форме субсидий по результатам регионального конкурса проектов фундаментальных научных исследований, проводимого федеральным государственным бюджетным учреждением "Российский фонд фундаментальных исследований" и Правительством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"Повышение инвестиционной привлекательности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hyperlink r:id="rId29">
              <w:r>
                <w:rPr>
                  <w:color w:val="0000FF"/>
                </w:rPr>
                <w:t>ВЦП</w:t>
              </w:r>
            </w:hyperlink>
            <w:r>
              <w:t xml:space="preserve"> "Повышение инвестиционной привлекательности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Подпрограмма "Развитие промышленности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"Поддержка реализации инвестиционных проектов по модернизации и развитию промышленных предприятий"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внедрение энергосберегающих производственных технологий и оборудования"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"Субсидии на модернизацию и техническое перевооружение производственных мощностей"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разработку и реализацию программ повышения производительности труда"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уплату процентов по кредитам и займам, полученным в российских кредитных организациях"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"Содействие созданию </w:t>
            </w:r>
            <w:proofErr w:type="spellStart"/>
            <w:r>
              <w:t>газохимического</w:t>
            </w:r>
            <w:proofErr w:type="spellEnd"/>
            <w:r>
              <w:t xml:space="preserve"> комплекса в Саяно-Иркутской опорной территории развития" на 2019 год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"Разработка технико-экономического обоснования по созданию </w:t>
            </w:r>
            <w:proofErr w:type="spellStart"/>
            <w:r>
              <w:t>газохимического</w:t>
            </w:r>
            <w:proofErr w:type="spellEnd"/>
            <w:r>
              <w:t xml:space="preserve"> комплекса в Саяно-Иркутской опорной территории развития"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"Поддержка реализации инвестиционных проектов по обеспечению инфраструктурой промышленных предприятий" на </w:t>
            </w:r>
            <w:r>
              <w:lastRenderedPageBreak/>
              <w:t>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"Субсидии в целях возмещения части затрат в связи с реализацией инвестиционных проектов по обеспечению инфраструктурой промышленных предприятий"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"Содействие деятельности организаций, образующих инфраструктуру поддержки хозяйствующих субъектов в сфере промышленности"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некоммерческой организации "Фонд развития промышленности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"Развитие внутреннего и въездного туризма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246 638,1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182 297,3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739 259,4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111 411,2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141 582,1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115 804,0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110 038,1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42 297,3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159 259,4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111 411,2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141 582,1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115 804,0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172 911,4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"Повышение уровня использования туристского потенциала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"Изготовление (тиражирование) и приобретение продукции о туристских возможностях региона (в бумажном виде или на электронных носителях), сувенирной продукции"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"Организация и проведение международной туристской выставки "</w:t>
            </w:r>
            <w:proofErr w:type="spellStart"/>
            <w:r>
              <w:t>Байкалтур</w:t>
            </w:r>
            <w:proofErr w:type="spellEnd"/>
            <w:r>
              <w:t>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"Организация проведения обучающих семинаров, конкурсов профессионального мастерства в сфере туризма"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"Предоставление на конкурсной </w:t>
            </w:r>
            <w:r>
              <w:lastRenderedPageBreak/>
              <w:t>основе субсидий юридическим лицам и индивидуальным предпринимателям в целях реализации мероприятий, связанных с поддержкой туризма и туристской деятельности в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агентство по </w:t>
            </w:r>
            <w:r>
              <w:lastRenderedPageBreak/>
              <w:t>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"Проведение маркетинговых, научных и социальных исследований туристской отрасли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"Развитие событийного туризма, поддержка и проведение мероприятий, направленных на развитие круглогодичного туризма"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"Размещение рекламного материала о туристско-рекреационных возможностях Иркутской области в средствах массовой информации"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"Разработка и продвижение туристических проектов и </w:t>
            </w:r>
            <w:proofErr w:type="spellStart"/>
            <w:r>
              <w:t>турмаршрутов</w:t>
            </w:r>
            <w:proofErr w:type="spellEnd"/>
            <w:r>
              <w:t xml:space="preserve"> (организация рекламных туров, экспедиций, экскурсий, издание презентационных видеоматериалов и буклетов, проведение круглых столов, конференций)"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"Создание конкурентоспособного цифрового контента с художественным содержанием (изготовление рекламных видеороликов, видеосюжетов, создание банка фотоматериалов)"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"Участие в российских и международных туристских выставках, презентациях туристского потенциала в России и за рубежом"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туристско-рекреационного типа, созданной в </w:t>
            </w:r>
            <w:proofErr w:type="spellStart"/>
            <w:r>
              <w:t>Слюдянском</w:t>
            </w:r>
            <w:proofErr w:type="spellEnd"/>
            <w:r>
              <w:t xml:space="preserve"> районе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172 911,4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</w:t>
            </w:r>
            <w:r>
              <w:lastRenderedPageBreak/>
              <w:t xml:space="preserve">рекреационного типа, созданной в </w:t>
            </w:r>
            <w:proofErr w:type="spellStart"/>
            <w:r>
              <w:t>Слюдянском</w:t>
            </w:r>
            <w:proofErr w:type="spellEnd"/>
            <w:r>
              <w:t xml:space="preserve"> районе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172 911,4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Основное мероприятие "Осуществление управления особой экономической зоной туристско-рекреационного типа, созданной на территории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Иркутской области" на 2019 год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"Увеличение уставного капитала акционерного общества "Особая экономическая зона "Иркутск"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983 723,9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970 824,3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912 502,9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899 603,3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Основное мероприятие "Развитие и сопровождение элементов электронного правительства"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"Сопровождение и развитие инфраструктуры электронного правительства"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"Поддержка региональных проектов в сфере информационных технологий" на 2019 год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16 328,6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3 429,0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"Поддержка региональных проектов в сфере информационных технологий"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16 328,6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3 429,0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областного государственного автономного учреждения "Информационно-технический центр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деятельности областного государственного </w:t>
            </w:r>
            <w:r>
              <w:lastRenderedPageBreak/>
              <w:t>автономного учреждения "Информационно-технический центр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аппарат Губернатора </w:t>
            </w:r>
            <w:r>
              <w:lastRenderedPageBreak/>
              <w:t>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Основное мероприятие "Обеспечение деятельности Государственного автономного учреждения "Иркутский областной многофункциональный центр предоставления государственных и муниципальных услуг"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Государственного автономного учреждения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"Освещение в средствах массовой информации вопросов государственной политики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"Освещение в средствах массовой информации вопросов государственной политики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аппарат </w:t>
            </w:r>
            <w:r>
              <w:lastRenderedPageBreak/>
              <w:t>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"Редакция газеты "Областная"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proofErr w:type="gramStart"/>
            <w:r>
              <w:t>"Предоставление субсидий из областного бюджета в целях возмещения затрат в связи с выполнением работ, оказанием услуг по освещению в средствах массовой информации вопросов государственной политики Иркутской области в сфере социально-экономического, общественно-политического и культурного развития Иркутской области, в том числе деятельности Губернатора Иркутской области и Правительства Иркутской области, а также иных исполнительных органов государственной власти Иркутской области"</w:t>
            </w:r>
            <w:proofErr w:type="gramEnd"/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78 492,5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78 492,5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 xml:space="preserve">Обеспечивающая подпрограмма </w:t>
            </w:r>
            <w:r>
              <w:lastRenderedPageBreak/>
              <w:t>"Государственная политика в сфере экономического развития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эффективного управления экономическим развитием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исполнительных органов государственной власти Иркутской области в сфере экономического развития"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"Проведение </w:t>
            </w:r>
            <w:proofErr w:type="gramStart"/>
            <w:r>
              <w:t>оценки эффективности деятельности органов местного самоуправления Иркутской области</w:t>
            </w:r>
            <w:proofErr w:type="gramEnd"/>
            <w:r>
              <w:t>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"Субсидии на реализацию мероприятий перечня проектов народных инициатив"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Обеспечивающая подпрограмма "Обеспечение деятельности Губернатора Иркутской области и Правительства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представительство Правительства 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Основное мероприятие "Обеспечение </w:t>
            </w:r>
            <w:proofErr w:type="gramStart"/>
            <w:r>
              <w:t>реализации полномочий аппарата Губернатора Иркутской области</w:t>
            </w:r>
            <w:proofErr w:type="gramEnd"/>
            <w:r>
              <w:t xml:space="preserve"> и Правительства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</w:t>
            </w:r>
            <w:proofErr w:type="gramStart"/>
            <w:r>
              <w:t>реализации полномочий аппарата Губернатора Иркутской области</w:t>
            </w:r>
            <w:proofErr w:type="gramEnd"/>
            <w:r>
              <w:t xml:space="preserve"> и Правительства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"Реализация государственных функций по мобилизационной подготовке экономики"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аппарата Губернатора Иркутской области и Правительства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деятельности </w:t>
            </w:r>
            <w:r>
              <w:lastRenderedPageBreak/>
              <w:t>аппарата Губернатора Иркутской области и Правительства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аппарат </w:t>
            </w:r>
            <w:r>
              <w:lastRenderedPageBreak/>
              <w:t>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областного государственного казенного учреждения "Аппарат Общественной палаты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областного государственного казенного учреждения "Аппарат Общественной палаты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представительства Правительства Иркутской области при Правительстве Российской Федерации в г. Москве"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представительство Правительства 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представительства Правительства Иркутской области при Правительстве Российской Федерации в г. Москве"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представительство Правительства 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"Поддержка территориального общественного самоуправления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аппарат </w:t>
            </w:r>
            <w:r>
              <w:lastRenderedPageBreak/>
              <w:t>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"Поддержка территориального общественного самоуправления в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деятельности Иркутского института законодательства и правовой информации им. </w:t>
            </w:r>
            <w:proofErr w:type="spellStart"/>
            <w:r>
              <w:t>М.М.Сперанского</w:t>
            </w:r>
            <w:proofErr w:type="spellEnd"/>
            <w:r>
              <w:t>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деятельности Иркутского института законодательства и правовой информации им. </w:t>
            </w:r>
            <w:proofErr w:type="spellStart"/>
            <w:r>
              <w:t>М.М.Сперанского</w:t>
            </w:r>
            <w:proofErr w:type="spellEnd"/>
            <w:r>
              <w:t>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</w:tbl>
    <w:p w:rsidR="005D6B92" w:rsidRDefault="005D6B92">
      <w:pPr>
        <w:pStyle w:val="ConsPlusNormal"/>
        <w:sectPr w:rsidR="005D6B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6B92" w:rsidRDefault="005D6B92">
      <w:pPr>
        <w:pStyle w:val="ConsPlusNormal"/>
        <w:jc w:val="right"/>
      </w:pPr>
      <w:r>
        <w:lastRenderedPageBreak/>
        <w:t>".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  <w:outlineLvl w:val="0"/>
      </w:pPr>
      <w:r>
        <w:t>Приложение 4</w:t>
      </w:r>
    </w:p>
    <w:p w:rsidR="005D6B92" w:rsidRDefault="005D6B92">
      <w:pPr>
        <w:pStyle w:val="ConsPlusNormal"/>
        <w:jc w:val="right"/>
      </w:pPr>
      <w:r>
        <w:t>к постановлению Правительства</w:t>
      </w:r>
    </w:p>
    <w:p w:rsidR="005D6B92" w:rsidRDefault="005D6B92">
      <w:pPr>
        <w:pStyle w:val="ConsPlusNormal"/>
        <w:jc w:val="right"/>
      </w:pPr>
      <w:r>
        <w:t>Иркутской области</w:t>
      </w:r>
    </w:p>
    <w:p w:rsidR="005D6B92" w:rsidRDefault="005D6B92">
      <w:pPr>
        <w:pStyle w:val="ConsPlusNormal"/>
        <w:jc w:val="right"/>
      </w:pPr>
      <w:r>
        <w:t>от 5 февраля 2019 г. N 72-пп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right"/>
      </w:pPr>
      <w:r>
        <w:t>"Приложение 13</w:t>
      </w:r>
    </w:p>
    <w:p w:rsidR="005D6B92" w:rsidRDefault="005D6B92">
      <w:pPr>
        <w:pStyle w:val="ConsPlusNormal"/>
        <w:jc w:val="right"/>
      </w:pPr>
      <w:r>
        <w:t>к государственной программе Иркутской области "</w:t>
      </w:r>
      <w:proofErr w:type="gramStart"/>
      <w:r>
        <w:t>Экономическое</w:t>
      </w:r>
      <w:proofErr w:type="gramEnd"/>
    </w:p>
    <w:p w:rsidR="005D6B92" w:rsidRDefault="005D6B92">
      <w:pPr>
        <w:pStyle w:val="ConsPlusNormal"/>
        <w:jc w:val="right"/>
      </w:pPr>
      <w:r>
        <w:t>развитие и инновационная экономика" на 2019 - 2024 годы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Title"/>
        <w:jc w:val="center"/>
      </w:pPr>
      <w:r>
        <w:t>ПРОГНОЗНАЯ (СПРАВОЧНАЯ) ОЦЕНКА РЕСУРСНОГО ОБЕСПЕЧЕНИЯ</w:t>
      </w:r>
    </w:p>
    <w:p w:rsidR="005D6B92" w:rsidRDefault="005D6B92">
      <w:pPr>
        <w:pStyle w:val="ConsPlusTitle"/>
        <w:jc w:val="center"/>
      </w:pPr>
      <w:r>
        <w:t>РЕАЛИЗАЦИИ ГОСУДАРСТВЕННОЙ ПРОГРАММЫ ИРКУТСКОЙ ОБЛАСТИ</w:t>
      </w:r>
    </w:p>
    <w:p w:rsidR="005D6B92" w:rsidRDefault="005D6B92">
      <w:pPr>
        <w:pStyle w:val="ConsPlusTitle"/>
        <w:jc w:val="center"/>
      </w:pPr>
      <w:r>
        <w:t>"ЭКОНОМИЧЕСКОЕ РАЗВИТИЕ И ИННОВАЦИОННАЯ ЭКОНОМИКА"</w:t>
      </w:r>
    </w:p>
    <w:p w:rsidR="005D6B92" w:rsidRDefault="005D6B92">
      <w:pPr>
        <w:pStyle w:val="ConsPlusTitle"/>
        <w:jc w:val="center"/>
      </w:pPr>
      <w:r>
        <w:t>НА 2019 - 2024 ГОДЫ ЗА СЧЕТ ВСЕХ ИСТОЧНИКОВ ФИНАНСИРОВАНИЯ</w:t>
      </w:r>
    </w:p>
    <w:p w:rsidR="005D6B92" w:rsidRDefault="005D6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2059"/>
        <w:gridCol w:w="1849"/>
        <w:gridCol w:w="1264"/>
        <w:gridCol w:w="1264"/>
        <w:gridCol w:w="1264"/>
        <w:gridCol w:w="1264"/>
        <w:gridCol w:w="1264"/>
        <w:gridCol w:w="1264"/>
      </w:tblGrid>
      <w:tr w:rsidR="005D6B92">
        <w:tc>
          <w:tcPr>
            <w:tcW w:w="331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Наименование государственной программы, подпрограммы, ведомственной целевой программы, основного мероприятия, проекта,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9" w:type="dxa"/>
            <w:vMerge w:val="restart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84" w:type="dxa"/>
            <w:gridSpan w:val="6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2024 год</w:t>
            </w:r>
          </w:p>
        </w:tc>
      </w:tr>
      <w:tr w:rsidR="005D6B92">
        <w:tc>
          <w:tcPr>
            <w:tcW w:w="331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vAlign w:val="center"/>
          </w:tcPr>
          <w:p w:rsidR="005D6B92" w:rsidRDefault="005D6B92">
            <w:pPr>
              <w:pStyle w:val="ConsPlusNormal"/>
              <w:jc w:val="center"/>
            </w:pPr>
            <w:r>
              <w:t>9</w:t>
            </w: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1"/>
            </w:pPr>
            <w:r>
              <w:t>Государственная программа "Экономическое развитие и инновационная экономика"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2 916 457,6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2 053 759,5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2 616 863,1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2 389 014,9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2 532 685,8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2 409 932,9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2 734 631,0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1 863 363,1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1 980 325,2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1 932 477,0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1 962 647,9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1 936 869,8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180 886,8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635 598,1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569 098,1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472 123,3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2 210 382,7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1 461 369,6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2 024 473,2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1 796 625,0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1 940 295,9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1 817 543,0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2 028 556,1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1 270 973,2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1 387 935,3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1 340 087,1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1 370 258,0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1 344 479,9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180 886,8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635 598,1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569 098,1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472 123,3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612 141,4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612 141,4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567 101,0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представительство Правительства </w:t>
            </w:r>
            <w:r>
              <w:lastRenderedPageBreak/>
              <w:t>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"Поддержка и развитие малого и среднего предпринимательства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129 422,2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99 185,9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129 422,2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99 185,9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105 327,4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48 789,5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49 456,6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55 598,1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"Содействие развитию молодежного предпринимательства"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"Создание и (или) обеспечение деятельности центров молодежного инновационного творчества"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4 787,3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7 212,7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"Финансовая поддержка муниципальным образованиям Иркутской области на реализацию мероприятий по развитию малого и среднего предпринимательства"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4 689,9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"Субсидии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 Иркутской области, направленные на реализацию мероприятий по развитию малого и среднего предпринимательства"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4 689,9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17 240,9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3 750,1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12 551,0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939,8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Основное мероприятие "Содействие деятельности организаций, образующих инфраструктуру поддержки субъектов малого и среднего предпринимательства"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119 945,0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69 945,0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76 086,5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76 086,5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76 086,5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76 086,5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29 692,9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35 834,4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35 834,4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35 834,4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35 834,4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поддержки предпринимательства"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21 293,6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12 293,6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кластерного развития"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4 668,2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регионального центра инжиниринга"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7 226,8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4 226,8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сертификации, стандартизации и испытаний (коллективного пользования)"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5 559,2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"Развитие фонда микрокредитования"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32 197,2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11 504,3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20 692,9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центра поддержки экспорта"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5 141,5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3 141,5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3 141,5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 xml:space="preserve">Подпрограмма "Поддержка инновационной, научной и научно-технической деятельности в Иркутской </w:t>
            </w:r>
            <w:r>
              <w:lastRenderedPageBreak/>
              <w:t>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36 305,9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34 611,6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36 305,9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34 611,6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28 553,9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"Содействие развитию научной, научно-технической и инновационной деятельности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11 373,2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9 678,9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9 585,9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"Организация и проведение конкурса по присуждению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</w:t>
            </w:r>
            <w:r>
              <w:lastRenderedPageBreak/>
              <w:t>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3 235,0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"Реализация Государственного плана подготовки управленческих кадров для организаций народного хозяйства на территории Иркутской области (Президентская программа)"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3 138,2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1 443,9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1 694,3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"Участие в мероприятиях Ассоциации инновационных регионов России"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"Организация выполнения научно-исследовательских, опытно-конструкторских и технологических работ"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"Выполнение научно-исследовательских, опытно-конструкторских и технологических работ для </w:t>
            </w:r>
            <w:r>
              <w:lastRenderedPageBreak/>
              <w:t>государственных нужд Иркутской области в экономической сфере"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14 932,7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"Предоставление грантов в форме субсидий по результатам регионального конкурса проектов фундаментальных научных исследований, проводимого федеральным государственным бюджетным учреждением "Российский фонд фундаментальных исследований" и Правительством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"Повышение инвестиционной привлекательности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hyperlink r:id="rId30">
              <w:r>
                <w:rPr>
                  <w:color w:val="0000FF"/>
                </w:rPr>
                <w:t>ВЦП</w:t>
              </w:r>
            </w:hyperlink>
            <w:r>
              <w:t xml:space="preserve"> "Повышение инвестиционной привлекательности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12 072,0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"Развитие промышленности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90 500,0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"Поддержка реализации инвестиционных проектов по модернизации и развитию промышленных предприятий"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внедрение энергосберегающих производственных технологий и оборудования"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5 586,2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модернизацию и техническое перевооружение производственных мощностей"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4 189,7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разработку и реализацию программ повышения производительности труда"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14 431,0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уплату процентов по кредитам и займам, полученным в российских кредитных организациях"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7 793,1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"Содействие созданию </w:t>
            </w:r>
            <w:proofErr w:type="spellStart"/>
            <w:r>
              <w:t>газохимического</w:t>
            </w:r>
            <w:proofErr w:type="spellEnd"/>
            <w:r>
              <w:t xml:space="preserve"> комплекса в Саяно-Иркутской опорной территории развития" на 2019 год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"Разработка технико-экономического обоснования по созданию </w:t>
            </w:r>
            <w:proofErr w:type="spellStart"/>
            <w:r>
              <w:t>газохимического</w:t>
            </w:r>
            <w:proofErr w:type="spellEnd"/>
            <w:r>
              <w:t xml:space="preserve"> комплекса в Саяно-Иркутской опорной территории развития"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"Поддержка реализации инвестиционных проектов по обеспечению инфраструктурой промышленных предприятий"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"Субсидии в целях возмещения части затрат в связи с </w:t>
            </w:r>
            <w:r>
              <w:lastRenderedPageBreak/>
              <w:t>реализацией инвестиционных проектов по обеспечению инфраструктурой промышленных предприятий"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экономического </w:t>
            </w:r>
            <w:r>
              <w:lastRenderedPageBreak/>
              <w:t>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4 500,0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"Содействие деятельности организаций, образующих инфраструктуру поддержки хозяйствующих субъектов в сфере промышленности"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некоммерческой организации "Фонд развития промышленности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Подпрограмма "Развитие внутреннего и въездного туризма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246 638,1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182 297,3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739 259,4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511 411,2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532 329,2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110 038,1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42 297,3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159 259,4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111 411,2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141 582,1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115 804,0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513 500,0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416 525,2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агентство по </w:t>
            </w:r>
            <w:r>
              <w:lastRenderedPageBreak/>
              <w:t>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172 911,4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527 247,1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513 500,0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416 525,2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"Повышение уровня использования туристского потенциала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5 082,1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"Изготовление (тиражирование) и приобретение продукции о туристских возможностях региона (в бумажном виде или на электронных носителях), сувенирной продукции"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"Организация и проведение международной туристской выставки "</w:t>
            </w:r>
            <w:proofErr w:type="spellStart"/>
            <w:r>
              <w:t>Байкалтур</w:t>
            </w:r>
            <w:proofErr w:type="spellEnd"/>
            <w:r>
              <w:t>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"Организация проведения обучающих семинаров, конкурсов профессионального мастерства в сфере туризма"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"Предоставление на конкурсной основе субсидий юридическим лицам и индивидуальным предпринимателям в целях реализации мероприятий, связанных с поддержкой туризма </w:t>
            </w:r>
            <w:r>
              <w:lastRenderedPageBreak/>
              <w:t>и туристской деятельности в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180,0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"Проведение маркетинговых, научных и социальных исследований туристской отрасли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"Развитие событийного туризма, поддержка и проведение мероприятий, направленных на развитие круглогодичного туризма"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1 002,1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"Размещение рекламного материала о туристско-рекреационных возможностях Иркутской области в средствах массовой информации"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"Разработка и продвижение туристических проектов и </w:t>
            </w:r>
            <w:proofErr w:type="spellStart"/>
            <w:r>
              <w:lastRenderedPageBreak/>
              <w:t>турмаршрутов</w:t>
            </w:r>
            <w:proofErr w:type="spellEnd"/>
            <w:r>
              <w:t xml:space="preserve"> (организация рекламных туров, экспедиций, экскурсий, издание презентационных видеоматериалов и буклетов, проведение круглых столов, конференций)"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агентство по туризму Иркутской </w:t>
            </w:r>
            <w:r>
              <w:lastRenderedPageBreak/>
              <w:t>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"Создание конкурентоспособного цифрового контента с художественным содержанием (изготовление рекламных видеороликов, видеосюжетов, создание банка фотоматериалов)"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"Участие в российских и международных туристских выставках, презентациях туристского потенциала в России и за рубежом"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агентство по туризму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</w:t>
            </w:r>
            <w:r>
              <w:lastRenderedPageBreak/>
              <w:t xml:space="preserve">рекреационного типа, созданной в </w:t>
            </w:r>
            <w:proofErr w:type="spellStart"/>
            <w:r>
              <w:t>Слюдянском</w:t>
            </w:r>
            <w:proofErr w:type="spellEnd"/>
            <w:r>
              <w:t xml:space="preserve"> районе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172 911,4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527 247,1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513 500,0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416 525,2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"Строительство объектов обеспечивающей инфраструктуры туристско-рекреационного кластера "Ворота Байкала" в рамках реализации проекта особой экономической зоны туристско-рекреационного типа, созданной в </w:t>
            </w:r>
            <w:proofErr w:type="spellStart"/>
            <w:r>
              <w:t>Слюдянском</w:t>
            </w:r>
            <w:proofErr w:type="spellEnd"/>
            <w:r>
              <w:t xml:space="preserve"> районе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172 911,4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734 177,3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527 247,1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36 311,4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37 215,2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154 177,3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106 329,1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110 721,9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136 600,0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580 000,0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513 500,0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416 525,2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"Осуществление управления особой экономической зоной туристско-рекреационного типа, созданной на территории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Иркутской области" на 2019 год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"Увеличение уставного капитала акционерного общества "Особая экономическая зона "Иркутск"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68 644,6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 xml:space="preserve">Подпрограмма "Снижение </w:t>
            </w:r>
            <w:r>
              <w:lastRenderedPageBreak/>
              <w:t>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983 723,9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970 824,3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948 072,3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912 502,9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899 603,3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896 174,3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"Развитие и сопровождение элементов электронного правительства"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"Сопровождение и развитие инфраструктуры электронного правительства"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8 799,1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"Поддержка региональных проектов в сфере информационных технологий" на 2019 год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16 328,6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3 429,0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"Поддержка региональных проектов в сфере информационных технологий"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16 328,6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3 429,0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12 899,6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деятельности областного государственного автономного учреждения "Информационно-технический центр Иркутской области" на </w:t>
            </w:r>
            <w:r>
              <w:lastRenderedPageBreak/>
              <w:t>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"Обеспечение деятельности областного государственного автономного учреждения "Информационно-технический центр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71 221,0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51 898,0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Государственного автономного учреждения "Иркутский областной многофункциональный центр предоставления государственных и муниципальных услуг"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Государственного автономного учреждения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887 375,2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 xml:space="preserve">Подпрограмма "Освещение в средствах массовой информации </w:t>
            </w:r>
            <w:r>
              <w:lastRenderedPageBreak/>
              <w:t>вопросов государственной политики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"Освещение в средствах массовой информации вопросов государственной политики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111 969,5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86 252,1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"Редакция газеты "Областная"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33 477,0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proofErr w:type="gramStart"/>
            <w:r>
              <w:t xml:space="preserve">"Предоставление субсидий из </w:t>
            </w:r>
            <w:r>
              <w:lastRenderedPageBreak/>
              <w:t>областного бюджета в целях возмещения затрат в связи с выполнением работ, оказанием услуг по освещению в средствах массовой информации вопросов государственной политики Иркутской области в сфере социально-экономического, общественно-политического и культурного развития Иркутской области, в том числе деятельности Губернатора Иркутской области и Правительства Иркутской области, а также иных исполнительных органов государственной власти Иркутской области"</w:t>
            </w:r>
            <w:proofErr w:type="gramEnd"/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аппарат </w:t>
            </w:r>
            <w:r>
              <w:lastRenderedPageBreak/>
              <w:t>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78 492,5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78 492,5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52 775,1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Обеспечивающая подпрограмма "Государственная политика в сфере экономического развития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эффективного управления экономическим развитием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856 668,3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206 668,3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исполнительных органов государственной власти Иркутской области в сфере экономического развития"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174 029,7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"Проведение </w:t>
            </w:r>
            <w:proofErr w:type="gramStart"/>
            <w:r>
              <w:t>оценки эффективности деятельности органов местного самоуправления Иркутской области</w:t>
            </w:r>
            <w:proofErr w:type="gramEnd"/>
            <w:r>
              <w:t>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"Субвенции на осуществление отдельных государственных </w:t>
            </w:r>
            <w:r>
              <w:lastRenderedPageBreak/>
              <w:t>полномочий в области производства и оборота этилового спирта, алкогольной и спиртосодержащей продукции"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министерство экономического </w:t>
            </w:r>
            <w:r>
              <w:lastRenderedPageBreak/>
              <w:t>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2 093,5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реализацию мероприятий перечня проектов народных инициатив"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650 000,0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министерство экономического развития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25 545,1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  <w:outlineLvl w:val="2"/>
            </w:pPr>
            <w:r>
              <w:t>Обеспечивающая подпрограмма "Обеспечение деятельности Губернатора Иркутской области и Правительства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449 157,7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428 950,9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представительство Правительства 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</w:t>
            </w:r>
            <w:proofErr w:type="gramStart"/>
            <w:r>
              <w:t>реализации полномочий аппарата Губернатора Иркутской области</w:t>
            </w:r>
            <w:proofErr w:type="gramEnd"/>
            <w:r>
              <w:t xml:space="preserve"> и Правительства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341 950,6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</w:t>
            </w:r>
            <w:proofErr w:type="gramStart"/>
            <w:r>
              <w:t>реализации полномочий аппарата Губернатора Иркутской области</w:t>
            </w:r>
            <w:proofErr w:type="gramEnd"/>
            <w:r>
              <w:t xml:space="preserve"> и Правительства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330 609,3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9 963,6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"Реализация государственных функций по мобилизационной подготовке экономики"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1 377,7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аппарата Губернатора Иркутской области и Правительства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аппарата Губернатора Иркутской области и Правительства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аппарат Губернатора Иркутской области и Правительства </w:t>
            </w:r>
            <w:r>
              <w:lastRenderedPageBreak/>
              <w:t>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53 201,0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областного государственного казенного учреждения "Аппарат Общественной палаты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"Обеспечение деятельности областного государственного казенного учреждения "Аппарат Общественной палаты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6 839,6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"Обеспечение деятельности представительства Правительства Иркутской области при Правительстве Российской Федерации в г. Москве"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представительство Правительства 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деятельности представительства </w:t>
            </w:r>
            <w:r>
              <w:lastRenderedPageBreak/>
              <w:t>Правительства Иркутской области при Правительстве Российской Федерации в г. Москве"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представительство Правительства </w:t>
            </w:r>
            <w:r>
              <w:lastRenderedPageBreak/>
              <w:t>Иркутской области при Правительстве Российской Федерации в г. Москве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20 206,8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Основное мероприятие "Поддержка территориального общественного самоуправления в Иркутской области"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>"Поддержка территориального общественного самоуправления в Иркутской области"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4 000,0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Основное мероприятие "Обеспечение деятельности Иркутского института законодательства и правовой информации им. </w:t>
            </w:r>
            <w:proofErr w:type="spellStart"/>
            <w:r>
              <w:t>М.М.Сперанского</w:t>
            </w:r>
            <w:proofErr w:type="spellEnd"/>
            <w:r>
              <w:t>" на 2019 - 2024 годы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t>аппарат 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 w:val="restart"/>
          </w:tcPr>
          <w:p w:rsidR="005D6B92" w:rsidRDefault="005D6B92">
            <w:pPr>
              <w:pStyle w:val="ConsPlusNormal"/>
            </w:pPr>
            <w:r>
              <w:t xml:space="preserve">"Обеспечение деятельности </w:t>
            </w:r>
            <w:r>
              <w:lastRenderedPageBreak/>
              <w:t xml:space="preserve">Иркутского института законодательства и правовой информации им. </w:t>
            </w:r>
            <w:proofErr w:type="spellStart"/>
            <w:r>
              <w:t>М.М.Сперанского</w:t>
            </w:r>
            <w:proofErr w:type="spellEnd"/>
            <w:r>
              <w:t>"</w:t>
            </w:r>
          </w:p>
        </w:tc>
        <w:tc>
          <w:tcPr>
            <w:tcW w:w="2059" w:type="dxa"/>
            <w:vMerge w:val="restart"/>
          </w:tcPr>
          <w:p w:rsidR="005D6B92" w:rsidRDefault="005D6B92">
            <w:pPr>
              <w:pStyle w:val="ConsPlusNormal"/>
            </w:pPr>
            <w:r>
              <w:lastRenderedPageBreak/>
              <w:t xml:space="preserve">аппарат </w:t>
            </w:r>
            <w:r>
              <w:lastRenderedPageBreak/>
              <w:t>Губернатора Иркутской области и Правительства Иркутской области</w:t>
            </w: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ОБ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  <w:jc w:val="right"/>
            </w:pPr>
            <w:r>
              <w:t>22 959,7</w:t>
            </w: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ФБ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МБ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  <w:tr w:rsidR="005D6B92">
        <w:tc>
          <w:tcPr>
            <w:tcW w:w="331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2059" w:type="dxa"/>
            <w:vMerge/>
          </w:tcPr>
          <w:p w:rsidR="005D6B92" w:rsidRDefault="005D6B92">
            <w:pPr>
              <w:pStyle w:val="ConsPlusNormal"/>
            </w:pPr>
          </w:p>
        </w:tc>
        <w:tc>
          <w:tcPr>
            <w:tcW w:w="1849" w:type="dxa"/>
          </w:tcPr>
          <w:p w:rsidR="005D6B92" w:rsidRDefault="005D6B92">
            <w:pPr>
              <w:pStyle w:val="ConsPlusNormal"/>
            </w:pPr>
            <w:r>
              <w:t>ИИ</w:t>
            </w: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5D6B92" w:rsidRDefault="005D6B92">
            <w:pPr>
              <w:pStyle w:val="ConsPlusNormal"/>
            </w:pPr>
          </w:p>
        </w:tc>
      </w:tr>
    </w:tbl>
    <w:p w:rsidR="005D6B92" w:rsidRDefault="005D6B92">
      <w:pPr>
        <w:pStyle w:val="ConsPlusNormal"/>
        <w:sectPr w:rsidR="005D6B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6B92" w:rsidRDefault="005D6B92">
      <w:pPr>
        <w:pStyle w:val="ConsPlusNormal"/>
        <w:jc w:val="right"/>
      </w:pPr>
      <w:r>
        <w:lastRenderedPageBreak/>
        <w:t>".</w:t>
      </w: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jc w:val="both"/>
      </w:pPr>
    </w:p>
    <w:p w:rsidR="005D6B92" w:rsidRDefault="005D6B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58D" w:rsidRDefault="00F1658D"/>
    <w:sectPr w:rsidR="00F1658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92"/>
    <w:rsid w:val="005D6B92"/>
    <w:rsid w:val="0071483E"/>
    <w:rsid w:val="007C6256"/>
    <w:rsid w:val="00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6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6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6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6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6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6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6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6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6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6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10D5B2CD0F65DF164DF40A516399B545BC0736E7687F556804F591D9B573D0AD9AD1FA4F661F86A5B486C5809C789B73E53A44AF518CB43E0D689WC06B" TargetMode="External"/><Relationship Id="rId13" Type="http://schemas.openxmlformats.org/officeDocument/2006/relationships/hyperlink" Target="consultantplus://offline/ref=C5A10D5B2CD0F65DF164DF40A516399B545BC0736E7687F556804F591D9B573D0AD9AD1FA4F661F86A5B4D6C5C09C789B73E53A44AF518CB43E0D689WC06B" TargetMode="External"/><Relationship Id="rId18" Type="http://schemas.openxmlformats.org/officeDocument/2006/relationships/hyperlink" Target="consultantplus://offline/ref=C5A10D5B2CD0F65DF164DF40A516399B545BC0736E7687F556804F591D9B573D0AD9AD1FA4F661F86A5B4E6A5609C789B73E53A44AF518CB43E0D689WC06B" TargetMode="External"/><Relationship Id="rId26" Type="http://schemas.openxmlformats.org/officeDocument/2006/relationships/hyperlink" Target="consultantplus://offline/ref=C5A10D5B2CD0F65DF164DF40A516399B545BC0736E7682FA508D4F591D9B573D0AD9AD1FA4F661F86A5B486A5609C789B73E53A44AF518CB43E0D689WC0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A10D5B2CD0F65DF164DF40A516399B545BC0736E7687F556804F591D9B573D0AD9AD1FA4F661F86A5B406D5F09C789B73E53A44AF518CB43E0D689WC06B" TargetMode="External"/><Relationship Id="rId7" Type="http://schemas.openxmlformats.org/officeDocument/2006/relationships/hyperlink" Target="consultantplus://offline/ref=C5A10D5B2CD0F65DF164DF40A516399B545BC0736E7788F9548A4F591D9B573D0AD9AD1FA4F661F86A5B4D6E5D09C789B73E53A44AF518CB43E0D689WC06B" TargetMode="External"/><Relationship Id="rId12" Type="http://schemas.openxmlformats.org/officeDocument/2006/relationships/hyperlink" Target="consultantplus://offline/ref=C5A10D5B2CD0F65DF164DF40A516399B545BC0736E7687F556804F591D9B573D0AD9AD1FA4F661F86A5B4D6B5B09C789B73E53A44AF518CB43E0D689WC06B" TargetMode="External"/><Relationship Id="rId17" Type="http://schemas.openxmlformats.org/officeDocument/2006/relationships/hyperlink" Target="consultantplus://offline/ref=C5A10D5B2CD0F65DF164DF40A516399B545BC0736E7687F556804F591D9B573D0AD9AD1FA4F661F86A5B4D605809C789B73E53A44AF518CB43E0D689WC06B" TargetMode="External"/><Relationship Id="rId25" Type="http://schemas.openxmlformats.org/officeDocument/2006/relationships/hyperlink" Target="consultantplus://offline/ref=C5A10D5B2CD0F65DF164DF56A67A639756519B7F6F718AAB0EDC490E42CB51684A99AB4AE7B364FF6A501C391A579ED9FA755EA35DE918CFW50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A10D5B2CD0F65DF164DF40A516399B545BC0736E7687F556804F591D9B573D0AD9AD1FA4F661F86A5B4D6E5F09C789B73E53A44AF518CB43E0D689WC06B" TargetMode="External"/><Relationship Id="rId20" Type="http://schemas.openxmlformats.org/officeDocument/2006/relationships/hyperlink" Target="consultantplus://offline/ref=C5A10D5B2CD0F65DF164DF40A516399B545BC0736E7687F556804F591D9B573D0AD9AD1FA4F661F86A5B40695B09C789B73E53A44AF518CB43E0D689WC06B" TargetMode="External"/><Relationship Id="rId29" Type="http://schemas.openxmlformats.org/officeDocument/2006/relationships/hyperlink" Target="consultantplus://offline/ref=C5A10D5B2CD0F65DF164DF40A516399B545BC0736E7682FA508D4F591D9B573D0AD9AD1FA4F661F86A5B486A5609C789B73E53A44AF518CB43E0D689WC0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10D5B2CD0F65DF164DF40A516399B545BC0736E7788F9548A4F591D9B573D0AD9AD1FA4F661FD68501C391A579ED9FA755EA35DE918CFW50EB" TargetMode="External"/><Relationship Id="rId11" Type="http://schemas.openxmlformats.org/officeDocument/2006/relationships/hyperlink" Target="consultantplus://offline/ref=C5A10D5B2CD0F65DF164DF40A516399B545BC0736E7687F556804F591D9B573D0AD9AD1FA4F661F86A5B4D6B5B09C789B73E53A44AF518CB43E0D689WC06B" TargetMode="External"/><Relationship Id="rId24" Type="http://schemas.openxmlformats.org/officeDocument/2006/relationships/hyperlink" Target="consultantplus://offline/ref=C5A10D5B2CD0F65DF164DF40A516399B545BC0736E7684FE568D4F591D9B573D0AD9AD1FB6F639F46B525668581C91D8F1W608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5A10D5B2CD0F65DF164DF40A516399B545BC0736E7682F95B814F591D9B573D0AD9AD1FA4F661F86A5A406E5709C789B73E53A44AF518CB43E0D689WC06B" TargetMode="External"/><Relationship Id="rId15" Type="http://schemas.openxmlformats.org/officeDocument/2006/relationships/hyperlink" Target="consultantplus://offline/ref=C5A10D5B2CD0F65DF164DF40A516399B545BC0736E7687F556804F591D9B573D0AD9AD1FA4F661F86A5B4D6D5A09C789B73E53A44AF518CB43E0D689WC06B" TargetMode="External"/><Relationship Id="rId23" Type="http://schemas.openxmlformats.org/officeDocument/2006/relationships/hyperlink" Target="consultantplus://offline/ref=C5A10D5B2CD0F65DF164DF40A516399B545BC0736E7685F4518A4F591D9B573D0AD9AD1FB6F639F46B525668581C91D8F1W608B" TargetMode="External"/><Relationship Id="rId28" Type="http://schemas.openxmlformats.org/officeDocument/2006/relationships/hyperlink" Target="consultantplus://offline/ref=C5A10D5B2CD0F65DF164DF40A516399B545BC0736E7682FA508D4F591D9B573D0AD9AD1FA4F661F86A5B486A5609C789B73E53A44AF518CB43E0D689WC06B" TargetMode="External"/><Relationship Id="rId10" Type="http://schemas.openxmlformats.org/officeDocument/2006/relationships/hyperlink" Target="consultantplus://offline/ref=C5A10D5B2CD0F65DF164DF40A516399B545BC0736E7687F556804F591D9B573D0AD9AD1FA4F661F86A5B4B6F5909C789B73E53A44AF518CB43E0D689WC06B" TargetMode="External"/><Relationship Id="rId19" Type="http://schemas.openxmlformats.org/officeDocument/2006/relationships/hyperlink" Target="consultantplus://offline/ref=C5A10D5B2CD0F65DF164DF40A516399B545BC0736E7687F556804F591D9B573D0AD9AD1FA4F661F86A5B4E605609C789B73E53A44AF518CB43E0D689WC06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10D5B2CD0F65DF164DF40A516399B545BC0736E7687F556804F591D9B573D0AD9AD1FA4F661F86A5B48615F09C789B73E53A44AF518CB43E0D689WC06B" TargetMode="External"/><Relationship Id="rId14" Type="http://schemas.openxmlformats.org/officeDocument/2006/relationships/hyperlink" Target="consultantplus://offline/ref=C5A10D5B2CD0F65DF164DF40A516399B545BC0736E7687F556804F591D9B573D0AD9AD1FA4F661F86A5B4D6C5809C789B73E53A44AF518CB43E0D689WC06B" TargetMode="External"/><Relationship Id="rId22" Type="http://schemas.openxmlformats.org/officeDocument/2006/relationships/hyperlink" Target="consultantplus://offline/ref=C5A10D5B2CD0F65DF164DF40A516399B545BC0736E7687F556804F591D9B573D0AD9AD1FA4F661F86A5B406E5A09C789B73E53A44AF518CB43E0D689WC06B" TargetMode="External"/><Relationship Id="rId27" Type="http://schemas.openxmlformats.org/officeDocument/2006/relationships/hyperlink" Target="consultantplus://offline/ref=C5A10D5B2CD0F65DF164DF56A67A639756519B7F6F718AAB0EDC490E42CB51684A99AB4AE7B364FF6A501C391A579ED9FA755EA35DE918CFW50EB" TargetMode="External"/><Relationship Id="rId30" Type="http://schemas.openxmlformats.org/officeDocument/2006/relationships/hyperlink" Target="consultantplus://offline/ref=C5A10D5B2CD0F65DF164DF40A516399B545BC0736E7682FA508D4F591D9B573D0AD9AD1FA4F661F86A5B486A5609C789B73E53A44AF518CB43E0D689WC0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16495</Words>
  <Characters>94026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2023-06-19T01:52:00Z</dcterms:created>
  <dcterms:modified xsi:type="dcterms:W3CDTF">2023-06-19T01:52:00Z</dcterms:modified>
</cp:coreProperties>
</file>