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8CB" w:rsidRDefault="00E858CB">
      <w:pPr>
        <w:pStyle w:val="ConsPlusTitlePage"/>
      </w:pPr>
      <w:r>
        <w:t xml:space="preserve">Документ предоставлен </w:t>
      </w:r>
      <w:hyperlink r:id="rId5">
        <w:r>
          <w:rPr>
            <w:color w:val="0000FF"/>
          </w:rPr>
          <w:t>КонсультантПлюс</w:t>
        </w:r>
      </w:hyperlink>
      <w:r>
        <w:br/>
      </w:r>
    </w:p>
    <w:p w:rsidR="00E858CB" w:rsidRDefault="00E858CB">
      <w:pPr>
        <w:pStyle w:val="ConsPlusNormal"/>
        <w:outlineLvl w:val="0"/>
      </w:pPr>
    </w:p>
    <w:p w:rsidR="00E858CB" w:rsidRDefault="00E858CB">
      <w:pPr>
        <w:pStyle w:val="ConsPlusTitle"/>
        <w:jc w:val="center"/>
        <w:outlineLvl w:val="0"/>
      </w:pPr>
      <w:r>
        <w:t>ПРАВИТЕЛЬСТВО ИРКУТСКОЙ ОБЛАСТИ</w:t>
      </w:r>
    </w:p>
    <w:p w:rsidR="00E858CB" w:rsidRDefault="00E858CB">
      <w:pPr>
        <w:pStyle w:val="ConsPlusTitle"/>
        <w:jc w:val="both"/>
      </w:pPr>
    </w:p>
    <w:p w:rsidR="00E858CB" w:rsidRDefault="00E858CB">
      <w:pPr>
        <w:pStyle w:val="ConsPlusTitle"/>
        <w:jc w:val="center"/>
      </w:pPr>
      <w:r>
        <w:t>ПОСТАНОВЛЕНИЕ</w:t>
      </w:r>
    </w:p>
    <w:p w:rsidR="00E858CB" w:rsidRDefault="00E858CB">
      <w:pPr>
        <w:pStyle w:val="ConsPlusTitle"/>
        <w:jc w:val="center"/>
      </w:pPr>
      <w:r>
        <w:t>от 8 мая 2019 г. N 377-пп</w:t>
      </w:r>
    </w:p>
    <w:p w:rsidR="00E858CB" w:rsidRDefault="00E858CB">
      <w:pPr>
        <w:pStyle w:val="ConsPlusTitle"/>
        <w:jc w:val="both"/>
      </w:pPr>
    </w:p>
    <w:p w:rsidR="00E858CB" w:rsidRDefault="00E858CB">
      <w:pPr>
        <w:pStyle w:val="ConsPlusTitle"/>
        <w:jc w:val="center"/>
      </w:pPr>
      <w:r>
        <w:t>О ВНЕСЕНИИ ИЗМЕНЕНИЙ В ГОСУДАРСТВЕННУЮ ПРОГРАММУ ИРКУТСКОЙ</w:t>
      </w:r>
    </w:p>
    <w:p w:rsidR="00E858CB" w:rsidRDefault="00E858CB">
      <w:pPr>
        <w:pStyle w:val="ConsPlusTitle"/>
        <w:jc w:val="center"/>
      </w:pPr>
      <w:r>
        <w:t>ОБЛАСТИ "ЭКОНОМИЧЕСКОЕ РАЗВИТИЕ И ИННОВАЦИОННАЯ ЭКОНОМИКА"</w:t>
      </w:r>
    </w:p>
    <w:p w:rsidR="00E858CB" w:rsidRDefault="00E858CB">
      <w:pPr>
        <w:pStyle w:val="ConsPlusTitle"/>
        <w:jc w:val="center"/>
      </w:pPr>
      <w:r>
        <w:t>НА 2019 - 2024 ГОДЫ</w:t>
      </w:r>
    </w:p>
    <w:p w:rsidR="00E858CB" w:rsidRDefault="00E858CB">
      <w:pPr>
        <w:pStyle w:val="ConsPlusNormal"/>
        <w:jc w:val="both"/>
      </w:pPr>
    </w:p>
    <w:p w:rsidR="00E858CB" w:rsidRDefault="00E858CB">
      <w:pPr>
        <w:pStyle w:val="ConsPlusNormal"/>
        <w:ind w:firstLine="540"/>
        <w:jc w:val="both"/>
      </w:pPr>
      <w:r>
        <w:t xml:space="preserve">В соответствии с </w:t>
      </w:r>
      <w:hyperlink r:id="rId6">
        <w:r>
          <w:rPr>
            <w:color w:val="0000FF"/>
          </w:rPr>
          <w:t>пунктом 22</w:t>
        </w:r>
      </w:hyperlink>
      <w:r>
        <w:t xml:space="preserve"> Положения о порядке принятия решений о разработке государственных программ Иркутской области и их формирования и реализации, утвержденного постановлением Правительства Иркутской области от 26 июля 2013 года N 282-пп, руководствуясь </w:t>
      </w:r>
      <w:hyperlink r:id="rId7">
        <w:r>
          <w:rPr>
            <w:color w:val="0000FF"/>
          </w:rPr>
          <w:t>частью 4 статьи 66</w:t>
        </w:r>
      </w:hyperlink>
      <w:r>
        <w:t xml:space="preserve">, </w:t>
      </w:r>
      <w:hyperlink r:id="rId8">
        <w:r>
          <w:rPr>
            <w:color w:val="0000FF"/>
          </w:rPr>
          <w:t>статьей 67</w:t>
        </w:r>
      </w:hyperlink>
      <w:r>
        <w:t xml:space="preserve"> Устава Иркутской области, Правительство Иркутской области постановляет:</w:t>
      </w:r>
    </w:p>
    <w:p w:rsidR="00E858CB" w:rsidRDefault="00E858CB">
      <w:pPr>
        <w:pStyle w:val="ConsPlusNormal"/>
        <w:jc w:val="both"/>
      </w:pPr>
    </w:p>
    <w:p w:rsidR="00E858CB" w:rsidRDefault="00E858CB">
      <w:pPr>
        <w:pStyle w:val="ConsPlusNormal"/>
        <w:ind w:firstLine="540"/>
        <w:jc w:val="both"/>
      </w:pPr>
      <w:r>
        <w:t xml:space="preserve">1. Внести в государственную </w:t>
      </w:r>
      <w:hyperlink r:id="rId9">
        <w:r>
          <w:rPr>
            <w:color w:val="0000FF"/>
          </w:rPr>
          <w:t>программу</w:t>
        </w:r>
      </w:hyperlink>
      <w:r>
        <w:t xml:space="preserve"> Иркутской области "Экономическое развитие и инновационная экономика" на 2019 - 2024 годы, утвержденную постановлением Правительства Иркутской области от 12 ноября 2018 года N 828-пп (далее - государственная программа), следующие изменения:</w:t>
      </w:r>
    </w:p>
    <w:p w:rsidR="00E858CB" w:rsidRDefault="00E858CB">
      <w:pPr>
        <w:pStyle w:val="ConsPlusNormal"/>
        <w:spacing w:before="220"/>
        <w:ind w:firstLine="540"/>
        <w:jc w:val="both"/>
      </w:pPr>
      <w:r>
        <w:t xml:space="preserve">1) в </w:t>
      </w:r>
      <w:hyperlink r:id="rId10">
        <w:r>
          <w:rPr>
            <w:color w:val="0000FF"/>
          </w:rPr>
          <w:t>паспорте</w:t>
        </w:r>
      </w:hyperlink>
      <w:r>
        <w:t>:</w:t>
      </w:r>
    </w:p>
    <w:p w:rsidR="00E858CB" w:rsidRDefault="00E858CB">
      <w:pPr>
        <w:pStyle w:val="ConsPlusNormal"/>
        <w:spacing w:before="220"/>
        <w:ind w:firstLine="540"/>
        <w:jc w:val="both"/>
      </w:pPr>
      <w:hyperlink r:id="rId11">
        <w:r>
          <w:rPr>
            <w:color w:val="0000FF"/>
          </w:rPr>
          <w:t>строку</w:t>
        </w:r>
      </w:hyperlink>
      <w:r>
        <w:t xml:space="preserve"> "Участники государственной программы" изложить в следующей редакции:</w:t>
      </w:r>
    </w:p>
    <w:p w:rsidR="00E858CB" w:rsidRDefault="00E858CB">
      <w:pPr>
        <w:pStyle w:val="ConsPlusNormal"/>
        <w:jc w:val="both"/>
      </w:pPr>
    </w:p>
    <w:p w:rsidR="00E858CB" w:rsidRDefault="00E858CB">
      <w:pPr>
        <w:pStyle w:val="ConsPlusNormal"/>
      </w:pPr>
      <w:r>
        <w:t>"</w:t>
      </w:r>
    </w:p>
    <w:p w:rsidR="00E858CB" w:rsidRDefault="00E858CB">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6"/>
        <w:gridCol w:w="6690"/>
      </w:tblGrid>
      <w:tr w:rsidR="00E858CB">
        <w:tc>
          <w:tcPr>
            <w:tcW w:w="2286" w:type="dxa"/>
            <w:tcBorders>
              <w:top w:val="single" w:sz="4" w:space="0" w:color="auto"/>
              <w:bottom w:val="single" w:sz="4" w:space="0" w:color="auto"/>
            </w:tcBorders>
          </w:tcPr>
          <w:p w:rsidR="00E858CB" w:rsidRDefault="00E858CB">
            <w:pPr>
              <w:pStyle w:val="ConsPlusNormal"/>
              <w:jc w:val="both"/>
            </w:pPr>
            <w:r>
              <w:t>Участники государственной программы</w:t>
            </w:r>
          </w:p>
        </w:tc>
        <w:tc>
          <w:tcPr>
            <w:tcW w:w="6690" w:type="dxa"/>
            <w:tcBorders>
              <w:top w:val="single" w:sz="4" w:space="0" w:color="auto"/>
              <w:bottom w:val="single" w:sz="4" w:space="0" w:color="auto"/>
            </w:tcBorders>
          </w:tcPr>
          <w:p w:rsidR="00E858CB" w:rsidRDefault="00E858CB">
            <w:pPr>
              <w:pStyle w:val="ConsPlusNormal"/>
              <w:jc w:val="both"/>
            </w:pPr>
            <w:r>
              <w:t>Представительство Правительства Иркутской области при Правительстве Российской Федерации в г. Москве;</w:t>
            </w:r>
          </w:p>
          <w:p w:rsidR="00E858CB" w:rsidRDefault="00E858CB">
            <w:pPr>
              <w:pStyle w:val="ConsPlusNormal"/>
              <w:jc w:val="both"/>
            </w:pPr>
            <w:r>
              <w:t>министерство имущественных отношений Иркутской области;</w:t>
            </w:r>
          </w:p>
          <w:p w:rsidR="00E858CB" w:rsidRDefault="00E858CB">
            <w:pPr>
              <w:pStyle w:val="ConsPlusNormal"/>
              <w:jc w:val="both"/>
            </w:pPr>
            <w:r>
              <w:t>министерство жилищной политики, энергетики и транспорта Иркутской области;</w:t>
            </w:r>
          </w:p>
          <w:p w:rsidR="00E858CB" w:rsidRDefault="00E858CB">
            <w:pPr>
              <w:pStyle w:val="ConsPlusNormal"/>
              <w:jc w:val="both"/>
            </w:pPr>
            <w:r>
              <w:t>министерство строительства, дорожного хозяйства Иркутской области</w:t>
            </w:r>
          </w:p>
        </w:tc>
      </w:tr>
    </w:tbl>
    <w:p w:rsidR="00E858CB" w:rsidRDefault="00E858CB">
      <w:pPr>
        <w:pStyle w:val="ConsPlusNormal"/>
        <w:spacing w:before="220"/>
        <w:jc w:val="right"/>
      </w:pPr>
      <w:r>
        <w:t>";</w:t>
      </w:r>
    </w:p>
    <w:p w:rsidR="00E858CB" w:rsidRDefault="00E858CB">
      <w:pPr>
        <w:pStyle w:val="ConsPlusNormal"/>
        <w:jc w:val="both"/>
      </w:pPr>
    </w:p>
    <w:p w:rsidR="00E858CB" w:rsidRDefault="00E858CB">
      <w:pPr>
        <w:pStyle w:val="ConsPlusNormal"/>
        <w:ind w:firstLine="540"/>
        <w:jc w:val="both"/>
      </w:pPr>
      <w:hyperlink r:id="rId12">
        <w:r>
          <w:rPr>
            <w:color w:val="0000FF"/>
          </w:rPr>
          <w:t>строку</w:t>
        </w:r>
      </w:hyperlink>
      <w:r>
        <w:t xml:space="preserve"> "Прогнозная (справочная) оценка ресурсного обеспечения реализации государственной программы" изложить в следующей редакции:</w:t>
      </w:r>
    </w:p>
    <w:p w:rsidR="00E858CB" w:rsidRDefault="00E858CB">
      <w:pPr>
        <w:pStyle w:val="ConsPlusNormal"/>
        <w:jc w:val="both"/>
      </w:pPr>
    </w:p>
    <w:p w:rsidR="00E858CB" w:rsidRDefault="00E858CB">
      <w:pPr>
        <w:pStyle w:val="ConsPlusNormal"/>
      </w:pPr>
      <w:r>
        <w:t>"</w:t>
      </w:r>
    </w:p>
    <w:p w:rsidR="00E858CB" w:rsidRDefault="00E858CB">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6"/>
        <w:gridCol w:w="6690"/>
      </w:tblGrid>
      <w:tr w:rsidR="00E858CB">
        <w:tc>
          <w:tcPr>
            <w:tcW w:w="2286" w:type="dxa"/>
            <w:tcBorders>
              <w:top w:val="single" w:sz="4" w:space="0" w:color="auto"/>
              <w:bottom w:val="single" w:sz="4" w:space="0" w:color="auto"/>
            </w:tcBorders>
          </w:tcPr>
          <w:p w:rsidR="00E858CB" w:rsidRDefault="00E858CB">
            <w:pPr>
              <w:pStyle w:val="ConsPlusNormal"/>
              <w:jc w:val="both"/>
            </w:pPr>
            <w:r>
              <w:t>Прогнозная (справочная) оценка ресурсного обеспечения реализации государственной программы</w:t>
            </w:r>
          </w:p>
        </w:tc>
        <w:tc>
          <w:tcPr>
            <w:tcW w:w="6690" w:type="dxa"/>
            <w:tcBorders>
              <w:top w:val="single" w:sz="4" w:space="0" w:color="auto"/>
              <w:bottom w:val="single" w:sz="4" w:space="0" w:color="auto"/>
            </w:tcBorders>
          </w:tcPr>
          <w:p w:rsidR="00E858CB" w:rsidRDefault="00E858CB">
            <w:pPr>
              <w:pStyle w:val="ConsPlusNormal"/>
              <w:jc w:val="both"/>
            </w:pPr>
            <w:r>
              <w:t>Общий объем финансирования по годам реализации составляет:</w:t>
            </w:r>
          </w:p>
          <w:p w:rsidR="00E858CB" w:rsidRDefault="00E858CB">
            <w:pPr>
              <w:pStyle w:val="ConsPlusNormal"/>
              <w:jc w:val="both"/>
            </w:pPr>
            <w:r>
              <w:t>2019 год - 4 230 152,8 тыс. рублей;</w:t>
            </w:r>
          </w:p>
          <w:p w:rsidR="00E858CB" w:rsidRDefault="00E858CB">
            <w:pPr>
              <w:pStyle w:val="ConsPlusNormal"/>
              <w:jc w:val="both"/>
            </w:pPr>
            <w:r>
              <w:t>2020 год - 2 097 973,1 тыс. рублей;</w:t>
            </w:r>
          </w:p>
          <w:p w:rsidR="00E858CB" w:rsidRDefault="00E858CB">
            <w:pPr>
              <w:pStyle w:val="ConsPlusNormal"/>
              <w:jc w:val="both"/>
            </w:pPr>
            <w:r>
              <w:t>2021 год - 2 694 440,7 тыс. рублей;</w:t>
            </w:r>
          </w:p>
          <w:p w:rsidR="00E858CB" w:rsidRDefault="00E858CB">
            <w:pPr>
              <w:pStyle w:val="ConsPlusNormal"/>
              <w:jc w:val="both"/>
            </w:pPr>
            <w:r>
              <w:t>2022 год - 2 558 994,2 тыс. рублей;</w:t>
            </w:r>
          </w:p>
          <w:p w:rsidR="00E858CB" w:rsidRDefault="00E858CB">
            <w:pPr>
              <w:pStyle w:val="ConsPlusNormal"/>
              <w:jc w:val="both"/>
            </w:pPr>
            <w:r>
              <w:t>2023 год - 2 733 842,2 тыс. рублей;</w:t>
            </w:r>
          </w:p>
          <w:p w:rsidR="00E858CB" w:rsidRDefault="00E858CB">
            <w:pPr>
              <w:pStyle w:val="ConsPlusNormal"/>
              <w:jc w:val="both"/>
            </w:pPr>
            <w:r>
              <w:t>2024 год - 2 498 182,7 тыс. рублей.</w:t>
            </w:r>
          </w:p>
          <w:p w:rsidR="00E858CB" w:rsidRDefault="00E858CB">
            <w:pPr>
              <w:pStyle w:val="ConsPlusNormal"/>
              <w:jc w:val="both"/>
            </w:pPr>
            <w:r>
              <w:t>Объем финансирования за счет средств областного бюджета по годам реализации составляет:</w:t>
            </w:r>
          </w:p>
          <w:p w:rsidR="00E858CB" w:rsidRDefault="00E858CB">
            <w:pPr>
              <w:pStyle w:val="ConsPlusNormal"/>
              <w:jc w:val="both"/>
            </w:pPr>
            <w:r>
              <w:lastRenderedPageBreak/>
              <w:t>2019 год - 3 844 075,9 тыс. рублей;</w:t>
            </w:r>
          </w:p>
          <w:p w:rsidR="00E858CB" w:rsidRDefault="00E858CB">
            <w:pPr>
              <w:pStyle w:val="ConsPlusNormal"/>
              <w:jc w:val="both"/>
            </w:pPr>
            <w:r>
              <w:t>2020 год - 1 863 363,1 тыс. рублей;</w:t>
            </w:r>
          </w:p>
          <w:p w:rsidR="00E858CB" w:rsidRDefault="00E858CB">
            <w:pPr>
              <w:pStyle w:val="ConsPlusNormal"/>
              <w:jc w:val="both"/>
            </w:pPr>
            <w:r>
              <w:t>2021 год - 1 980 325,2 тыс. рублей;</w:t>
            </w:r>
          </w:p>
          <w:p w:rsidR="00E858CB" w:rsidRDefault="00E858CB">
            <w:pPr>
              <w:pStyle w:val="ConsPlusNormal"/>
              <w:jc w:val="both"/>
            </w:pPr>
            <w:r>
              <w:t>2022 год - 1 932 477,0 тыс. рублей;</w:t>
            </w:r>
          </w:p>
          <w:p w:rsidR="00E858CB" w:rsidRDefault="00E858CB">
            <w:pPr>
              <w:pStyle w:val="ConsPlusNormal"/>
              <w:jc w:val="both"/>
            </w:pPr>
            <w:r>
              <w:t>2023 год - 1 962 647,9 тыс. рублей;</w:t>
            </w:r>
          </w:p>
          <w:p w:rsidR="00E858CB" w:rsidRDefault="00E858CB">
            <w:pPr>
              <w:pStyle w:val="ConsPlusNormal"/>
              <w:jc w:val="both"/>
            </w:pPr>
            <w:r>
              <w:t>2024 год - 1 936 869,8 тыс. рублей.</w:t>
            </w:r>
          </w:p>
          <w:p w:rsidR="00E858CB" w:rsidRDefault="00E858CB">
            <w:pPr>
              <w:pStyle w:val="ConsPlusNormal"/>
              <w:jc w:val="both"/>
            </w:pPr>
            <w:r>
              <w:t>Объем финансирования за счет средств федерального бюджета по годам реализации составляет:</w:t>
            </w:r>
          </w:p>
          <w:p w:rsidR="00E858CB" w:rsidRDefault="00E858CB">
            <w:pPr>
              <w:pStyle w:val="ConsPlusNormal"/>
              <w:jc w:val="both"/>
            </w:pPr>
            <w:r>
              <w:t>2019 год - 379 095,2 тыс. рублей;</w:t>
            </w:r>
          </w:p>
          <w:p w:rsidR="00E858CB" w:rsidRDefault="00E858CB">
            <w:pPr>
              <w:pStyle w:val="ConsPlusNormal"/>
              <w:jc w:val="both"/>
            </w:pPr>
            <w:r>
              <w:t>2020 год - 230 710,0 тыс. рублей;</w:t>
            </w:r>
          </w:p>
          <w:p w:rsidR="00E858CB" w:rsidRDefault="00E858CB">
            <w:pPr>
              <w:pStyle w:val="ConsPlusNormal"/>
              <w:jc w:val="both"/>
            </w:pPr>
            <w:r>
              <w:t>2021 год - 709 115,5 тыс. рублей;</w:t>
            </w:r>
          </w:p>
          <w:p w:rsidR="00E858CB" w:rsidRDefault="00E858CB">
            <w:pPr>
              <w:pStyle w:val="ConsPlusNormal"/>
              <w:jc w:val="both"/>
            </w:pPr>
            <w:r>
              <w:t>2022 год - 621 717,2 тыс. рублей;</w:t>
            </w:r>
          </w:p>
          <w:p w:rsidR="00E858CB" w:rsidRDefault="00E858CB">
            <w:pPr>
              <w:pStyle w:val="ConsPlusNormal"/>
              <w:jc w:val="both"/>
            </w:pPr>
            <w:r>
              <w:t>2023 год - 765 794,3 тыс. рублей;</w:t>
            </w:r>
          </w:p>
          <w:p w:rsidR="00E858CB" w:rsidRDefault="00E858CB">
            <w:pPr>
              <w:pStyle w:val="ConsPlusNormal"/>
              <w:jc w:val="both"/>
            </w:pPr>
            <w:r>
              <w:t>2024 год - 555 312,9 тыс. рублей.</w:t>
            </w:r>
          </w:p>
          <w:p w:rsidR="00E858CB" w:rsidRDefault="00E858CB">
            <w:pPr>
              <w:pStyle w:val="ConsPlusNormal"/>
              <w:jc w:val="both"/>
            </w:pPr>
            <w:r>
              <w:t>Объем финансирования за счет средств местного бюджета в 2019 году составляет 81,7 тыс. рублей.</w:t>
            </w:r>
          </w:p>
          <w:p w:rsidR="00E858CB" w:rsidRDefault="00E858CB">
            <w:pPr>
              <w:pStyle w:val="ConsPlusNormal"/>
              <w:jc w:val="both"/>
            </w:pPr>
            <w:r>
              <w:t>Объем финансирования за счет средств иных источников по годам реализации составляет:</w:t>
            </w:r>
          </w:p>
          <w:p w:rsidR="00E858CB" w:rsidRDefault="00E858CB">
            <w:pPr>
              <w:pStyle w:val="ConsPlusNormal"/>
              <w:jc w:val="both"/>
            </w:pPr>
            <w:r>
              <w:t>2019 год - 6 900,0 тыс. рублей;</w:t>
            </w:r>
          </w:p>
          <w:p w:rsidR="00E858CB" w:rsidRDefault="00E858CB">
            <w:pPr>
              <w:pStyle w:val="ConsPlusNormal"/>
              <w:jc w:val="both"/>
            </w:pPr>
            <w:r>
              <w:t>2020 год - 3 900,0 тыс. рублей;</w:t>
            </w:r>
          </w:p>
          <w:p w:rsidR="00E858CB" w:rsidRDefault="00E858CB">
            <w:pPr>
              <w:pStyle w:val="ConsPlusNormal"/>
              <w:jc w:val="both"/>
            </w:pPr>
            <w:r>
              <w:t>2021 год - 5 000,0 тыс. рублей;</w:t>
            </w:r>
          </w:p>
          <w:p w:rsidR="00E858CB" w:rsidRDefault="00E858CB">
            <w:pPr>
              <w:pStyle w:val="ConsPlusNormal"/>
              <w:jc w:val="both"/>
            </w:pPr>
            <w:r>
              <w:t>2022 год - 4 800,0 тыс. рублей;</w:t>
            </w:r>
          </w:p>
          <w:p w:rsidR="00E858CB" w:rsidRDefault="00E858CB">
            <w:pPr>
              <w:pStyle w:val="ConsPlusNormal"/>
              <w:jc w:val="both"/>
            </w:pPr>
            <w:r>
              <w:t>2023 год - 5 400,0 тыс. рублей;</w:t>
            </w:r>
          </w:p>
          <w:p w:rsidR="00E858CB" w:rsidRDefault="00E858CB">
            <w:pPr>
              <w:pStyle w:val="ConsPlusNormal"/>
              <w:jc w:val="both"/>
            </w:pPr>
            <w:r>
              <w:t>2024 год - 6 000,0 тыс. рублей</w:t>
            </w:r>
          </w:p>
        </w:tc>
      </w:tr>
    </w:tbl>
    <w:p w:rsidR="00E858CB" w:rsidRDefault="00E858CB">
      <w:pPr>
        <w:pStyle w:val="ConsPlusNormal"/>
        <w:spacing w:before="220"/>
        <w:jc w:val="right"/>
      </w:pPr>
      <w:r>
        <w:lastRenderedPageBreak/>
        <w:t>";</w:t>
      </w:r>
    </w:p>
    <w:p w:rsidR="00E858CB" w:rsidRDefault="00E858CB">
      <w:pPr>
        <w:pStyle w:val="ConsPlusNormal"/>
        <w:jc w:val="both"/>
      </w:pPr>
    </w:p>
    <w:p w:rsidR="00E858CB" w:rsidRDefault="00E858CB">
      <w:pPr>
        <w:pStyle w:val="ConsPlusNormal"/>
        <w:ind w:firstLine="540"/>
        <w:jc w:val="both"/>
      </w:pPr>
      <w:r>
        <w:t xml:space="preserve">2) в </w:t>
      </w:r>
      <w:hyperlink r:id="rId13">
        <w:r>
          <w:rPr>
            <w:color w:val="0000FF"/>
          </w:rPr>
          <w:t>абзаце восьмом раздела VI</w:t>
        </w:r>
      </w:hyperlink>
      <w:r>
        <w:t xml:space="preserve"> "ОЖИДАЕМЫЕ КОНЕЧНЫЕ РЕЗУЛЬТАТЫ РЕАЛИЗАЦИИ ГОСУДАРСТВЕННОЙ ПРОГРАММЫ" цифры "244,2" заменить цифрами "357";</w:t>
      </w:r>
    </w:p>
    <w:p w:rsidR="00E858CB" w:rsidRDefault="00E858CB">
      <w:pPr>
        <w:pStyle w:val="ConsPlusNormal"/>
        <w:spacing w:before="220"/>
        <w:ind w:firstLine="540"/>
        <w:jc w:val="both"/>
      </w:pPr>
      <w:r>
        <w:t xml:space="preserve">3) </w:t>
      </w:r>
      <w:hyperlink r:id="rId14">
        <w:r>
          <w:rPr>
            <w:color w:val="0000FF"/>
          </w:rPr>
          <w:t>строку</w:t>
        </w:r>
      </w:hyperlink>
      <w:r>
        <w:t xml:space="preserve"> "Прогнозная (справочная) оценка ресурсного обеспечения реализации подпрограммы" паспорта подпрограммы "Поддержка и развитие малого и среднего предпринимательства в Иркутской области" на 2019 - 2024 годы, являющейся приложением 1 к государственной программе, изложить в следующей редакции:</w:t>
      </w:r>
    </w:p>
    <w:p w:rsidR="00E858CB" w:rsidRDefault="00E858CB">
      <w:pPr>
        <w:pStyle w:val="ConsPlusNormal"/>
        <w:jc w:val="both"/>
      </w:pPr>
    </w:p>
    <w:p w:rsidR="00E858CB" w:rsidRDefault="00E858CB">
      <w:pPr>
        <w:pStyle w:val="ConsPlusNormal"/>
      </w:pPr>
      <w:r>
        <w:t>"</w:t>
      </w:r>
    </w:p>
    <w:p w:rsidR="00E858CB" w:rsidRDefault="00E858CB">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6"/>
        <w:gridCol w:w="6690"/>
      </w:tblGrid>
      <w:tr w:rsidR="00E858CB">
        <w:tc>
          <w:tcPr>
            <w:tcW w:w="2286" w:type="dxa"/>
            <w:tcBorders>
              <w:top w:val="single" w:sz="4" w:space="0" w:color="auto"/>
              <w:bottom w:val="single" w:sz="4" w:space="0" w:color="auto"/>
            </w:tcBorders>
          </w:tcPr>
          <w:p w:rsidR="00E858CB" w:rsidRDefault="00E858CB">
            <w:pPr>
              <w:pStyle w:val="ConsPlusNormal"/>
              <w:jc w:val="both"/>
            </w:pPr>
            <w:r>
              <w:t>Прогнозная (справочная) оценка ресурсного обеспечения реализации подпрограммы</w:t>
            </w:r>
          </w:p>
        </w:tc>
        <w:tc>
          <w:tcPr>
            <w:tcW w:w="6690" w:type="dxa"/>
            <w:tcBorders>
              <w:top w:val="single" w:sz="4" w:space="0" w:color="auto"/>
              <w:bottom w:val="single" w:sz="4" w:space="0" w:color="auto"/>
            </w:tcBorders>
          </w:tcPr>
          <w:p w:rsidR="00E858CB" w:rsidRDefault="00E858CB">
            <w:pPr>
              <w:pStyle w:val="ConsPlusNormal"/>
              <w:jc w:val="both"/>
            </w:pPr>
            <w:r>
              <w:t>Общий объем финансирования по годам реализации составляет:</w:t>
            </w:r>
          </w:p>
          <w:p w:rsidR="00E858CB" w:rsidRDefault="00E858CB">
            <w:pPr>
              <w:pStyle w:val="ConsPlusNormal"/>
              <w:jc w:val="both"/>
            </w:pPr>
            <w:r>
              <w:t>2019 год - 439 081,8 тыс. рублей;</w:t>
            </w:r>
          </w:p>
          <w:p w:rsidR="00E858CB" w:rsidRDefault="00E858CB">
            <w:pPr>
              <w:pStyle w:val="ConsPlusNormal"/>
              <w:jc w:val="both"/>
            </w:pPr>
            <w:r>
              <w:t>2020 год - 143 399,5 тыс. рублей;</w:t>
            </w:r>
          </w:p>
          <w:p w:rsidR="00E858CB" w:rsidRDefault="00E858CB">
            <w:pPr>
              <w:pStyle w:val="ConsPlusNormal"/>
              <w:jc w:val="both"/>
            </w:pPr>
            <w:r>
              <w:t>2021 год - 182 905,0 тыс. рублей;</w:t>
            </w:r>
          </w:p>
          <w:p w:rsidR="00E858CB" w:rsidRDefault="00E858CB">
            <w:pPr>
              <w:pStyle w:val="ConsPlusNormal"/>
              <w:jc w:val="both"/>
            </w:pPr>
            <w:r>
              <w:t>2022 год - 275 306,7 тыс. рублей;</w:t>
            </w:r>
          </w:p>
          <w:p w:rsidR="00E858CB" w:rsidRDefault="00E858CB">
            <w:pPr>
              <w:pStyle w:val="ConsPlusNormal"/>
              <w:jc w:val="both"/>
            </w:pPr>
            <w:r>
              <w:t>2023 год - 306 483,8 тыс. рублей;</w:t>
            </w:r>
          </w:p>
          <w:p w:rsidR="00E858CB" w:rsidRDefault="00E858CB">
            <w:pPr>
              <w:pStyle w:val="ConsPlusNormal"/>
              <w:jc w:val="both"/>
            </w:pPr>
            <w:r>
              <w:t>2024 год - 193 577,2 тыс. рублей.</w:t>
            </w:r>
          </w:p>
          <w:p w:rsidR="00E858CB" w:rsidRDefault="00E858CB">
            <w:pPr>
              <w:pStyle w:val="ConsPlusNormal"/>
              <w:jc w:val="both"/>
            </w:pPr>
            <w:r>
              <w:t>Объем финансирования за счет средств областного бюджета по годам реализации составляет:</w:t>
            </w:r>
          </w:p>
          <w:p w:rsidR="00E858CB" w:rsidRDefault="00E858CB">
            <w:pPr>
              <w:pStyle w:val="ConsPlusNormal"/>
              <w:jc w:val="both"/>
            </w:pPr>
            <w:r>
              <w:t>2019 год - 204 351,0 тыс. рублей;</w:t>
            </w:r>
          </w:p>
          <w:p w:rsidR="00E858CB" w:rsidRDefault="00E858CB">
            <w:pPr>
              <w:pStyle w:val="ConsPlusNormal"/>
              <w:jc w:val="both"/>
            </w:pPr>
            <w:r>
              <w:t>2020 год - 48 789,5 тыс. рублей;</w:t>
            </w:r>
          </w:p>
          <w:p w:rsidR="00E858CB" w:rsidRDefault="00E858CB">
            <w:pPr>
              <w:pStyle w:val="ConsPlusNormal"/>
              <w:jc w:val="both"/>
            </w:pPr>
            <w:r>
              <w:t>2021 год - 48 789,5 тыс. рублей;</w:t>
            </w:r>
          </w:p>
          <w:p w:rsidR="00E858CB" w:rsidRDefault="00E858CB">
            <w:pPr>
              <w:pStyle w:val="ConsPlusNormal"/>
              <w:jc w:val="both"/>
            </w:pPr>
            <w:r>
              <w:t>2022 год - 48 789,5 тыс. рублей;</w:t>
            </w:r>
          </w:p>
          <w:p w:rsidR="00E858CB" w:rsidRDefault="00E858CB">
            <w:pPr>
              <w:pStyle w:val="ConsPlusNormal"/>
              <w:jc w:val="both"/>
            </w:pPr>
            <w:r>
              <w:t>2023 год - 48 789,5 тыс. рублей;</w:t>
            </w:r>
          </w:p>
          <w:p w:rsidR="00E858CB" w:rsidRDefault="00E858CB">
            <w:pPr>
              <w:pStyle w:val="ConsPlusNormal"/>
              <w:jc w:val="both"/>
            </w:pPr>
            <w:r>
              <w:t>2024 год - 48 789,5 тыс. рублей.</w:t>
            </w:r>
          </w:p>
          <w:p w:rsidR="00E858CB" w:rsidRDefault="00E858CB">
            <w:pPr>
              <w:pStyle w:val="ConsPlusNormal"/>
              <w:jc w:val="both"/>
            </w:pPr>
            <w:r>
              <w:lastRenderedPageBreak/>
              <w:t>Объем финансирования за счет средств федерального бюджета по годам реализации составляет:</w:t>
            </w:r>
          </w:p>
          <w:p w:rsidR="00E858CB" w:rsidRDefault="00E858CB">
            <w:pPr>
              <w:pStyle w:val="ConsPlusNormal"/>
              <w:jc w:val="both"/>
            </w:pPr>
            <w:r>
              <w:t>2019 год - 227 830,8 тыс. рублей;</w:t>
            </w:r>
          </w:p>
          <w:p w:rsidR="00E858CB" w:rsidRDefault="00E858CB">
            <w:pPr>
              <w:pStyle w:val="ConsPlusNormal"/>
              <w:jc w:val="both"/>
            </w:pPr>
            <w:r>
              <w:t>2020 год - 90 710,0 тыс. рублей;</w:t>
            </w:r>
          </w:p>
          <w:p w:rsidR="00E858CB" w:rsidRDefault="00E858CB">
            <w:pPr>
              <w:pStyle w:val="ConsPlusNormal"/>
              <w:jc w:val="both"/>
            </w:pPr>
            <w:r>
              <w:t>2021 год - 129 115,5 тыс. рублей;</w:t>
            </w:r>
          </w:p>
          <w:p w:rsidR="00E858CB" w:rsidRDefault="00E858CB">
            <w:pPr>
              <w:pStyle w:val="ConsPlusNormal"/>
              <w:jc w:val="both"/>
            </w:pPr>
            <w:r>
              <w:t>2022 год - 221 717,2 тыс. рублей;</w:t>
            </w:r>
          </w:p>
          <w:p w:rsidR="00E858CB" w:rsidRDefault="00E858CB">
            <w:pPr>
              <w:pStyle w:val="ConsPlusNormal"/>
              <w:jc w:val="both"/>
            </w:pPr>
            <w:r>
              <w:t>2023 год - 252 294,3 тыс. рублей;</w:t>
            </w:r>
          </w:p>
          <w:p w:rsidR="00E858CB" w:rsidRDefault="00E858CB">
            <w:pPr>
              <w:pStyle w:val="ConsPlusNormal"/>
              <w:jc w:val="both"/>
            </w:pPr>
            <w:r>
              <w:t>2024 год - 138 787,7 тыс. рублей.</w:t>
            </w:r>
          </w:p>
          <w:p w:rsidR="00E858CB" w:rsidRDefault="00E858CB">
            <w:pPr>
              <w:pStyle w:val="ConsPlusNormal"/>
              <w:jc w:val="both"/>
            </w:pPr>
            <w:r>
              <w:t>Объем финансирования за счет средств иных источников по годам реализации составляет:</w:t>
            </w:r>
          </w:p>
          <w:p w:rsidR="00E858CB" w:rsidRDefault="00E858CB">
            <w:pPr>
              <w:pStyle w:val="ConsPlusNormal"/>
              <w:jc w:val="both"/>
            </w:pPr>
            <w:r>
              <w:t>2019 год - 6 900,0 тыс. рублей;</w:t>
            </w:r>
          </w:p>
          <w:p w:rsidR="00E858CB" w:rsidRDefault="00E858CB">
            <w:pPr>
              <w:pStyle w:val="ConsPlusNormal"/>
              <w:jc w:val="both"/>
            </w:pPr>
            <w:r>
              <w:t>2020 год - 3 900,0 тыс. рублей;</w:t>
            </w:r>
          </w:p>
          <w:p w:rsidR="00E858CB" w:rsidRDefault="00E858CB">
            <w:pPr>
              <w:pStyle w:val="ConsPlusNormal"/>
              <w:jc w:val="both"/>
            </w:pPr>
            <w:r>
              <w:t>2021 год - 5 000,0 тыс. рублей;</w:t>
            </w:r>
          </w:p>
          <w:p w:rsidR="00E858CB" w:rsidRDefault="00E858CB">
            <w:pPr>
              <w:pStyle w:val="ConsPlusNormal"/>
              <w:jc w:val="both"/>
            </w:pPr>
            <w:r>
              <w:t>2022 год - 4 800,0 тыс. рублей;</w:t>
            </w:r>
          </w:p>
          <w:p w:rsidR="00E858CB" w:rsidRDefault="00E858CB">
            <w:pPr>
              <w:pStyle w:val="ConsPlusNormal"/>
              <w:jc w:val="both"/>
            </w:pPr>
            <w:r>
              <w:t>2023 год - 5 400,0 тыс. рублей;</w:t>
            </w:r>
          </w:p>
          <w:p w:rsidR="00E858CB" w:rsidRDefault="00E858CB">
            <w:pPr>
              <w:pStyle w:val="ConsPlusNormal"/>
              <w:jc w:val="both"/>
            </w:pPr>
            <w:r>
              <w:t>2024 год - 6 000,0 тыс. рублей</w:t>
            </w:r>
          </w:p>
        </w:tc>
      </w:tr>
    </w:tbl>
    <w:p w:rsidR="00E858CB" w:rsidRDefault="00E858CB">
      <w:pPr>
        <w:pStyle w:val="ConsPlusNormal"/>
        <w:spacing w:before="220"/>
        <w:jc w:val="right"/>
      </w:pPr>
      <w:r>
        <w:lastRenderedPageBreak/>
        <w:t>";</w:t>
      </w:r>
    </w:p>
    <w:p w:rsidR="00E858CB" w:rsidRDefault="00E858CB">
      <w:pPr>
        <w:pStyle w:val="ConsPlusNormal"/>
        <w:jc w:val="both"/>
      </w:pPr>
    </w:p>
    <w:p w:rsidR="00E858CB" w:rsidRDefault="00E858CB">
      <w:pPr>
        <w:pStyle w:val="ConsPlusNormal"/>
        <w:ind w:firstLine="540"/>
        <w:jc w:val="both"/>
      </w:pPr>
      <w:r>
        <w:t xml:space="preserve">4) в </w:t>
      </w:r>
      <w:hyperlink r:id="rId15">
        <w:r>
          <w:rPr>
            <w:color w:val="0000FF"/>
          </w:rPr>
          <w:t>паспорте</w:t>
        </w:r>
      </w:hyperlink>
      <w:r>
        <w:t xml:space="preserve"> подпрограммы "Поддержка инновационной, научной и научно-технической деятельности в Иркутской области" на 2019 - 2024 годы, являющейся приложением 2 к государственной программе:</w:t>
      </w:r>
    </w:p>
    <w:p w:rsidR="00E858CB" w:rsidRDefault="00E858CB">
      <w:pPr>
        <w:pStyle w:val="ConsPlusNormal"/>
        <w:spacing w:before="220"/>
        <w:ind w:firstLine="540"/>
        <w:jc w:val="both"/>
      </w:pPr>
      <w:hyperlink r:id="rId16">
        <w:r>
          <w:rPr>
            <w:color w:val="0000FF"/>
          </w:rPr>
          <w:t>строку</w:t>
        </w:r>
      </w:hyperlink>
      <w:r>
        <w:t xml:space="preserve"> "Целевые показатели подпрограммы" изложить в следующей редакции:</w:t>
      </w:r>
    </w:p>
    <w:p w:rsidR="00E858CB" w:rsidRDefault="00E858CB">
      <w:pPr>
        <w:pStyle w:val="ConsPlusNormal"/>
        <w:jc w:val="both"/>
      </w:pPr>
    </w:p>
    <w:p w:rsidR="00E858CB" w:rsidRDefault="00E858CB">
      <w:pPr>
        <w:pStyle w:val="ConsPlusNormal"/>
      </w:pPr>
      <w:r>
        <w:t>"</w:t>
      </w:r>
    </w:p>
    <w:p w:rsidR="00E858CB" w:rsidRDefault="00E858CB">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6"/>
        <w:gridCol w:w="6690"/>
      </w:tblGrid>
      <w:tr w:rsidR="00E858CB">
        <w:tc>
          <w:tcPr>
            <w:tcW w:w="2286" w:type="dxa"/>
            <w:tcBorders>
              <w:top w:val="single" w:sz="4" w:space="0" w:color="auto"/>
              <w:bottom w:val="single" w:sz="4" w:space="0" w:color="auto"/>
            </w:tcBorders>
          </w:tcPr>
          <w:p w:rsidR="00E858CB" w:rsidRDefault="00E858CB">
            <w:pPr>
              <w:pStyle w:val="ConsPlusNormal"/>
              <w:jc w:val="both"/>
            </w:pPr>
            <w:r>
              <w:t>Целевые показатели подпрограммы</w:t>
            </w:r>
          </w:p>
        </w:tc>
        <w:tc>
          <w:tcPr>
            <w:tcW w:w="6690" w:type="dxa"/>
            <w:tcBorders>
              <w:top w:val="single" w:sz="4" w:space="0" w:color="auto"/>
              <w:bottom w:val="single" w:sz="4" w:space="0" w:color="auto"/>
            </w:tcBorders>
          </w:tcPr>
          <w:p w:rsidR="00E858CB" w:rsidRDefault="00E858CB">
            <w:pPr>
              <w:pStyle w:val="ConsPlusNormal"/>
              <w:jc w:val="both"/>
            </w:pPr>
            <w:r>
              <w:t>1. Количество получателей мер государственной поддержки в сфере научной и инновационной деятельности в Иркутской области.</w:t>
            </w:r>
          </w:p>
          <w:p w:rsidR="00E858CB" w:rsidRDefault="00E858CB">
            <w:pPr>
              <w:pStyle w:val="ConsPlusNormal"/>
              <w:jc w:val="both"/>
            </w:pPr>
            <w:r>
              <w:t>2. Доля научных исследований, получивших финансовую поддержку, по результатам которых осуществлены публикации, индексируемые в российских и международных информационно-аналитических системах научного цитирования</w:t>
            </w:r>
          </w:p>
        </w:tc>
      </w:tr>
    </w:tbl>
    <w:p w:rsidR="00E858CB" w:rsidRDefault="00E858CB">
      <w:pPr>
        <w:pStyle w:val="ConsPlusNormal"/>
        <w:spacing w:before="220"/>
        <w:jc w:val="right"/>
      </w:pPr>
      <w:r>
        <w:t>";</w:t>
      </w:r>
    </w:p>
    <w:p w:rsidR="00E858CB" w:rsidRDefault="00E858CB">
      <w:pPr>
        <w:pStyle w:val="ConsPlusNormal"/>
        <w:jc w:val="both"/>
      </w:pPr>
    </w:p>
    <w:p w:rsidR="00E858CB" w:rsidRDefault="00E858CB">
      <w:pPr>
        <w:pStyle w:val="ConsPlusNormal"/>
        <w:ind w:firstLine="540"/>
        <w:jc w:val="both"/>
      </w:pPr>
      <w:hyperlink r:id="rId17">
        <w:r>
          <w:rPr>
            <w:color w:val="0000FF"/>
          </w:rPr>
          <w:t>строку</w:t>
        </w:r>
      </w:hyperlink>
      <w:r>
        <w:t xml:space="preserve"> "Прогнозная (справочная) оценка ресурсного обеспечения реализации подпрограммы" изложить в следующей редакции:</w:t>
      </w:r>
    </w:p>
    <w:p w:rsidR="00E858CB" w:rsidRDefault="00E858CB">
      <w:pPr>
        <w:pStyle w:val="ConsPlusNormal"/>
        <w:jc w:val="both"/>
      </w:pPr>
    </w:p>
    <w:p w:rsidR="00E858CB" w:rsidRDefault="00E858CB">
      <w:pPr>
        <w:pStyle w:val="ConsPlusNormal"/>
      </w:pPr>
      <w:r>
        <w:t>"</w:t>
      </w:r>
    </w:p>
    <w:p w:rsidR="00E858CB" w:rsidRDefault="00E858CB">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6"/>
        <w:gridCol w:w="6690"/>
      </w:tblGrid>
      <w:tr w:rsidR="00E858CB">
        <w:tc>
          <w:tcPr>
            <w:tcW w:w="2286" w:type="dxa"/>
            <w:tcBorders>
              <w:top w:val="single" w:sz="4" w:space="0" w:color="auto"/>
              <w:bottom w:val="single" w:sz="4" w:space="0" w:color="auto"/>
            </w:tcBorders>
          </w:tcPr>
          <w:p w:rsidR="00E858CB" w:rsidRDefault="00E858CB">
            <w:pPr>
              <w:pStyle w:val="ConsPlusNormal"/>
              <w:jc w:val="both"/>
            </w:pPr>
            <w:r>
              <w:t>Прогнозная (справочная) оценка ресурсного обеспечения реализации подпрограммы</w:t>
            </w:r>
          </w:p>
        </w:tc>
        <w:tc>
          <w:tcPr>
            <w:tcW w:w="6690" w:type="dxa"/>
            <w:tcBorders>
              <w:top w:val="single" w:sz="4" w:space="0" w:color="auto"/>
              <w:bottom w:val="single" w:sz="4" w:space="0" w:color="auto"/>
            </w:tcBorders>
          </w:tcPr>
          <w:p w:rsidR="00E858CB" w:rsidRDefault="00E858CB">
            <w:pPr>
              <w:pStyle w:val="ConsPlusNormal"/>
              <w:jc w:val="both"/>
            </w:pPr>
            <w:r>
              <w:t>Общий объем финансирования по годам реализации составляет:</w:t>
            </w:r>
          </w:p>
          <w:p w:rsidR="00E858CB" w:rsidRDefault="00E858CB">
            <w:pPr>
              <w:pStyle w:val="ConsPlusNormal"/>
              <w:jc w:val="both"/>
            </w:pPr>
            <w:r>
              <w:t>2019 год - 113 413,3 тыс. рублей;</w:t>
            </w:r>
          </w:p>
          <w:p w:rsidR="00E858CB" w:rsidRDefault="00E858CB">
            <w:pPr>
              <w:pStyle w:val="ConsPlusNormal"/>
              <w:jc w:val="both"/>
            </w:pPr>
            <w:r>
              <w:t>2020 год - 28 553,9 тыс. рублей;</w:t>
            </w:r>
          </w:p>
          <w:p w:rsidR="00E858CB" w:rsidRDefault="00E858CB">
            <w:pPr>
              <w:pStyle w:val="ConsPlusNormal"/>
              <w:jc w:val="both"/>
            </w:pPr>
            <w:r>
              <w:t>2021 год - 28 553,9 тыс. рублей;</w:t>
            </w:r>
          </w:p>
          <w:p w:rsidR="00E858CB" w:rsidRDefault="00E858CB">
            <w:pPr>
              <w:pStyle w:val="ConsPlusNormal"/>
              <w:jc w:val="both"/>
            </w:pPr>
            <w:r>
              <w:t>2022 год - 28 553,9 тыс. рублей;</w:t>
            </w:r>
          </w:p>
          <w:p w:rsidR="00E858CB" w:rsidRDefault="00E858CB">
            <w:pPr>
              <w:pStyle w:val="ConsPlusNormal"/>
              <w:jc w:val="both"/>
            </w:pPr>
            <w:r>
              <w:t>2023 год - 28 553,9 тыс. рублей;</w:t>
            </w:r>
          </w:p>
          <w:p w:rsidR="00E858CB" w:rsidRDefault="00E858CB">
            <w:pPr>
              <w:pStyle w:val="ConsPlusNormal"/>
              <w:jc w:val="both"/>
            </w:pPr>
            <w:r>
              <w:t>2024 год - 28 553,9 тыс. рублей.</w:t>
            </w:r>
          </w:p>
          <w:p w:rsidR="00E858CB" w:rsidRDefault="00E858CB">
            <w:pPr>
              <w:pStyle w:val="ConsPlusNormal"/>
              <w:jc w:val="both"/>
            </w:pPr>
            <w:r>
              <w:t>Объем финансирования за счет средств областного бюджета по годам реализации составляет:</w:t>
            </w:r>
          </w:p>
          <w:p w:rsidR="00E858CB" w:rsidRDefault="00E858CB">
            <w:pPr>
              <w:pStyle w:val="ConsPlusNormal"/>
              <w:jc w:val="both"/>
            </w:pPr>
            <w:r>
              <w:t>2019 год - 111 648,5 тыс. рублей;</w:t>
            </w:r>
          </w:p>
          <w:p w:rsidR="00E858CB" w:rsidRDefault="00E858CB">
            <w:pPr>
              <w:pStyle w:val="ConsPlusNormal"/>
              <w:jc w:val="both"/>
            </w:pPr>
            <w:r>
              <w:t>2020 год - 28 553,9 тыс. рублей;</w:t>
            </w:r>
          </w:p>
          <w:p w:rsidR="00E858CB" w:rsidRDefault="00E858CB">
            <w:pPr>
              <w:pStyle w:val="ConsPlusNormal"/>
              <w:jc w:val="both"/>
            </w:pPr>
            <w:r>
              <w:lastRenderedPageBreak/>
              <w:t>2021 год - 28 553,9 тыс. рублей;</w:t>
            </w:r>
          </w:p>
          <w:p w:rsidR="00E858CB" w:rsidRDefault="00E858CB">
            <w:pPr>
              <w:pStyle w:val="ConsPlusNormal"/>
              <w:jc w:val="both"/>
            </w:pPr>
            <w:r>
              <w:t>2022 год - 28 553,9 тыс. рублей;</w:t>
            </w:r>
          </w:p>
          <w:p w:rsidR="00E858CB" w:rsidRDefault="00E858CB">
            <w:pPr>
              <w:pStyle w:val="ConsPlusNormal"/>
              <w:jc w:val="both"/>
            </w:pPr>
            <w:r>
              <w:t>2023 год - 28 553,9 тыс. рублей;</w:t>
            </w:r>
          </w:p>
          <w:p w:rsidR="00E858CB" w:rsidRDefault="00E858CB">
            <w:pPr>
              <w:pStyle w:val="ConsPlusNormal"/>
              <w:jc w:val="both"/>
            </w:pPr>
            <w:r>
              <w:t>2024 год - 28 553,9 тыс. рублей.</w:t>
            </w:r>
          </w:p>
          <w:p w:rsidR="00E858CB" w:rsidRDefault="00E858CB">
            <w:pPr>
              <w:pStyle w:val="ConsPlusNormal"/>
              <w:jc w:val="both"/>
            </w:pPr>
            <w:r>
              <w:t>Объем финансирования за счет средств федерального бюджета в 2019 году составляет 1 764,8 тыс. рублей</w:t>
            </w:r>
          </w:p>
        </w:tc>
      </w:tr>
    </w:tbl>
    <w:p w:rsidR="00E858CB" w:rsidRDefault="00E858CB">
      <w:pPr>
        <w:pStyle w:val="ConsPlusNormal"/>
        <w:spacing w:before="220"/>
        <w:jc w:val="right"/>
      </w:pPr>
      <w:r>
        <w:lastRenderedPageBreak/>
        <w:t>";</w:t>
      </w:r>
    </w:p>
    <w:p w:rsidR="00E858CB" w:rsidRDefault="00E858CB">
      <w:pPr>
        <w:pStyle w:val="ConsPlusNormal"/>
        <w:jc w:val="both"/>
      </w:pPr>
    </w:p>
    <w:p w:rsidR="00E858CB" w:rsidRDefault="00E858CB">
      <w:pPr>
        <w:pStyle w:val="ConsPlusNormal"/>
        <w:ind w:firstLine="540"/>
        <w:jc w:val="both"/>
      </w:pPr>
      <w:hyperlink r:id="rId18">
        <w:r>
          <w:rPr>
            <w:color w:val="0000FF"/>
          </w:rPr>
          <w:t>строку</w:t>
        </w:r>
      </w:hyperlink>
      <w:r>
        <w:t xml:space="preserve"> "Ожидаемые конечные результаты реализации подпрограммы" изложить в следующей редакции:</w:t>
      </w:r>
    </w:p>
    <w:p w:rsidR="00E858CB" w:rsidRDefault="00E858CB">
      <w:pPr>
        <w:pStyle w:val="ConsPlusNormal"/>
        <w:jc w:val="both"/>
      </w:pPr>
    </w:p>
    <w:p w:rsidR="00E858CB" w:rsidRDefault="00E858CB">
      <w:pPr>
        <w:pStyle w:val="ConsPlusNormal"/>
      </w:pPr>
      <w:r>
        <w:t>"</w:t>
      </w:r>
    </w:p>
    <w:p w:rsidR="00E858CB" w:rsidRDefault="00E858CB">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6"/>
        <w:gridCol w:w="6690"/>
      </w:tblGrid>
      <w:tr w:rsidR="00E858CB">
        <w:tc>
          <w:tcPr>
            <w:tcW w:w="2286" w:type="dxa"/>
            <w:tcBorders>
              <w:top w:val="single" w:sz="4" w:space="0" w:color="auto"/>
              <w:bottom w:val="single" w:sz="4" w:space="0" w:color="auto"/>
            </w:tcBorders>
          </w:tcPr>
          <w:p w:rsidR="00E858CB" w:rsidRDefault="00E858CB">
            <w:pPr>
              <w:pStyle w:val="ConsPlusNormal"/>
              <w:jc w:val="both"/>
            </w:pPr>
            <w:r>
              <w:t>Ожидаемые конечные результаты реализации подпрограммы</w:t>
            </w:r>
          </w:p>
        </w:tc>
        <w:tc>
          <w:tcPr>
            <w:tcW w:w="6690" w:type="dxa"/>
            <w:tcBorders>
              <w:top w:val="single" w:sz="4" w:space="0" w:color="auto"/>
              <w:bottom w:val="single" w:sz="4" w:space="0" w:color="auto"/>
            </w:tcBorders>
          </w:tcPr>
          <w:p w:rsidR="00E858CB" w:rsidRDefault="00E858CB">
            <w:pPr>
              <w:pStyle w:val="ConsPlusNormal"/>
              <w:jc w:val="both"/>
            </w:pPr>
            <w:r>
              <w:t>1. Количество получателей мер государственной поддержки в сфере научной и инновационной деятельности в Иркутской области составит ежегодно не менее 83 чел.</w:t>
            </w:r>
          </w:p>
          <w:p w:rsidR="00E858CB" w:rsidRDefault="00E858CB">
            <w:pPr>
              <w:pStyle w:val="ConsPlusNormal"/>
              <w:jc w:val="both"/>
            </w:pPr>
            <w:r>
              <w:t>2. Доля научных исследований, получивших финансовую поддержку, по результатам которых осуществлены публикации, индексируемые в российских и международных информационно-аналитических системах научного цитирования, составит ежегодно не менее 88%</w:t>
            </w:r>
          </w:p>
        </w:tc>
      </w:tr>
    </w:tbl>
    <w:p w:rsidR="00E858CB" w:rsidRDefault="00E858CB">
      <w:pPr>
        <w:pStyle w:val="ConsPlusNormal"/>
        <w:spacing w:before="220"/>
        <w:jc w:val="right"/>
      </w:pPr>
      <w:r>
        <w:t>";</w:t>
      </w:r>
    </w:p>
    <w:p w:rsidR="00E858CB" w:rsidRDefault="00E858CB">
      <w:pPr>
        <w:pStyle w:val="ConsPlusNormal"/>
        <w:jc w:val="both"/>
      </w:pPr>
    </w:p>
    <w:p w:rsidR="00E858CB" w:rsidRDefault="00E858CB">
      <w:pPr>
        <w:pStyle w:val="ConsPlusNormal"/>
        <w:ind w:firstLine="540"/>
        <w:jc w:val="both"/>
      </w:pPr>
      <w:r>
        <w:t xml:space="preserve">5) в </w:t>
      </w:r>
      <w:hyperlink r:id="rId19">
        <w:r>
          <w:rPr>
            <w:color w:val="0000FF"/>
          </w:rPr>
          <w:t>паспорте</w:t>
        </w:r>
      </w:hyperlink>
      <w:r>
        <w:t xml:space="preserve"> подпрограммы "Повышение инвестиционной привлекательности Иркутской области" на 2019 - 2024 годы, являющейся приложением 3 к государственной программе:</w:t>
      </w:r>
    </w:p>
    <w:p w:rsidR="00E858CB" w:rsidRDefault="00E858CB">
      <w:pPr>
        <w:pStyle w:val="ConsPlusNormal"/>
        <w:spacing w:before="220"/>
        <w:ind w:firstLine="540"/>
        <w:jc w:val="both"/>
      </w:pPr>
      <w:hyperlink r:id="rId20">
        <w:r>
          <w:rPr>
            <w:color w:val="0000FF"/>
          </w:rPr>
          <w:t>строку</w:t>
        </w:r>
      </w:hyperlink>
      <w:r>
        <w:t xml:space="preserve"> "Участники подпрограммы" изложить в следующей редакции:</w:t>
      </w:r>
    </w:p>
    <w:p w:rsidR="00E858CB" w:rsidRDefault="00E858CB">
      <w:pPr>
        <w:pStyle w:val="ConsPlusNormal"/>
        <w:jc w:val="both"/>
      </w:pPr>
    </w:p>
    <w:p w:rsidR="00E858CB" w:rsidRDefault="00E858CB">
      <w:pPr>
        <w:pStyle w:val="ConsPlusNormal"/>
      </w:pPr>
      <w:r>
        <w:t>"</w:t>
      </w:r>
    </w:p>
    <w:p w:rsidR="00E858CB" w:rsidRDefault="00E858CB">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6"/>
        <w:gridCol w:w="6690"/>
      </w:tblGrid>
      <w:tr w:rsidR="00E858CB">
        <w:tc>
          <w:tcPr>
            <w:tcW w:w="2286" w:type="dxa"/>
            <w:tcBorders>
              <w:top w:val="single" w:sz="4" w:space="0" w:color="auto"/>
              <w:bottom w:val="single" w:sz="4" w:space="0" w:color="auto"/>
            </w:tcBorders>
          </w:tcPr>
          <w:p w:rsidR="00E858CB" w:rsidRDefault="00E858CB">
            <w:pPr>
              <w:pStyle w:val="ConsPlusNormal"/>
              <w:jc w:val="both"/>
            </w:pPr>
            <w:r>
              <w:t>Участники подпрограммы</w:t>
            </w:r>
          </w:p>
        </w:tc>
        <w:tc>
          <w:tcPr>
            <w:tcW w:w="6690" w:type="dxa"/>
            <w:tcBorders>
              <w:top w:val="single" w:sz="4" w:space="0" w:color="auto"/>
              <w:bottom w:val="single" w:sz="4" w:space="0" w:color="auto"/>
            </w:tcBorders>
          </w:tcPr>
          <w:p w:rsidR="00E858CB" w:rsidRDefault="00E858CB">
            <w:pPr>
              <w:pStyle w:val="ConsPlusNormal"/>
              <w:jc w:val="both"/>
            </w:pPr>
            <w:r>
              <w:t>Министерство имущественных отношений Иркутской области</w:t>
            </w:r>
          </w:p>
        </w:tc>
      </w:tr>
    </w:tbl>
    <w:p w:rsidR="00E858CB" w:rsidRDefault="00E858CB">
      <w:pPr>
        <w:pStyle w:val="ConsPlusNormal"/>
        <w:spacing w:before="220"/>
        <w:jc w:val="right"/>
      </w:pPr>
      <w:r>
        <w:t>";</w:t>
      </w:r>
    </w:p>
    <w:p w:rsidR="00E858CB" w:rsidRDefault="00E858CB">
      <w:pPr>
        <w:pStyle w:val="ConsPlusNormal"/>
        <w:jc w:val="both"/>
      </w:pPr>
    </w:p>
    <w:p w:rsidR="00E858CB" w:rsidRDefault="00E858CB">
      <w:pPr>
        <w:pStyle w:val="ConsPlusNormal"/>
        <w:ind w:firstLine="540"/>
        <w:jc w:val="both"/>
      </w:pPr>
      <w:hyperlink r:id="rId21">
        <w:r>
          <w:rPr>
            <w:color w:val="0000FF"/>
          </w:rPr>
          <w:t>строку</w:t>
        </w:r>
      </w:hyperlink>
      <w:r>
        <w:t xml:space="preserve"> "Задачи подпрограммы" изложить в следующей редакции:</w:t>
      </w:r>
    </w:p>
    <w:p w:rsidR="00E858CB" w:rsidRDefault="00E858CB">
      <w:pPr>
        <w:pStyle w:val="ConsPlusNormal"/>
        <w:jc w:val="both"/>
      </w:pPr>
    </w:p>
    <w:p w:rsidR="00E858CB" w:rsidRDefault="00E858CB">
      <w:pPr>
        <w:pStyle w:val="ConsPlusNormal"/>
      </w:pPr>
      <w:r>
        <w:t>"</w:t>
      </w:r>
    </w:p>
    <w:p w:rsidR="00E858CB" w:rsidRDefault="00E858CB">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6"/>
        <w:gridCol w:w="6690"/>
      </w:tblGrid>
      <w:tr w:rsidR="00E858CB">
        <w:tc>
          <w:tcPr>
            <w:tcW w:w="2286" w:type="dxa"/>
            <w:tcBorders>
              <w:top w:val="single" w:sz="4" w:space="0" w:color="auto"/>
              <w:bottom w:val="single" w:sz="4" w:space="0" w:color="auto"/>
            </w:tcBorders>
          </w:tcPr>
          <w:p w:rsidR="00E858CB" w:rsidRDefault="00E858CB">
            <w:pPr>
              <w:pStyle w:val="ConsPlusNormal"/>
              <w:jc w:val="both"/>
            </w:pPr>
            <w:r>
              <w:t>Задачи подпрограммы</w:t>
            </w:r>
          </w:p>
        </w:tc>
        <w:tc>
          <w:tcPr>
            <w:tcW w:w="6690" w:type="dxa"/>
            <w:tcBorders>
              <w:top w:val="single" w:sz="4" w:space="0" w:color="auto"/>
              <w:bottom w:val="single" w:sz="4" w:space="0" w:color="auto"/>
            </w:tcBorders>
          </w:tcPr>
          <w:p w:rsidR="00E858CB" w:rsidRDefault="00E858CB">
            <w:pPr>
              <w:pStyle w:val="ConsPlusNormal"/>
              <w:jc w:val="both"/>
            </w:pPr>
            <w:r>
              <w:t>1. Обеспечение реализации инвестиционных проектов на территории Иркутской области.</w:t>
            </w:r>
          </w:p>
          <w:p w:rsidR="00E858CB" w:rsidRDefault="00E858CB">
            <w:pPr>
              <w:pStyle w:val="ConsPlusNormal"/>
              <w:jc w:val="both"/>
            </w:pPr>
            <w:r>
              <w:t>2. Разработка механизмов, обеспечивающих повышение инвестиционной привлекательности Иркутской области</w:t>
            </w:r>
          </w:p>
        </w:tc>
      </w:tr>
    </w:tbl>
    <w:p w:rsidR="00E858CB" w:rsidRDefault="00E858CB">
      <w:pPr>
        <w:pStyle w:val="ConsPlusNormal"/>
        <w:spacing w:before="220"/>
        <w:jc w:val="right"/>
      </w:pPr>
      <w:r>
        <w:t>";</w:t>
      </w:r>
    </w:p>
    <w:p w:rsidR="00E858CB" w:rsidRDefault="00E858CB">
      <w:pPr>
        <w:pStyle w:val="ConsPlusNormal"/>
        <w:jc w:val="both"/>
      </w:pPr>
    </w:p>
    <w:p w:rsidR="00E858CB" w:rsidRDefault="00E858CB">
      <w:pPr>
        <w:pStyle w:val="ConsPlusNormal"/>
        <w:ind w:firstLine="540"/>
        <w:jc w:val="both"/>
      </w:pPr>
      <w:hyperlink r:id="rId22">
        <w:r>
          <w:rPr>
            <w:color w:val="0000FF"/>
          </w:rPr>
          <w:t>строку</w:t>
        </w:r>
      </w:hyperlink>
      <w:r>
        <w:t xml:space="preserve"> "Целевые показатели подпрограммы" изложить в следующей редакции:</w:t>
      </w:r>
    </w:p>
    <w:p w:rsidR="00E858CB" w:rsidRDefault="00E858CB">
      <w:pPr>
        <w:pStyle w:val="ConsPlusNormal"/>
        <w:jc w:val="both"/>
      </w:pPr>
    </w:p>
    <w:p w:rsidR="00E858CB" w:rsidRDefault="00E858CB">
      <w:pPr>
        <w:pStyle w:val="ConsPlusNormal"/>
      </w:pPr>
      <w:r>
        <w:t>"</w:t>
      </w:r>
    </w:p>
    <w:p w:rsidR="00E858CB" w:rsidRDefault="00E858CB">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6"/>
        <w:gridCol w:w="6690"/>
      </w:tblGrid>
      <w:tr w:rsidR="00E858CB">
        <w:tc>
          <w:tcPr>
            <w:tcW w:w="2286" w:type="dxa"/>
            <w:tcBorders>
              <w:top w:val="single" w:sz="4" w:space="0" w:color="auto"/>
              <w:bottom w:val="single" w:sz="4" w:space="0" w:color="auto"/>
            </w:tcBorders>
          </w:tcPr>
          <w:p w:rsidR="00E858CB" w:rsidRDefault="00E858CB">
            <w:pPr>
              <w:pStyle w:val="ConsPlusNormal"/>
              <w:jc w:val="both"/>
            </w:pPr>
            <w:r>
              <w:lastRenderedPageBreak/>
              <w:t>Целевые показатели подпрограммы</w:t>
            </w:r>
          </w:p>
        </w:tc>
        <w:tc>
          <w:tcPr>
            <w:tcW w:w="6690" w:type="dxa"/>
            <w:tcBorders>
              <w:top w:val="single" w:sz="4" w:space="0" w:color="auto"/>
              <w:bottom w:val="single" w:sz="4" w:space="0" w:color="auto"/>
            </w:tcBorders>
          </w:tcPr>
          <w:p w:rsidR="00E858CB" w:rsidRDefault="00E858CB">
            <w:pPr>
              <w:pStyle w:val="ConsPlusNormal"/>
              <w:jc w:val="both"/>
            </w:pPr>
            <w:r>
              <w:t>1. Инвестиции в основной капитал</w:t>
            </w:r>
          </w:p>
        </w:tc>
      </w:tr>
    </w:tbl>
    <w:p w:rsidR="00E858CB" w:rsidRDefault="00E858CB">
      <w:pPr>
        <w:pStyle w:val="ConsPlusNormal"/>
        <w:spacing w:before="220"/>
        <w:jc w:val="right"/>
      </w:pPr>
      <w:r>
        <w:t>";</w:t>
      </w:r>
    </w:p>
    <w:p w:rsidR="00E858CB" w:rsidRDefault="00E858CB">
      <w:pPr>
        <w:pStyle w:val="ConsPlusNormal"/>
        <w:jc w:val="both"/>
      </w:pPr>
    </w:p>
    <w:p w:rsidR="00E858CB" w:rsidRDefault="00E858CB">
      <w:pPr>
        <w:pStyle w:val="ConsPlusNormal"/>
        <w:ind w:firstLine="540"/>
        <w:jc w:val="both"/>
      </w:pPr>
      <w:hyperlink r:id="rId23">
        <w:r>
          <w:rPr>
            <w:color w:val="0000FF"/>
          </w:rPr>
          <w:t>строку</w:t>
        </w:r>
      </w:hyperlink>
      <w:r>
        <w:t xml:space="preserve"> "Перечень основных мероприятий подпрограммы" изложить в следующей редакции:</w:t>
      </w:r>
    </w:p>
    <w:p w:rsidR="00E858CB" w:rsidRDefault="00E858CB">
      <w:pPr>
        <w:pStyle w:val="ConsPlusNormal"/>
        <w:jc w:val="both"/>
      </w:pPr>
    </w:p>
    <w:p w:rsidR="00E858CB" w:rsidRDefault="00E858CB">
      <w:pPr>
        <w:pStyle w:val="ConsPlusNormal"/>
      </w:pPr>
      <w:r>
        <w:t>"</w:t>
      </w:r>
    </w:p>
    <w:p w:rsidR="00E858CB" w:rsidRDefault="00E858CB">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6"/>
        <w:gridCol w:w="6690"/>
      </w:tblGrid>
      <w:tr w:rsidR="00E858CB">
        <w:tc>
          <w:tcPr>
            <w:tcW w:w="2286" w:type="dxa"/>
            <w:tcBorders>
              <w:top w:val="single" w:sz="4" w:space="0" w:color="auto"/>
              <w:bottom w:val="single" w:sz="4" w:space="0" w:color="auto"/>
            </w:tcBorders>
          </w:tcPr>
          <w:p w:rsidR="00E858CB" w:rsidRDefault="00E858CB">
            <w:pPr>
              <w:pStyle w:val="ConsPlusNormal"/>
              <w:jc w:val="both"/>
            </w:pPr>
            <w:r>
              <w:t>Перечень основных мероприятий подпрограммы</w:t>
            </w:r>
          </w:p>
        </w:tc>
        <w:tc>
          <w:tcPr>
            <w:tcW w:w="6690" w:type="dxa"/>
            <w:tcBorders>
              <w:top w:val="single" w:sz="4" w:space="0" w:color="auto"/>
              <w:bottom w:val="single" w:sz="4" w:space="0" w:color="auto"/>
            </w:tcBorders>
          </w:tcPr>
          <w:p w:rsidR="00E858CB" w:rsidRDefault="00E858CB">
            <w:pPr>
              <w:pStyle w:val="ConsPlusNormal"/>
              <w:jc w:val="both"/>
            </w:pPr>
            <w:r>
              <w:t>Создание условий для развития инвестиционной инфраструктуры в Иркутской области</w:t>
            </w:r>
          </w:p>
        </w:tc>
      </w:tr>
    </w:tbl>
    <w:p w:rsidR="00E858CB" w:rsidRDefault="00E858CB">
      <w:pPr>
        <w:pStyle w:val="ConsPlusNormal"/>
        <w:spacing w:before="220"/>
        <w:jc w:val="right"/>
      </w:pPr>
      <w:r>
        <w:t>";</w:t>
      </w:r>
    </w:p>
    <w:p w:rsidR="00E858CB" w:rsidRDefault="00E858CB">
      <w:pPr>
        <w:pStyle w:val="ConsPlusNormal"/>
        <w:jc w:val="both"/>
      </w:pPr>
    </w:p>
    <w:p w:rsidR="00E858CB" w:rsidRDefault="00E858CB">
      <w:pPr>
        <w:pStyle w:val="ConsPlusNormal"/>
        <w:ind w:firstLine="540"/>
        <w:jc w:val="both"/>
      </w:pPr>
      <w:hyperlink r:id="rId24">
        <w:r>
          <w:rPr>
            <w:color w:val="0000FF"/>
          </w:rPr>
          <w:t>строку</w:t>
        </w:r>
      </w:hyperlink>
      <w:r>
        <w:t xml:space="preserve"> "Прогнозная (справочная) оценка ресурсного обеспечения реализации подпрограммы" изложить в следующей редакции:</w:t>
      </w:r>
    </w:p>
    <w:p w:rsidR="00E858CB" w:rsidRDefault="00E858CB">
      <w:pPr>
        <w:pStyle w:val="ConsPlusNormal"/>
        <w:jc w:val="both"/>
      </w:pPr>
    </w:p>
    <w:p w:rsidR="00E858CB" w:rsidRDefault="00E858CB">
      <w:pPr>
        <w:pStyle w:val="ConsPlusNormal"/>
      </w:pPr>
      <w:r>
        <w:t>"</w:t>
      </w:r>
    </w:p>
    <w:p w:rsidR="00E858CB" w:rsidRDefault="00E858CB">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6"/>
        <w:gridCol w:w="6690"/>
      </w:tblGrid>
      <w:tr w:rsidR="00E858CB">
        <w:tc>
          <w:tcPr>
            <w:tcW w:w="2286" w:type="dxa"/>
            <w:tcBorders>
              <w:top w:val="single" w:sz="4" w:space="0" w:color="auto"/>
              <w:bottom w:val="single" w:sz="4" w:space="0" w:color="auto"/>
            </w:tcBorders>
          </w:tcPr>
          <w:p w:rsidR="00E858CB" w:rsidRDefault="00E858CB">
            <w:pPr>
              <w:pStyle w:val="ConsPlusNormal"/>
              <w:jc w:val="both"/>
            </w:pPr>
            <w:r>
              <w:t>Прогнозная (справочная) оценка ресурсного обеспечения реализации подпрограммы</w:t>
            </w:r>
          </w:p>
        </w:tc>
        <w:tc>
          <w:tcPr>
            <w:tcW w:w="6690" w:type="dxa"/>
            <w:tcBorders>
              <w:top w:val="single" w:sz="4" w:space="0" w:color="auto"/>
              <w:bottom w:val="single" w:sz="4" w:space="0" w:color="auto"/>
            </w:tcBorders>
          </w:tcPr>
          <w:p w:rsidR="00E858CB" w:rsidRDefault="00E858CB">
            <w:pPr>
              <w:pStyle w:val="ConsPlusNormal"/>
              <w:jc w:val="both"/>
            </w:pPr>
            <w:r>
              <w:t>Объем финансирования за счет средств областного бюджета по годам реализации составляет:</w:t>
            </w:r>
          </w:p>
          <w:p w:rsidR="00E858CB" w:rsidRDefault="00E858CB">
            <w:pPr>
              <w:pStyle w:val="ConsPlusNormal"/>
              <w:jc w:val="both"/>
            </w:pPr>
            <w:r>
              <w:t>2019 год - 613 972,0 тыс. рублей;</w:t>
            </w:r>
          </w:p>
          <w:p w:rsidR="00E858CB" w:rsidRDefault="00E858CB">
            <w:pPr>
              <w:pStyle w:val="ConsPlusNormal"/>
              <w:jc w:val="both"/>
            </w:pPr>
            <w:r>
              <w:t>2020 год - 12 072,0 тыс. рублей;</w:t>
            </w:r>
          </w:p>
          <w:p w:rsidR="00E858CB" w:rsidRDefault="00E858CB">
            <w:pPr>
              <w:pStyle w:val="ConsPlusNormal"/>
              <w:jc w:val="both"/>
            </w:pPr>
            <w:r>
              <w:t>2021 год - 12 072,0 тыс. рублей;</w:t>
            </w:r>
          </w:p>
          <w:p w:rsidR="00E858CB" w:rsidRDefault="00E858CB">
            <w:pPr>
              <w:pStyle w:val="ConsPlusNormal"/>
              <w:jc w:val="both"/>
            </w:pPr>
            <w:r>
              <w:t>2022 год - 12 072,0 тыс. рублей;</w:t>
            </w:r>
          </w:p>
          <w:p w:rsidR="00E858CB" w:rsidRDefault="00E858CB">
            <w:pPr>
              <w:pStyle w:val="ConsPlusNormal"/>
              <w:jc w:val="both"/>
            </w:pPr>
            <w:r>
              <w:t>2023 год - 12 072,0 тыс. рублей;</w:t>
            </w:r>
          </w:p>
          <w:p w:rsidR="00E858CB" w:rsidRDefault="00E858CB">
            <w:pPr>
              <w:pStyle w:val="ConsPlusNormal"/>
              <w:jc w:val="both"/>
            </w:pPr>
            <w:r>
              <w:t>2024 год - 12 072,0 тыс. рублей</w:t>
            </w:r>
          </w:p>
        </w:tc>
      </w:tr>
    </w:tbl>
    <w:p w:rsidR="00E858CB" w:rsidRDefault="00E858CB">
      <w:pPr>
        <w:pStyle w:val="ConsPlusNormal"/>
        <w:spacing w:before="220"/>
        <w:jc w:val="right"/>
      </w:pPr>
      <w:r>
        <w:t>";</w:t>
      </w:r>
    </w:p>
    <w:p w:rsidR="00E858CB" w:rsidRDefault="00E858CB">
      <w:pPr>
        <w:pStyle w:val="ConsPlusNormal"/>
        <w:jc w:val="both"/>
      </w:pPr>
    </w:p>
    <w:p w:rsidR="00E858CB" w:rsidRDefault="00E858CB">
      <w:pPr>
        <w:pStyle w:val="ConsPlusNormal"/>
        <w:ind w:firstLine="540"/>
        <w:jc w:val="both"/>
      </w:pPr>
      <w:hyperlink r:id="rId25">
        <w:r>
          <w:rPr>
            <w:color w:val="0000FF"/>
          </w:rPr>
          <w:t>строку</w:t>
        </w:r>
      </w:hyperlink>
      <w:r>
        <w:t xml:space="preserve"> "Ожидаемые конечные результаты реализации подпрограммы" изложить в следующей редакции:</w:t>
      </w:r>
    </w:p>
    <w:p w:rsidR="00E858CB" w:rsidRDefault="00E858CB">
      <w:pPr>
        <w:pStyle w:val="ConsPlusNormal"/>
        <w:jc w:val="both"/>
      </w:pPr>
    </w:p>
    <w:p w:rsidR="00E858CB" w:rsidRDefault="00E858CB">
      <w:pPr>
        <w:pStyle w:val="ConsPlusNormal"/>
      </w:pPr>
      <w:r>
        <w:t>"</w:t>
      </w:r>
    </w:p>
    <w:p w:rsidR="00E858CB" w:rsidRDefault="00E858CB">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6"/>
        <w:gridCol w:w="6690"/>
      </w:tblGrid>
      <w:tr w:rsidR="00E858CB">
        <w:tc>
          <w:tcPr>
            <w:tcW w:w="2286" w:type="dxa"/>
            <w:tcBorders>
              <w:top w:val="single" w:sz="4" w:space="0" w:color="auto"/>
              <w:bottom w:val="single" w:sz="4" w:space="0" w:color="auto"/>
            </w:tcBorders>
          </w:tcPr>
          <w:p w:rsidR="00E858CB" w:rsidRDefault="00E858CB">
            <w:pPr>
              <w:pStyle w:val="ConsPlusNormal"/>
              <w:jc w:val="both"/>
            </w:pPr>
            <w:r>
              <w:t>Ожидаемые конечные результаты реализации подпрограммы</w:t>
            </w:r>
          </w:p>
        </w:tc>
        <w:tc>
          <w:tcPr>
            <w:tcW w:w="6690" w:type="dxa"/>
            <w:tcBorders>
              <w:top w:val="single" w:sz="4" w:space="0" w:color="auto"/>
              <w:bottom w:val="single" w:sz="4" w:space="0" w:color="auto"/>
            </w:tcBorders>
          </w:tcPr>
          <w:p w:rsidR="00E858CB" w:rsidRDefault="00E858CB">
            <w:pPr>
              <w:pStyle w:val="ConsPlusNormal"/>
              <w:jc w:val="both"/>
            </w:pPr>
            <w:r>
              <w:t>1. Инвестиции в основной капитал в 2024 году увеличатся до 506 768,8 млн. рублей в год</w:t>
            </w:r>
          </w:p>
        </w:tc>
      </w:tr>
    </w:tbl>
    <w:p w:rsidR="00E858CB" w:rsidRDefault="00E858CB">
      <w:pPr>
        <w:pStyle w:val="ConsPlusNormal"/>
        <w:spacing w:before="220"/>
        <w:jc w:val="right"/>
      </w:pPr>
      <w:r>
        <w:t>";</w:t>
      </w:r>
    </w:p>
    <w:p w:rsidR="00E858CB" w:rsidRDefault="00E858CB">
      <w:pPr>
        <w:pStyle w:val="ConsPlusNormal"/>
        <w:jc w:val="both"/>
      </w:pPr>
    </w:p>
    <w:p w:rsidR="00E858CB" w:rsidRDefault="00E858CB">
      <w:pPr>
        <w:pStyle w:val="ConsPlusNormal"/>
        <w:ind w:firstLine="540"/>
        <w:jc w:val="both"/>
      </w:pPr>
      <w:r>
        <w:t xml:space="preserve">6) в </w:t>
      </w:r>
      <w:hyperlink r:id="rId26">
        <w:r>
          <w:rPr>
            <w:color w:val="0000FF"/>
          </w:rPr>
          <w:t>паспорте</w:t>
        </w:r>
      </w:hyperlink>
      <w:r>
        <w:t xml:space="preserve"> подпрограммы "Развитие промышленности в Иркутской области" на 2019 - 2024 годы, являющейся приложением 4 к государственной программе (далее - подпрограмма 4):</w:t>
      </w:r>
    </w:p>
    <w:p w:rsidR="00E858CB" w:rsidRDefault="00E858CB">
      <w:pPr>
        <w:pStyle w:val="ConsPlusNormal"/>
        <w:spacing w:before="220"/>
        <w:ind w:firstLine="540"/>
        <w:jc w:val="both"/>
      </w:pPr>
      <w:hyperlink r:id="rId27">
        <w:r>
          <w:rPr>
            <w:color w:val="0000FF"/>
          </w:rPr>
          <w:t>строку</w:t>
        </w:r>
      </w:hyperlink>
      <w:r>
        <w:t xml:space="preserve"> "Участники подпрограммы" изложить в следующей редакции:</w:t>
      </w:r>
    </w:p>
    <w:p w:rsidR="00E858CB" w:rsidRDefault="00E858CB">
      <w:pPr>
        <w:pStyle w:val="ConsPlusNormal"/>
        <w:jc w:val="both"/>
      </w:pPr>
    </w:p>
    <w:p w:rsidR="00E858CB" w:rsidRDefault="00E858CB">
      <w:pPr>
        <w:pStyle w:val="ConsPlusNormal"/>
      </w:pPr>
      <w:r>
        <w:t>"</w:t>
      </w:r>
    </w:p>
    <w:p w:rsidR="00E858CB" w:rsidRDefault="00E858CB">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6"/>
        <w:gridCol w:w="6690"/>
      </w:tblGrid>
      <w:tr w:rsidR="00E858CB">
        <w:tc>
          <w:tcPr>
            <w:tcW w:w="2286" w:type="dxa"/>
            <w:tcBorders>
              <w:top w:val="single" w:sz="4" w:space="0" w:color="auto"/>
              <w:bottom w:val="single" w:sz="4" w:space="0" w:color="auto"/>
            </w:tcBorders>
          </w:tcPr>
          <w:p w:rsidR="00E858CB" w:rsidRDefault="00E858CB">
            <w:pPr>
              <w:pStyle w:val="ConsPlusNormal"/>
              <w:jc w:val="both"/>
            </w:pPr>
            <w:r>
              <w:lastRenderedPageBreak/>
              <w:t>Участники подпрограммы</w:t>
            </w:r>
          </w:p>
        </w:tc>
        <w:tc>
          <w:tcPr>
            <w:tcW w:w="6690" w:type="dxa"/>
            <w:tcBorders>
              <w:top w:val="single" w:sz="4" w:space="0" w:color="auto"/>
              <w:bottom w:val="single" w:sz="4" w:space="0" w:color="auto"/>
            </w:tcBorders>
          </w:tcPr>
          <w:p w:rsidR="00E858CB" w:rsidRDefault="00E858CB">
            <w:pPr>
              <w:pStyle w:val="ConsPlusNormal"/>
              <w:jc w:val="both"/>
            </w:pPr>
            <w:r>
              <w:t>Министерство жилищной политики, энергетики и транспорта Иркутской области</w:t>
            </w:r>
          </w:p>
        </w:tc>
      </w:tr>
    </w:tbl>
    <w:p w:rsidR="00E858CB" w:rsidRDefault="00E858CB">
      <w:pPr>
        <w:pStyle w:val="ConsPlusNormal"/>
        <w:spacing w:before="220"/>
        <w:jc w:val="right"/>
      </w:pPr>
      <w:r>
        <w:t>";</w:t>
      </w:r>
    </w:p>
    <w:p w:rsidR="00E858CB" w:rsidRDefault="00E858CB">
      <w:pPr>
        <w:pStyle w:val="ConsPlusNormal"/>
        <w:jc w:val="both"/>
      </w:pPr>
    </w:p>
    <w:p w:rsidR="00E858CB" w:rsidRDefault="00E858CB">
      <w:pPr>
        <w:pStyle w:val="ConsPlusNormal"/>
        <w:ind w:firstLine="540"/>
        <w:jc w:val="both"/>
      </w:pPr>
      <w:hyperlink r:id="rId28">
        <w:r>
          <w:rPr>
            <w:color w:val="0000FF"/>
          </w:rPr>
          <w:t>строку</w:t>
        </w:r>
      </w:hyperlink>
      <w:r>
        <w:t xml:space="preserve"> "Задачи подпрограммы" дополнить пунктом 5 следующего содержания:</w:t>
      </w:r>
    </w:p>
    <w:p w:rsidR="00E858CB" w:rsidRDefault="00E858CB">
      <w:pPr>
        <w:pStyle w:val="ConsPlusNormal"/>
        <w:spacing w:before="220"/>
        <w:ind w:firstLine="540"/>
        <w:jc w:val="both"/>
      </w:pPr>
      <w:r>
        <w:t>"5. Развитие инфраструктуры индустриальных парков";</w:t>
      </w:r>
    </w:p>
    <w:p w:rsidR="00E858CB" w:rsidRDefault="00E858CB">
      <w:pPr>
        <w:pStyle w:val="ConsPlusNormal"/>
        <w:spacing w:before="220"/>
        <w:ind w:firstLine="540"/>
        <w:jc w:val="both"/>
      </w:pPr>
      <w:hyperlink r:id="rId29">
        <w:r>
          <w:rPr>
            <w:color w:val="0000FF"/>
          </w:rPr>
          <w:t>строку</w:t>
        </w:r>
      </w:hyperlink>
      <w:r>
        <w:t xml:space="preserve"> "Перечень основных мероприятий подпрограммы" дополнить пунктом 5 следующего содержания:</w:t>
      </w:r>
    </w:p>
    <w:p w:rsidR="00E858CB" w:rsidRDefault="00E858CB">
      <w:pPr>
        <w:pStyle w:val="ConsPlusNormal"/>
        <w:spacing w:before="220"/>
        <w:ind w:firstLine="540"/>
        <w:jc w:val="both"/>
      </w:pPr>
      <w:r>
        <w:t>"5. Развитие инфраструктуры индустриальных парков";</w:t>
      </w:r>
    </w:p>
    <w:p w:rsidR="00E858CB" w:rsidRDefault="00E858CB">
      <w:pPr>
        <w:pStyle w:val="ConsPlusNormal"/>
        <w:spacing w:before="220"/>
        <w:ind w:firstLine="540"/>
        <w:jc w:val="both"/>
      </w:pPr>
      <w:hyperlink r:id="rId30">
        <w:r>
          <w:rPr>
            <w:color w:val="0000FF"/>
          </w:rPr>
          <w:t>строку</w:t>
        </w:r>
      </w:hyperlink>
      <w:r>
        <w:t xml:space="preserve"> "Прогнозная (справочная) оценка ресурсного обеспечения реализации подпрограммы" изложить в следующей редакции:</w:t>
      </w:r>
    </w:p>
    <w:p w:rsidR="00E858CB" w:rsidRDefault="00E858CB">
      <w:pPr>
        <w:pStyle w:val="ConsPlusNormal"/>
        <w:jc w:val="both"/>
      </w:pPr>
    </w:p>
    <w:p w:rsidR="00E858CB" w:rsidRDefault="00E858CB">
      <w:pPr>
        <w:pStyle w:val="ConsPlusNormal"/>
      </w:pPr>
      <w:r>
        <w:t>"</w:t>
      </w:r>
    </w:p>
    <w:p w:rsidR="00E858CB" w:rsidRDefault="00E858CB">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6"/>
        <w:gridCol w:w="6690"/>
      </w:tblGrid>
      <w:tr w:rsidR="00E858CB">
        <w:tc>
          <w:tcPr>
            <w:tcW w:w="2286" w:type="dxa"/>
            <w:tcBorders>
              <w:top w:val="single" w:sz="4" w:space="0" w:color="auto"/>
              <w:bottom w:val="single" w:sz="4" w:space="0" w:color="auto"/>
            </w:tcBorders>
          </w:tcPr>
          <w:p w:rsidR="00E858CB" w:rsidRDefault="00E858CB">
            <w:pPr>
              <w:pStyle w:val="ConsPlusNormal"/>
              <w:jc w:val="both"/>
            </w:pPr>
            <w:r>
              <w:t>Прогнозная (справочная) оценка ресурсного обеспечения реализации подпрограммы</w:t>
            </w:r>
          </w:p>
        </w:tc>
        <w:tc>
          <w:tcPr>
            <w:tcW w:w="6690" w:type="dxa"/>
            <w:tcBorders>
              <w:top w:val="single" w:sz="4" w:space="0" w:color="auto"/>
              <w:bottom w:val="single" w:sz="4" w:space="0" w:color="auto"/>
            </w:tcBorders>
          </w:tcPr>
          <w:p w:rsidR="00E858CB" w:rsidRDefault="00E858CB">
            <w:pPr>
              <w:pStyle w:val="ConsPlusNormal"/>
              <w:jc w:val="both"/>
            </w:pPr>
            <w:r>
              <w:t>Общий объем финансирования по годам реализации составляет:</w:t>
            </w:r>
          </w:p>
          <w:p w:rsidR="00E858CB" w:rsidRDefault="00E858CB">
            <w:pPr>
              <w:pStyle w:val="ConsPlusNormal"/>
              <w:jc w:val="both"/>
            </w:pPr>
            <w:r>
              <w:t>2019 год - 298 667,5 тыс. рублей;</w:t>
            </w:r>
          </w:p>
          <w:p w:rsidR="00E858CB" w:rsidRDefault="00E858CB">
            <w:pPr>
              <w:pStyle w:val="ConsPlusNormal"/>
              <w:jc w:val="both"/>
            </w:pPr>
            <w:r>
              <w:t>2020 год - 41 500,0 тыс. рублей;</w:t>
            </w:r>
          </w:p>
          <w:p w:rsidR="00E858CB" w:rsidRDefault="00E858CB">
            <w:pPr>
              <w:pStyle w:val="ConsPlusNormal"/>
              <w:jc w:val="both"/>
            </w:pPr>
            <w:r>
              <w:t>2021 год - 41 500,0 тыс. рублей;</w:t>
            </w:r>
          </w:p>
          <w:p w:rsidR="00E858CB" w:rsidRDefault="00E858CB">
            <w:pPr>
              <w:pStyle w:val="ConsPlusNormal"/>
              <w:jc w:val="both"/>
            </w:pPr>
            <w:r>
              <w:t>2022 год - 41 500,0 тыс. рублей;</w:t>
            </w:r>
          </w:p>
          <w:p w:rsidR="00E858CB" w:rsidRDefault="00E858CB">
            <w:pPr>
              <w:pStyle w:val="ConsPlusNormal"/>
              <w:jc w:val="both"/>
            </w:pPr>
            <w:r>
              <w:t>2023 год - 41 500,0 тыс. рублей;</w:t>
            </w:r>
          </w:p>
          <w:p w:rsidR="00E858CB" w:rsidRDefault="00E858CB">
            <w:pPr>
              <w:pStyle w:val="ConsPlusNormal"/>
              <w:jc w:val="both"/>
            </w:pPr>
            <w:r>
              <w:t>2024 год - 41 500,0 тыс. рублей.</w:t>
            </w:r>
          </w:p>
          <w:p w:rsidR="00E858CB" w:rsidRDefault="00E858CB">
            <w:pPr>
              <w:pStyle w:val="ConsPlusNormal"/>
              <w:jc w:val="both"/>
            </w:pPr>
            <w:r>
              <w:t>Объем финансирования за счет средств областного бюджета по годам реализации составляет:</w:t>
            </w:r>
          </w:p>
          <w:p w:rsidR="00E858CB" w:rsidRDefault="00E858CB">
            <w:pPr>
              <w:pStyle w:val="ConsPlusNormal"/>
              <w:jc w:val="both"/>
            </w:pPr>
            <w:r>
              <w:t>2019 год - 298 585,8 тыс. рублей;</w:t>
            </w:r>
          </w:p>
          <w:p w:rsidR="00E858CB" w:rsidRDefault="00E858CB">
            <w:pPr>
              <w:pStyle w:val="ConsPlusNormal"/>
              <w:jc w:val="both"/>
            </w:pPr>
            <w:r>
              <w:t>2020 год - 41 500,0 тыс. рублей;</w:t>
            </w:r>
          </w:p>
          <w:p w:rsidR="00E858CB" w:rsidRDefault="00E858CB">
            <w:pPr>
              <w:pStyle w:val="ConsPlusNormal"/>
              <w:jc w:val="both"/>
            </w:pPr>
            <w:r>
              <w:t>2021 год - 41 500,0 тыс. рублей;</w:t>
            </w:r>
          </w:p>
          <w:p w:rsidR="00E858CB" w:rsidRDefault="00E858CB">
            <w:pPr>
              <w:pStyle w:val="ConsPlusNormal"/>
              <w:jc w:val="both"/>
            </w:pPr>
            <w:r>
              <w:t>2022 год - 41 500,0 тыс. рублей;</w:t>
            </w:r>
          </w:p>
          <w:p w:rsidR="00E858CB" w:rsidRDefault="00E858CB">
            <w:pPr>
              <w:pStyle w:val="ConsPlusNormal"/>
              <w:jc w:val="both"/>
            </w:pPr>
            <w:r>
              <w:t>2023 год - 41 500,0 тыс. рублей;</w:t>
            </w:r>
          </w:p>
          <w:p w:rsidR="00E858CB" w:rsidRDefault="00E858CB">
            <w:pPr>
              <w:pStyle w:val="ConsPlusNormal"/>
              <w:jc w:val="both"/>
            </w:pPr>
            <w:r>
              <w:t>2024 год - 41 500,0 тыс. рублей.</w:t>
            </w:r>
          </w:p>
          <w:p w:rsidR="00E858CB" w:rsidRDefault="00E858CB">
            <w:pPr>
              <w:pStyle w:val="ConsPlusNormal"/>
              <w:jc w:val="both"/>
            </w:pPr>
            <w:r>
              <w:t>Объем финансирования за счет средств местного бюджета в 2019 году составляет 81,7 тыс. рублей</w:t>
            </w:r>
          </w:p>
        </w:tc>
      </w:tr>
    </w:tbl>
    <w:p w:rsidR="00E858CB" w:rsidRDefault="00E858CB">
      <w:pPr>
        <w:pStyle w:val="ConsPlusNormal"/>
        <w:spacing w:before="220"/>
        <w:jc w:val="right"/>
      </w:pPr>
      <w:r>
        <w:t>";</w:t>
      </w:r>
    </w:p>
    <w:p w:rsidR="00E858CB" w:rsidRDefault="00E858CB">
      <w:pPr>
        <w:pStyle w:val="ConsPlusNormal"/>
        <w:jc w:val="both"/>
      </w:pPr>
    </w:p>
    <w:p w:rsidR="00E858CB" w:rsidRDefault="00E858CB">
      <w:pPr>
        <w:pStyle w:val="ConsPlusNormal"/>
        <w:ind w:firstLine="540"/>
        <w:jc w:val="both"/>
      </w:pPr>
      <w:r>
        <w:t xml:space="preserve">в </w:t>
      </w:r>
      <w:hyperlink r:id="rId31">
        <w:r>
          <w:rPr>
            <w:color w:val="0000FF"/>
          </w:rPr>
          <w:t>строке</w:t>
        </w:r>
      </w:hyperlink>
      <w:r>
        <w:t xml:space="preserve"> "Ожидаемые конечные результаты реализации подпрограммы" цифры "</w:t>
      </w:r>
      <w:hyperlink r:id="rId32">
        <w:r>
          <w:rPr>
            <w:color w:val="0000FF"/>
          </w:rPr>
          <w:t>300</w:t>
        </w:r>
      </w:hyperlink>
      <w:r>
        <w:t>", "</w:t>
      </w:r>
      <w:hyperlink r:id="rId33">
        <w:r>
          <w:rPr>
            <w:color w:val="0000FF"/>
          </w:rPr>
          <w:t>500 000</w:t>
        </w:r>
      </w:hyperlink>
      <w:r>
        <w:t>" заменить соответственно цифрами "350", "700 000";</w:t>
      </w:r>
    </w:p>
    <w:p w:rsidR="00E858CB" w:rsidRDefault="00E858CB">
      <w:pPr>
        <w:pStyle w:val="ConsPlusNormal"/>
        <w:spacing w:before="220"/>
        <w:ind w:firstLine="540"/>
        <w:jc w:val="both"/>
      </w:pPr>
      <w:hyperlink r:id="rId34">
        <w:r>
          <w:rPr>
            <w:color w:val="0000FF"/>
          </w:rPr>
          <w:t>абзац первый раздела I</w:t>
        </w:r>
      </w:hyperlink>
      <w:r>
        <w:t xml:space="preserve"> "ОСУЩЕСТВЛЕНИЕ БЮДЖЕТНЫХ ИНВЕСТИЦИЙ В РАМКАХ ПОДПРОГРАММЫ" изложить в следующей редакции:</w:t>
      </w:r>
    </w:p>
    <w:p w:rsidR="00E858CB" w:rsidRDefault="00E858CB">
      <w:pPr>
        <w:pStyle w:val="ConsPlusNormal"/>
        <w:spacing w:before="220"/>
        <w:ind w:firstLine="540"/>
        <w:jc w:val="both"/>
      </w:pPr>
      <w:r>
        <w:t>"Осуществление бюджетных инвестиций предусмотрено в рамках основного мероприятия "Развитие инфраструктуры индустриальных парков" на 2019 год";</w:t>
      </w:r>
    </w:p>
    <w:p w:rsidR="00E858CB" w:rsidRDefault="00E858CB">
      <w:pPr>
        <w:pStyle w:val="ConsPlusNormal"/>
        <w:spacing w:before="220"/>
        <w:ind w:firstLine="540"/>
        <w:jc w:val="both"/>
      </w:pPr>
      <w:hyperlink r:id="rId35">
        <w:r>
          <w:rPr>
            <w:color w:val="0000FF"/>
          </w:rPr>
          <w:t>раздел II</w:t>
        </w:r>
      </w:hyperlink>
      <w:r>
        <w:t xml:space="preserve"> "МЕРЫ ГОСУДАРСТВЕННОГО РЕГУЛИРОВАНИЯ, НАПРАВЛЕННЫЕ НА ДОСТИЖЕНИЕ ЦЕЛИ И ЗАДАЧ ПОДПРОГРАММЫ" дополнить абзацем седьмым следующего содержания:</w:t>
      </w:r>
    </w:p>
    <w:p w:rsidR="00E858CB" w:rsidRDefault="00E858CB">
      <w:pPr>
        <w:pStyle w:val="ConsPlusNormal"/>
        <w:spacing w:before="220"/>
        <w:ind w:firstLine="540"/>
        <w:jc w:val="both"/>
      </w:pPr>
      <w:r>
        <w:t>"</w:t>
      </w:r>
      <w:hyperlink r:id="rId36">
        <w:r>
          <w:rPr>
            <w:color w:val="0000FF"/>
          </w:rPr>
          <w:t>постановление</w:t>
        </w:r>
      </w:hyperlink>
      <w:r>
        <w:t xml:space="preserve"> Правительства Иркутской области от 21 июля 2017 года N 485-пп "Об утверждении Положения о предоставлении и расходовании субсидии из областного бюджета местным бюджетам в целях софинансирования расходных обязательств муниципальных </w:t>
      </w:r>
      <w:r>
        <w:lastRenderedPageBreak/>
        <w:t>образований Иркутской области на реализацию инфраструктурных проектов, направленных на обеспечение жизнедеятельности, в том числе разработку проектной документации, субсидии на разработку, актуализацию схем теплоснабжения";</w:t>
      </w:r>
    </w:p>
    <w:p w:rsidR="00E858CB" w:rsidRDefault="00E858CB">
      <w:pPr>
        <w:pStyle w:val="ConsPlusNormal"/>
        <w:spacing w:before="220"/>
        <w:ind w:firstLine="540"/>
        <w:jc w:val="both"/>
      </w:pPr>
      <w:r>
        <w:t xml:space="preserve">дополнить </w:t>
      </w:r>
      <w:hyperlink r:id="rId37">
        <w:r>
          <w:rPr>
            <w:color w:val="0000FF"/>
          </w:rPr>
          <w:t>подпрограмму 4</w:t>
        </w:r>
      </w:hyperlink>
      <w:r>
        <w:t xml:space="preserve"> приложением </w:t>
      </w:r>
      <w:hyperlink w:anchor="P373">
        <w:r>
          <w:rPr>
            <w:color w:val="0000FF"/>
          </w:rPr>
          <w:t>(прилагается)</w:t>
        </w:r>
      </w:hyperlink>
      <w:r>
        <w:t>;</w:t>
      </w:r>
    </w:p>
    <w:p w:rsidR="00E858CB" w:rsidRDefault="00E858CB">
      <w:pPr>
        <w:pStyle w:val="ConsPlusNormal"/>
        <w:spacing w:before="220"/>
        <w:ind w:firstLine="540"/>
        <w:jc w:val="both"/>
      </w:pPr>
      <w:r>
        <w:t xml:space="preserve">7) в </w:t>
      </w:r>
      <w:hyperlink r:id="rId38">
        <w:r>
          <w:rPr>
            <w:color w:val="0000FF"/>
          </w:rPr>
          <w:t>паспорте</w:t>
        </w:r>
      </w:hyperlink>
      <w:r>
        <w:t xml:space="preserve"> подпрограммы "Развитие внутреннего и въездного туризма в Иркутской области" на 2019 - 2024 годы, являющейся приложением 5 к государственной программе (далее - подпрограмма 5):</w:t>
      </w:r>
    </w:p>
    <w:p w:rsidR="00E858CB" w:rsidRDefault="00E858CB">
      <w:pPr>
        <w:pStyle w:val="ConsPlusNormal"/>
        <w:spacing w:before="220"/>
        <w:ind w:firstLine="540"/>
        <w:jc w:val="both"/>
      </w:pPr>
      <w:hyperlink r:id="rId39">
        <w:r>
          <w:rPr>
            <w:color w:val="0000FF"/>
          </w:rPr>
          <w:t>строку</w:t>
        </w:r>
      </w:hyperlink>
      <w:r>
        <w:t xml:space="preserve"> "Участники подпрограммы" изложить в следующей редакции:</w:t>
      </w:r>
    </w:p>
    <w:p w:rsidR="00E858CB" w:rsidRDefault="00E858CB">
      <w:pPr>
        <w:pStyle w:val="ConsPlusNormal"/>
        <w:jc w:val="both"/>
      </w:pPr>
    </w:p>
    <w:p w:rsidR="00E858CB" w:rsidRDefault="00E858CB">
      <w:pPr>
        <w:pStyle w:val="ConsPlusNormal"/>
      </w:pPr>
      <w:r>
        <w:t>"</w:t>
      </w:r>
    </w:p>
    <w:p w:rsidR="00E858CB" w:rsidRDefault="00E858CB">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6"/>
        <w:gridCol w:w="6690"/>
      </w:tblGrid>
      <w:tr w:rsidR="00E858CB">
        <w:tc>
          <w:tcPr>
            <w:tcW w:w="2286" w:type="dxa"/>
            <w:tcBorders>
              <w:top w:val="single" w:sz="4" w:space="0" w:color="auto"/>
              <w:bottom w:val="single" w:sz="4" w:space="0" w:color="auto"/>
            </w:tcBorders>
          </w:tcPr>
          <w:p w:rsidR="00E858CB" w:rsidRDefault="00E858CB">
            <w:pPr>
              <w:pStyle w:val="ConsPlusNormal"/>
              <w:jc w:val="both"/>
            </w:pPr>
            <w:r>
              <w:t>Участники подпрограммы</w:t>
            </w:r>
          </w:p>
        </w:tc>
        <w:tc>
          <w:tcPr>
            <w:tcW w:w="6690" w:type="dxa"/>
            <w:tcBorders>
              <w:top w:val="single" w:sz="4" w:space="0" w:color="auto"/>
              <w:bottom w:val="single" w:sz="4" w:space="0" w:color="auto"/>
            </w:tcBorders>
          </w:tcPr>
          <w:p w:rsidR="00E858CB" w:rsidRDefault="00E858CB">
            <w:pPr>
              <w:pStyle w:val="ConsPlusNormal"/>
              <w:jc w:val="both"/>
            </w:pPr>
            <w:r>
              <w:t>Министерство экономического развития Иркутской области;</w:t>
            </w:r>
          </w:p>
          <w:p w:rsidR="00E858CB" w:rsidRDefault="00E858CB">
            <w:pPr>
              <w:pStyle w:val="ConsPlusNormal"/>
              <w:jc w:val="both"/>
            </w:pPr>
            <w:r>
              <w:t>министерство имущественных отношений Иркутской области;</w:t>
            </w:r>
          </w:p>
          <w:p w:rsidR="00E858CB" w:rsidRDefault="00E858CB">
            <w:pPr>
              <w:pStyle w:val="ConsPlusNormal"/>
              <w:jc w:val="both"/>
            </w:pPr>
            <w:r>
              <w:t>министерство строительства, дорожного хозяйства Иркутской области</w:t>
            </w:r>
          </w:p>
        </w:tc>
      </w:tr>
    </w:tbl>
    <w:p w:rsidR="00E858CB" w:rsidRDefault="00E858CB">
      <w:pPr>
        <w:pStyle w:val="ConsPlusNormal"/>
        <w:spacing w:before="220"/>
        <w:jc w:val="right"/>
      </w:pPr>
      <w:r>
        <w:t>";</w:t>
      </w:r>
    </w:p>
    <w:p w:rsidR="00E858CB" w:rsidRDefault="00E858CB">
      <w:pPr>
        <w:pStyle w:val="ConsPlusNormal"/>
        <w:jc w:val="both"/>
      </w:pPr>
    </w:p>
    <w:p w:rsidR="00E858CB" w:rsidRDefault="00E858CB">
      <w:pPr>
        <w:pStyle w:val="ConsPlusNormal"/>
        <w:ind w:firstLine="540"/>
        <w:jc w:val="both"/>
      </w:pPr>
      <w:hyperlink r:id="rId40">
        <w:r>
          <w:rPr>
            <w:color w:val="0000FF"/>
          </w:rPr>
          <w:t>строку</w:t>
        </w:r>
      </w:hyperlink>
      <w:r>
        <w:t xml:space="preserve"> "Прогнозная (справочная) оценка ресурсного обеспечения реализации подпрограммы" изложить в следующей редакции:</w:t>
      </w:r>
    </w:p>
    <w:p w:rsidR="00E858CB" w:rsidRDefault="00E858CB">
      <w:pPr>
        <w:pStyle w:val="ConsPlusNormal"/>
        <w:jc w:val="both"/>
      </w:pPr>
    </w:p>
    <w:p w:rsidR="00E858CB" w:rsidRDefault="00E858CB">
      <w:pPr>
        <w:pStyle w:val="ConsPlusNormal"/>
      </w:pPr>
      <w:r>
        <w:t>"</w:t>
      </w:r>
    </w:p>
    <w:p w:rsidR="00E858CB" w:rsidRDefault="00E858CB">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6"/>
        <w:gridCol w:w="6690"/>
      </w:tblGrid>
      <w:tr w:rsidR="00E858CB">
        <w:tc>
          <w:tcPr>
            <w:tcW w:w="2286" w:type="dxa"/>
            <w:tcBorders>
              <w:top w:val="single" w:sz="4" w:space="0" w:color="auto"/>
              <w:bottom w:val="single" w:sz="4" w:space="0" w:color="auto"/>
            </w:tcBorders>
          </w:tcPr>
          <w:p w:rsidR="00E858CB" w:rsidRDefault="00E858CB">
            <w:pPr>
              <w:pStyle w:val="ConsPlusNormal"/>
              <w:jc w:val="both"/>
            </w:pPr>
            <w:r>
              <w:t>Прогнозная (справочная) оценка ресурсного обеспечения реализации подпрограммы</w:t>
            </w:r>
          </w:p>
        </w:tc>
        <w:tc>
          <w:tcPr>
            <w:tcW w:w="6690" w:type="dxa"/>
            <w:tcBorders>
              <w:top w:val="single" w:sz="4" w:space="0" w:color="auto"/>
              <w:bottom w:val="single" w:sz="4" w:space="0" w:color="auto"/>
            </w:tcBorders>
          </w:tcPr>
          <w:p w:rsidR="00E858CB" w:rsidRDefault="00E858CB">
            <w:pPr>
              <w:pStyle w:val="ConsPlusNormal"/>
              <w:jc w:val="both"/>
            </w:pPr>
            <w:r>
              <w:t>Общий объем финансирования по годам реализации составляет:</w:t>
            </w:r>
          </w:p>
          <w:p w:rsidR="00E858CB" w:rsidRDefault="00E858CB">
            <w:pPr>
              <w:pStyle w:val="ConsPlusNormal"/>
              <w:jc w:val="both"/>
            </w:pPr>
            <w:r>
              <w:t>2019 год - 255 848,3 тыс. рублей;</w:t>
            </w:r>
          </w:p>
          <w:p w:rsidR="00E858CB" w:rsidRDefault="00E858CB">
            <w:pPr>
              <w:pStyle w:val="ConsPlusNormal"/>
              <w:jc w:val="both"/>
            </w:pPr>
            <w:r>
              <w:t>2020 год - 182 297,3 тыс. рублей;</w:t>
            </w:r>
          </w:p>
          <w:p w:rsidR="00E858CB" w:rsidRDefault="00E858CB">
            <w:pPr>
              <w:pStyle w:val="ConsPlusNormal"/>
              <w:jc w:val="both"/>
            </w:pPr>
            <w:r>
              <w:t>2021 год - 739 259,4 тыс. рублей;</w:t>
            </w:r>
          </w:p>
          <w:p w:rsidR="00E858CB" w:rsidRDefault="00E858CB">
            <w:pPr>
              <w:pStyle w:val="ConsPlusNormal"/>
              <w:jc w:val="both"/>
            </w:pPr>
            <w:r>
              <w:t>2022 год - 511 411,2 тыс. рублей;</w:t>
            </w:r>
          </w:p>
          <w:p w:rsidR="00E858CB" w:rsidRDefault="00E858CB">
            <w:pPr>
              <w:pStyle w:val="ConsPlusNormal"/>
              <w:jc w:val="both"/>
            </w:pPr>
            <w:r>
              <w:t>2023 год - 655 082,1 тыс. рублей;</w:t>
            </w:r>
          </w:p>
          <w:p w:rsidR="00E858CB" w:rsidRDefault="00E858CB">
            <w:pPr>
              <w:pStyle w:val="ConsPlusNormal"/>
              <w:jc w:val="both"/>
            </w:pPr>
            <w:r>
              <w:t>2024 год - 532 329,2 тыс. рублей.</w:t>
            </w:r>
          </w:p>
          <w:p w:rsidR="00E858CB" w:rsidRDefault="00E858CB">
            <w:pPr>
              <w:pStyle w:val="ConsPlusNormal"/>
              <w:jc w:val="both"/>
            </w:pPr>
            <w:r>
              <w:t>Объем финансирования за счет средств областного бюджета по годам реализации составляет:</w:t>
            </w:r>
          </w:p>
          <w:p w:rsidR="00E858CB" w:rsidRDefault="00E858CB">
            <w:pPr>
              <w:pStyle w:val="ConsPlusNormal"/>
              <w:jc w:val="both"/>
            </w:pPr>
            <w:r>
              <w:t>2019 год - 119 248,3 тыс. рублей;</w:t>
            </w:r>
          </w:p>
          <w:p w:rsidR="00E858CB" w:rsidRDefault="00E858CB">
            <w:pPr>
              <w:pStyle w:val="ConsPlusNormal"/>
              <w:jc w:val="both"/>
            </w:pPr>
            <w:r>
              <w:t>2020 год - 42 297,3 тыс. рублей;</w:t>
            </w:r>
          </w:p>
          <w:p w:rsidR="00E858CB" w:rsidRDefault="00E858CB">
            <w:pPr>
              <w:pStyle w:val="ConsPlusNormal"/>
              <w:jc w:val="both"/>
            </w:pPr>
            <w:r>
              <w:t>2021 год - 159 259,4 тыс. рублей;</w:t>
            </w:r>
          </w:p>
          <w:p w:rsidR="00E858CB" w:rsidRDefault="00E858CB">
            <w:pPr>
              <w:pStyle w:val="ConsPlusNormal"/>
              <w:jc w:val="both"/>
            </w:pPr>
            <w:r>
              <w:t>2022 год - 111 411,2 тыс. рублей;</w:t>
            </w:r>
          </w:p>
          <w:p w:rsidR="00E858CB" w:rsidRDefault="00E858CB">
            <w:pPr>
              <w:pStyle w:val="ConsPlusNormal"/>
              <w:jc w:val="both"/>
            </w:pPr>
            <w:r>
              <w:t>2023 год - 141 582,1 тыс. рублей;</w:t>
            </w:r>
          </w:p>
          <w:p w:rsidR="00E858CB" w:rsidRDefault="00E858CB">
            <w:pPr>
              <w:pStyle w:val="ConsPlusNormal"/>
              <w:jc w:val="both"/>
            </w:pPr>
            <w:r>
              <w:t>2024 год - 115 804,0 тыс. рублей.</w:t>
            </w:r>
          </w:p>
          <w:p w:rsidR="00E858CB" w:rsidRDefault="00E858CB">
            <w:pPr>
              <w:pStyle w:val="ConsPlusNormal"/>
              <w:jc w:val="both"/>
            </w:pPr>
            <w:r>
              <w:t>Объем финансирования за счет средств федерального бюджета по годам реализации составляет:</w:t>
            </w:r>
          </w:p>
          <w:p w:rsidR="00E858CB" w:rsidRDefault="00E858CB">
            <w:pPr>
              <w:pStyle w:val="ConsPlusNormal"/>
              <w:jc w:val="both"/>
            </w:pPr>
            <w:r>
              <w:t>2019 год - 136 600,0 тыс. рублей;</w:t>
            </w:r>
          </w:p>
          <w:p w:rsidR="00E858CB" w:rsidRDefault="00E858CB">
            <w:pPr>
              <w:pStyle w:val="ConsPlusNormal"/>
              <w:jc w:val="both"/>
            </w:pPr>
            <w:r>
              <w:t>2020 год - 140 000,0 тыс. рублей;</w:t>
            </w:r>
          </w:p>
          <w:p w:rsidR="00E858CB" w:rsidRDefault="00E858CB">
            <w:pPr>
              <w:pStyle w:val="ConsPlusNormal"/>
              <w:jc w:val="both"/>
            </w:pPr>
            <w:r>
              <w:t>2021 год - 580 000,0 тыс. рублей;</w:t>
            </w:r>
          </w:p>
          <w:p w:rsidR="00E858CB" w:rsidRDefault="00E858CB">
            <w:pPr>
              <w:pStyle w:val="ConsPlusNormal"/>
              <w:jc w:val="both"/>
            </w:pPr>
            <w:r>
              <w:t>2022 год - 400 000,0 тыс. рублей;</w:t>
            </w:r>
          </w:p>
          <w:p w:rsidR="00E858CB" w:rsidRDefault="00E858CB">
            <w:pPr>
              <w:pStyle w:val="ConsPlusNormal"/>
              <w:jc w:val="both"/>
            </w:pPr>
            <w:r>
              <w:t>2023 год - 513 500,0 тыс. рублей;</w:t>
            </w:r>
          </w:p>
          <w:p w:rsidR="00E858CB" w:rsidRDefault="00E858CB">
            <w:pPr>
              <w:pStyle w:val="ConsPlusNormal"/>
              <w:jc w:val="both"/>
            </w:pPr>
            <w:r>
              <w:t>2024 год - 416 525,2 тыс. рублей</w:t>
            </w:r>
          </w:p>
        </w:tc>
      </w:tr>
    </w:tbl>
    <w:p w:rsidR="00E858CB" w:rsidRDefault="00E858CB">
      <w:pPr>
        <w:pStyle w:val="ConsPlusNormal"/>
        <w:spacing w:before="220"/>
        <w:jc w:val="right"/>
      </w:pPr>
      <w:r>
        <w:t>";</w:t>
      </w:r>
    </w:p>
    <w:p w:rsidR="00E858CB" w:rsidRDefault="00E858CB">
      <w:pPr>
        <w:pStyle w:val="ConsPlusNormal"/>
        <w:jc w:val="both"/>
      </w:pPr>
    </w:p>
    <w:p w:rsidR="00E858CB" w:rsidRDefault="00E858CB">
      <w:pPr>
        <w:pStyle w:val="ConsPlusNormal"/>
        <w:ind w:firstLine="540"/>
        <w:jc w:val="both"/>
      </w:pPr>
      <w:r>
        <w:t xml:space="preserve">дополнить </w:t>
      </w:r>
      <w:hyperlink r:id="rId41">
        <w:r>
          <w:rPr>
            <w:color w:val="0000FF"/>
          </w:rPr>
          <w:t>подпрограмму 5</w:t>
        </w:r>
      </w:hyperlink>
      <w:r>
        <w:t xml:space="preserve"> приложением </w:t>
      </w:r>
      <w:hyperlink w:anchor="P471">
        <w:r>
          <w:rPr>
            <w:color w:val="0000FF"/>
          </w:rPr>
          <w:t>(прилагается)</w:t>
        </w:r>
      </w:hyperlink>
      <w:r>
        <w:t>;</w:t>
      </w:r>
    </w:p>
    <w:p w:rsidR="00E858CB" w:rsidRDefault="00E858CB">
      <w:pPr>
        <w:pStyle w:val="ConsPlusNormal"/>
        <w:spacing w:before="220"/>
        <w:ind w:firstLine="540"/>
        <w:jc w:val="both"/>
      </w:pPr>
      <w:r>
        <w:lastRenderedPageBreak/>
        <w:t xml:space="preserve">8) в </w:t>
      </w:r>
      <w:hyperlink r:id="rId42">
        <w:r>
          <w:rPr>
            <w:color w:val="0000FF"/>
          </w:rPr>
          <w:t>паспорте</w:t>
        </w:r>
      </w:hyperlink>
      <w:r>
        <w:t xml:space="preserve"> подпрограммы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2019 - 2024 годы, являющейся приложением 6 к государственной программе:</w:t>
      </w:r>
    </w:p>
    <w:p w:rsidR="00E858CB" w:rsidRDefault="00E858CB">
      <w:pPr>
        <w:pStyle w:val="ConsPlusNormal"/>
        <w:spacing w:before="220"/>
        <w:ind w:firstLine="540"/>
        <w:jc w:val="both"/>
      </w:pPr>
      <w:hyperlink r:id="rId43">
        <w:r>
          <w:rPr>
            <w:color w:val="0000FF"/>
          </w:rPr>
          <w:t>строку</w:t>
        </w:r>
      </w:hyperlink>
      <w:r>
        <w:t xml:space="preserve"> "Прогнозная (справочная) оценка ресурсного обеспечения реализации подпрограммы" изложить в следующей редакции:</w:t>
      </w:r>
    </w:p>
    <w:p w:rsidR="00E858CB" w:rsidRDefault="00E858CB">
      <w:pPr>
        <w:pStyle w:val="ConsPlusNormal"/>
        <w:jc w:val="both"/>
      </w:pPr>
    </w:p>
    <w:p w:rsidR="00E858CB" w:rsidRDefault="00E858CB">
      <w:pPr>
        <w:pStyle w:val="ConsPlusNormal"/>
      </w:pPr>
      <w:r>
        <w:t>"</w:t>
      </w:r>
    </w:p>
    <w:p w:rsidR="00E858CB" w:rsidRDefault="00E858CB">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6"/>
        <w:gridCol w:w="6690"/>
      </w:tblGrid>
      <w:tr w:rsidR="00E858CB">
        <w:tc>
          <w:tcPr>
            <w:tcW w:w="2286" w:type="dxa"/>
            <w:tcBorders>
              <w:top w:val="single" w:sz="4" w:space="0" w:color="auto"/>
              <w:bottom w:val="single" w:sz="4" w:space="0" w:color="auto"/>
            </w:tcBorders>
          </w:tcPr>
          <w:p w:rsidR="00E858CB" w:rsidRDefault="00E858CB">
            <w:pPr>
              <w:pStyle w:val="ConsPlusNormal"/>
              <w:jc w:val="both"/>
            </w:pPr>
            <w:r>
              <w:t>Прогнозная (справочная) оценка ресурсного обеспечения реализации подпрограммы</w:t>
            </w:r>
          </w:p>
        </w:tc>
        <w:tc>
          <w:tcPr>
            <w:tcW w:w="6690" w:type="dxa"/>
            <w:tcBorders>
              <w:top w:val="single" w:sz="4" w:space="0" w:color="auto"/>
              <w:bottom w:val="single" w:sz="4" w:space="0" w:color="auto"/>
            </w:tcBorders>
          </w:tcPr>
          <w:p w:rsidR="00E858CB" w:rsidRDefault="00E858CB">
            <w:pPr>
              <w:pStyle w:val="ConsPlusNormal"/>
              <w:jc w:val="both"/>
            </w:pPr>
            <w:r>
              <w:t>Общий объем финансирования по годам реализации составляет:</w:t>
            </w:r>
          </w:p>
          <w:p w:rsidR="00E858CB" w:rsidRDefault="00E858CB">
            <w:pPr>
              <w:pStyle w:val="ConsPlusNormal"/>
              <w:jc w:val="both"/>
            </w:pPr>
            <w:r>
              <w:t>2019 год - 1 071 896,1 тыс. рублей;</w:t>
            </w:r>
          </w:p>
          <w:p w:rsidR="00E858CB" w:rsidRDefault="00E858CB">
            <w:pPr>
              <w:pStyle w:val="ConsPlusNormal"/>
              <w:jc w:val="both"/>
            </w:pPr>
            <w:r>
              <w:t>2020 год - 948 072,3 тыс. рублей;</w:t>
            </w:r>
          </w:p>
          <w:p w:rsidR="00E858CB" w:rsidRDefault="00E858CB">
            <w:pPr>
              <w:pStyle w:val="ConsPlusNormal"/>
              <w:jc w:val="both"/>
            </w:pPr>
            <w:r>
              <w:t>2021 год - 948 072,3 тыс. рублей;</w:t>
            </w:r>
          </w:p>
          <w:p w:rsidR="00E858CB" w:rsidRDefault="00E858CB">
            <w:pPr>
              <w:pStyle w:val="ConsPlusNormal"/>
              <w:jc w:val="both"/>
            </w:pPr>
            <w:r>
              <w:t>2022 год - 948 072,3 тыс. рублей;</w:t>
            </w:r>
          </w:p>
          <w:p w:rsidR="00E858CB" w:rsidRDefault="00E858CB">
            <w:pPr>
              <w:pStyle w:val="ConsPlusNormal"/>
              <w:jc w:val="both"/>
            </w:pPr>
            <w:r>
              <w:t>2023 год - 948 072,3 тыс. рублей;</w:t>
            </w:r>
          </w:p>
          <w:p w:rsidR="00E858CB" w:rsidRDefault="00E858CB">
            <w:pPr>
              <w:pStyle w:val="ConsPlusNormal"/>
              <w:jc w:val="both"/>
            </w:pPr>
            <w:r>
              <w:t>2024 год - 948 072,3 тыс. рублей.</w:t>
            </w:r>
          </w:p>
          <w:p w:rsidR="00E858CB" w:rsidRDefault="00E858CB">
            <w:pPr>
              <w:pStyle w:val="ConsPlusNormal"/>
              <w:jc w:val="both"/>
            </w:pPr>
            <w:r>
              <w:t>Объем финансирования за счет средств областного бюджета по годам реализации составляет:</w:t>
            </w:r>
          </w:p>
          <w:p w:rsidR="00E858CB" w:rsidRDefault="00E858CB">
            <w:pPr>
              <w:pStyle w:val="ConsPlusNormal"/>
              <w:jc w:val="both"/>
            </w:pPr>
            <w:r>
              <w:t>2019 год - 1 058 996,5 тыс. рублей;</w:t>
            </w:r>
          </w:p>
          <w:p w:rsidR="00E858CB" w:rsidRDefault="00E858CB">
            <w:pPr>
              <w:pStyle w:val="ConsPlusNormal"/>
              <w:jc w:val="both"/>
            </w:pPr>
            <w:r>
              <w:t>2020 год - 948 072,3 тыс. рублей;</w:t>
            </w:r>
          </w:p>
          <w:p w:rsidR="00E858CB" w:rsidRDefault="00E858CB">
            <w:pPr>
              <w:pStyle w:val="ConsPlusNormal"/>
              <w:jc w:val="both"/>
            </w:pPr>
            <w:r>
              <w:t>2021 год - 948 072,3 тыс. рублей;</w:t>
            </w:r>
          </w:p>
          <w:p w:rsidR="00E858CB" w:rsidRDefault="00E858CB">
            <w:pPr>
              <w:pStyle w:val="ConsPlusNormal"/>
              <w:jc w:val="both"/>
            </w:pPr>
            <w:r>
              <w:t>2022 год - 948 072,3 тыс. рублей;</w:t>
            </w:r>
          </w:p>
          <w:p w:rsidR="00E858CB" w:rsidRDefault="00E858CB">
            <w:pPr>
              <w:pStyle w:val="ConsPlusNormal"/>
              <w:jc w:val="both"/>
            </w:pPr>
            <w:r>
              <w:t>2023 год - 948 072,3 тыс. рублей;</w:t>
            </w:r>
          </w:p>
          <w:p w:rsidR="00E858CB" w:rsidRDefault="00E858CB">
            <w:pPr>
              <w:pStyle w:val="ConsPlusNormal"/>
              <w:jc w:val="both"/>
            </w:pPr>
            <w:r>
              <w:t>2024 год - 948 072,3 тыс. рублей.</w:t>
            </w:r>
          </w:p>
          <w:p w:rsidR="00E858CB" w:rsidRDefault="00E858CB">
            <w:pPr>
              <w:pStyle w:val="ConsPlusNormal"/>
              <w:jc w:val="both"/>
            </w:pPr>
            <w:r>
              <w:t>Объем финансирования за счет средств федерального бюджета в 2019 году составляет 12 899,6 тыс. рублей</w:t>
            </w:r>
          </w:p>
        </w:tc>
      </w:tr>
    </w:tbl>
    <w:p w:rsidR="00E858CB" w:rsidRDefault="00E858CB">
      <w:pPr>
        <w:pStyle w:val="ConsPlusNormal"/>
        <w:spacing w:before="220"/>
        <w:jc w:val="right"/>
      </w:pPr>
      <w:r>
        <w:t>";</w:t>
      </w:r>
    </w:p>
    <w:p w:rsidR="00E858CB" w:rsidRDefault="00E858CB">
      <w:pPr>
        <w:pStyle w:val="ConsPlusNormal"/>
        <w:jc w:val="both"/>
      </w:pPr>
    </w:p>
    <w:p w:rsidR="00E858CB" w:rsidRDefault="00E858CB">
      <w:pPr>
        <w:pStyle w:val="ConsPlusNormal"/>
        <w:ind w:firstLine="540"/>
        <w:jc w:val="both"/>
      </w:pPr>
      <w:r>
        <w:t xml:space="preserve">в </w:t>
      </w:r>
      <w:hyperlink r:id="rId44">
        <w:r>
          <w:rPr>
            <w:color w:val="0000FF"/>
          </w:rPr>
          <w:t>строке</w:t>
        </w:r>
      </w:hyperlink>
      <w:r>
        <w:t xml:space="preserve"> "Ожидаемые конечные результаты реализации подпрограммы" </w:t>
      </w:r>
      <w:hyperlink r:id="rId45">
        <w:r>
          <w:rPr>
            <w:color w:val="0000FF"/>
          </w:rPr>
          <w:t>цифры</w:t>
        </w:r>
      </w:hyperlink>
      <w:r>
        <w:t xml:space="preserve"> "80" заменить цифрами "85";</w:t>
      </w:r>
    </w:p>
    <w:p w:rsidR="00E858CB" w:rsidRDefault="00E858CB">
      <w:pPr>
        <w:pStyle w:val="ConsPlusNormal"/>
        <w:spacing w:before="220"/>
        <w:ind w:firstLine="540"/>
        <w:jc w:val="both"/>
      </w:pPr>
      <w:r>
        <w:t xml:space="preserve">9) </w:t>
      </w:r>
      <w:hyperlink r:id="rId46">
        <w:r>
          <w:rPr>
            <w:color w:val="0000FF"/>
          </w:rPr>
          <w:t>строку</w:t>
        </w:r>
      </w:hyperlink>
      <w:r>
        <w:t xml:space="preserve"> "Прогнозная (справочная) оценка ресурсного обеспечения реализации подпрограммы" паспорта обеспечивающей подпрограммы "Государственная политика в сфере экономического развития Иркутской области" на 2019 - 2024 годы, являющейся приложением 8 к государственной программе, изложить в следующей редакции:</w:t>
      </w:r>
    </w:p>
    <w:p w:rsidR="00E858CB" w:rsidRDefault="00E858CB">
      <w:pPr>
        <w:pStyle w:val="ConsPlusNormal"/>
        <w:jc w:val="both"/>
      </w:pPr>
    </w:p>
    <w:p w:rsidR="00E858CB" w:rsidRDefault="00E858CB">
      <w:pPr>
        <w:pStyle w:val="ConsPlusNormal"/>
      </w:pPr>
      <w:r>
        <w:t>"</w:t>
      </w:r>
    </w:p>
    <w:p w:rsidR="00E858CB" w:rsidRDefault="00E858CB">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6"/>
        <w:gridCol w:w="6690"/>
      </w:tblGrid>
      <w:tr w:rsidR="00E858CB">
        <w:tc>
          <w:tcPr>
            <w:tcW w:w="2286" w:type="dxa"/>
            <w:tcBorders>
              <w:top w:val="single" w:sz="4" w:space="0" w:color="auto"/>
              <w:bottom w:val="single" w:sz="4" w:space="0" w:color="auto"/>
            </w:tcBorders>
          </w:tcPr>
          <w:p w:rsidR="00E858CB" w:rsidRDefault="00E858CB">
            <w:pPr>
              <w:pStyle w:val="ConsPlusNormal"/>
              <w:jc w:val="both"/>
            </w:pPr>
            <w:r>
              <w:t>Прогнозная (справочная) оценка ресурсного обеспечения реализации подпрограммы</w:t>
            </w:r>
          </w:p>
        </w:tc>
        <w:tc>
          <w:tcPr>
            <w:tcW w:w="6690" w:type="dxa"/>
            <w:tcBorders>
              <w:top w:val="single" w:sz="4" w:space="0" w:color="auto"/>
              <w:bottom w:val="single" w:sz="4" w:space="0" w:color="auto"/>
            </w:tcBorders>
          </w:tcPr>
          <w:p w:rsidR="00E858CB" w:rsidRDefault="00E858CB">
            <w:pPr>
              <w:pStyle w:val="ConsPlusNormal"/>
              <w:jc w:val="both"/>
            </w:pPr>
            <w:r>
              <w:t>Объем финансирования за счет средств областного бюджета по годам реализации составляет:</w:t>
            </w:r>
          </w:p>
          <w:p w:rsidR="00E858CB" w:rsidRDefault="00E858CB">
            <w:pPr>
              <w:pStyle w:val="ConsPlusNormal"/>
              <w:jc w:val="both"/>
            </w:pPr>
            <w:r>
              <w:t>2019 год - 861 201,8 тыс. рублей;</w:t>
            </w:r>
          </w:p>
          <w:p w:rsidR="00E858CB" w:rsidRDefault="00E858CB">
            <w:pPr>
              <w:pStyle w:val="ConsPlusNormal"/>
              <w:jc w:val="both"/>
            </w:pPr>
            <w:r>
              <w:t>2020 год - 206 668,3 тыс. рублей;</w:t>
            </w:r>
          </w:p>
          <w:p w:rsidR="00E858CB" w:rsidRDefault="00E858CB">
            <w:pPr>
              <w:pStyle w:val="ConsPlusNormal"/>
              <w:jc w:val="both"/>
            </w:pPr>
            <w:r>
              <w:t>2021 год - 206 668,3 тыс. рублей;</w:t>
            </w:r>
          </w:p>
          <w:p w:rsidR="00E858CB" w:rsidRDefault="00E858CB">
            <w:pPr>
              <w:pStyle w:val="ConsPlusNormal"/>
              <w:jc w:val="both"/>
            </w:pPr>
            <w:r>
              <w:t>2022 год - 206 668,3 тыс. рублей;</w:t>
            </w:r>
          </w:p>
          <w:p w:rsidR="00E858CB" w:rsidRDefault="00E858CB">
            <w:pPr>
              <w:pStyle w:val="ConsPlusNormal"/>
              <w:jc w:val="both"/>
            </w:pPr>
            <w:r>
              <w:t>2023 год - 206 668,3 тыс. рублей;</w:t>
            </w:r>
          </w:p>
          <w:p w:rsidR="00E858CB" w:rsidRDefault="00E858CB">
            <w:pPr>
              <w:pStyle w:val="ConsPlusNormal"/>
              <w:jc w:val="both"/>
            </w:pPr>
            <w:r>
              <w:t>2024 год - 206 668,3 тыс. рублей</w:t>
            </w:r>
          </w:p>
        </w:tc>
      </w:tr>
    </w:tbl>
    <w:p w:rsidR="00E858CB" w:rsidRDefault="00E858CB">
      <w:pPr>
        <w:pStyle w:val="ConsPlusNormal"/>
        <w:spacing w:before="220"/>
        <w:jc w:val="right"/>
      </w:pPr>
      <w:r>
        <w:t>";</w:t>
      </w:r>
    </w:p>
    <w:p w:rsidR="00E858CB" w:rsidRDefault="00E858CB">
      <w:pPr>
        <w:pStyle w:val="ConsPlusNormal"/>
        <w:jc w:val="both"/>
      </w:pPr>
    </w:p>
    <w:p w:rsidR="00E858CB" w:rsidRDefault="00E858CB">
      <w:pPr>
        <w:pStyle w:val="ConsPlusNormal"/>
        <w:ind w:firstLine="540"/>
        <w:jc w:val="both"/>
      </w:pPr>
      <w:r>
        <w:t xml:space="preserve">10) </w:t>
      </w:r>
      <w:hyperlink r:id="rId47">
        <w:r>
          <w:rPr>
            <w:color w:val="0000FF"/>
          </w:rPr>
          <w:t>строку</w:t>
        </w:r>
      </w:hyperlink>
      <w:r>
        <w:t xml:space="preserve"> "Прогнозная (справочная) оценка ресурсного обеспечения реализации подпрограммы" паспорта обеспечивающей подпрограммы "Обеспечение деятельности </w:t>
      </w:r>
      <w:r>
        <w:lastRenderedPageBreak/>
        <w:t>Губернатора Иркутской области и Правительства Иркутской области" на 2019 - 2024 годы, являющейся приложением 9 к государственной программе, изложить в следующей редакции:</w:t>
      </w:r>
    </w:p>
    <w:p w:rsidR="00E858CB" w:rsidRDefault="00E858CB">
      <w:pPr>
        <w:pStyle w:val="ConsPlusNormal"/>
        <w:jc w:val="both"/>
      </w:pPr>
    </w:p>
    <w:p w:rsidR="00E858CB" w:rsidRDefault="00E858CB">
      <w:pPr>
        <w:pStyle w:val="ConsPlusNormal"/>
      </w:pPr>
      <w:r>
        <w:t>"</w:t>
      </w:r>
    </w:p>
    <w:p w:rsidR="00E858CB" w:rsidRDefault="00E858CB">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6"/>
        <w:gridCol w:w="6690"/>
      </w:tblGrid>
      <w:tr w:rsidR="00E858CB">
        <w:tc>
          <w:tcPr>
            <w:tcW w:w="2286" w:type="dxa"/>
            <w:tcBorders>
              <w:top w:val="single" w:sz="4" w:space="0" w:color="auto"/>
              <w:bottom w:val="single" w:sz="4" w:space="0" w:color="auto"/>
            </w:tcBorders>
          </w:tcPr>
          <w:p w:rsidR="00E858CB" w:rsidRDefault="00E858CB">
            <w:pPr>
              <w:pStyle w:val="ConsPlusNormal"/>
              <w:jc w:val="both"/>
            </w:pPr>
            <w:r>
              <w:t>Прогнозная (справочная) оценка ресурсного обеспечения реализации подпрограммы</w:t>
            </w:r>
          </w:p>
        </w:tc>
        <w:tc>
          <w:tcPr>
            <w:tcW w:w="6690" w:type="dxa"/>
            <w:tcBorders>
              <w:top w:val="single" w:sz="4" w:space="0" w:color="auto"/>
              <w:bottom w:val="single" w:sz="4" w:space="0" w:color="auto"/>
            </w:tcBorders>
          </w:tcPr>
          <w:p w:rsidR="00E858CB" w:rsidRDefault="00E858CB">
            <w:pPr>
              <w:pStyle w:val="ConsPlusNormal"/>
              <w:jc w:val="both"/>
            </w:pPr>
            <w:r>
              <w:t>Объем финансирования за счет средств областного бюджета по годам реализации составляет:</w:t>
            </w:r>
          </w:p>
          <w:p w:rsidR="00E858CB" w:rsidRDefault="00E858CB">
            <w:pPr>
              <w:pStyle w:val="ConsPlusNormal"/>
              <w:jc w:val="both"/>
            </w:pPr>
            <w:r>
              <w:t>2019 год - 464 102,5 тыс. рублей;</w:t>
            </w:r>
          </w:p>
          <w:p w:rsidR="00E858CB" w:rsidRDefault="00E858CB">
            <w:pPr>
              <w:pStyle w:val="ConsPlusNormal"/>
              <w:jc w:val="both"/>
            </w:pPr>
            <w:r>
              <w:t>2020 год - 449 157,7 тыс. рублей;</w:t>
            </w:r>
          </w:p>
          <w:p w:rsidR="00E858CB" w:rsidRDefault="00E858CB">
            <w:pPr>
              <w:pStyle w:val="ConsPlusNormal"/>
              <w:jc w:val="both"/>
            </w:pPr>
            <w:r>
              <w:t>2021 год - 449 157,7 тыс. рублей;</w:t>
            </w:r>
          </w:p>
          <w:p w:rsidR="00E858CB" w:rsidRDefault="00E858CB">
            <w:pPr>
              <w:pStyle w:val="ConsPlusNormal"/>
              <w:jc w:val="both"/>
            </w:pPr>
            <w:r>
              <w:t>2022 год - 449 157,7 тыс. рублей;</w:t>
            </w:r>
          </w:p>
          <w:p w:rsidR="00E858CB" w:rsidRDefault="00E858CB">
            <w:pPr>
              <w:pStyle w:val="ConsPlusNormal"/>
              <w:jc w:val="both"/>
            </w:pPr>
            <w:r>
              <w:t>2023 год - 449 157,7 тыс. рублей;</w:t>
            </w:r>
          </w:p>
          <w:p w:rsidR="00E858CB" w:rsidRDefault="00E858CB">
            <w:pPr>
              <w:pStyle w:val="ConsPlusNormal"/>
              <w:jc w:val="both"/>
            </w:pPr>
            <w:r>
              <w:t>2024 год - 449 157,7 тыс. рублей</w:t>
            </w:r>
          </w:p>
        </w:tc>
      </w:tr>
    </w:tbl>
    <w:p w:rsidR="00E858CB" w:rsidRDefault="00E858CB">
      <w:pPr>
        <w:pStyle w:val="ConsPlusNormal"/>
        <w:spacing w:before="220"/>
        <w:jc w:val="right"/>
      </w:pPr>
      <w:r>
        <w:t>";</w:t>
      </w:r>
    </w:p>
    <w:p w:rsidR="00E858CB" w:rsidRDefault="00E858CB">
      <w:pPr>
        <w:pStyle w:val="ConsPlusNormal"/>
        <w:jc w:val="both"/>
      </w:pPr>
    </w:p>
    <w:p w:rsidR="00E858CB" w:rsidRDefault="00E858CB">
      <w:pPr>
        <w:pStyle w:val="ConsPlusNormal"/>
        <w:ind w:firstLine="540"/>
        <w:jc w:val="both"/>
      </w:pPr>
      <w:r>
        <w:t xml:space="preserve">11) </w:t>
      </w:r>
      <w:hyperlink r:id="rId48">
        <w:r>
          <w:rPr>
            <w:color w:val="0000FF"/>
          </w:rPr>
          <w:t>приложения 10</w:t>
        </w:r>
      </w:hyperlink>
      <w:r>
        <w:t xml:space="preserve"> - </w:t>
      </w:r>
      <w:hyperlink r:id="rId49">
        <w:r>
          <w:rPr>
            <w:color w:val="0000FF"/>
          </w:rPr>
          <w:t>13</w:t>
        </w:r>
      </w:hyperlink>
      <w:r>
        <w:t xml:space="preserve"> к государственной программе изложить в новой редакции </w:t>
      </w:r>
      <w:hyperlink w:anchor="P579">
        <w:r>
          <w:rPr>
            <w:color w:val="0000FF"/>
          </w:rPr>
          <w:t>(прилагаются)</w:t>
        </w:r>
      </w:hyperlink>
      <w:r>
        <w:t>;</w:t>
      </w:r>
    </w:p>
    <w:p w:rsidR="00E858CB" w:rsidRDefault="00E858CB">
      <w:pPr>
        <w:pStyle w:val="ConsPlusNormal"/>
        <w:spacing w:before="220"/>
        <w:ind w:firstLine="540"/>
        <w:jc w:val="both"/>
      </w:pPr>
      <w:r>
        <w:t xml:space="preserve">12) в </w:t>
      </w:r>
      <w:hyperlink r:id="rId50">
        <w:r>
          <w:rPr>
            <w:color w:val="0000FF"/>
          </w:rPr>
          <w:t>приложении 14</w:t>
        </w:r>
      </w:hyperlink>
      <w:r>
        <w:t xml:space="preserve"> к государственной программе:</w:t>
      </w:r>
    </w:p>
    <w:p w:rsidR="00E858CB" w:rsidRDefault="00E858CB">
      <w:pPr>
        <w:pStyle w:val="ConsPlusNormal"/>
        <w:spacing w:before="220"/>
        <w:ind w:firstLine="540"/>
        <w:jc w:val="both"/>
      </w:pPr>
      <w:hyperlink r:id="rId51">
        <w:r>
          <w:rPr>
            <w:color w:val="0000FF"/>
          </w:rPr>
          <w:t>пункт 2.8</w:t>
        </w:r>
      </w:hyperlink>
      <w:r>
        <w:t xml:space="preserve"> изложить в следующей редакции:</w:t>
      </w:r>
    </w:p>
    <w:p w:rsidR="00E858CB" w:rsidRDefault="00E858CB">
      <w:pPr>
        <w:pStyle w:val="ConsPlusNormal"/>
        <w:spacing w:before="220"/>
        <w:ind w:firstLine="540"/>
        <w:jc w:val="both"/>
      </w:pPr>
      <w:r>
        <w:t>"2.8. Показатели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на 2019 - 2024 годы:</w:t>
      </w:r>
    </w:p>
    <w:p w:rsidR="00E858CB" w:rsidRDefault="00E858CB">
      <w:pPr>
        <w:pStyle w:val="ConsPlusNormal"/>
        <w:spacing w:before="220"/>
        <w:ind w:firstLine="540"/>
        <w:jc w:val="both"/>
      </w:pPr>
      <w:r>
        <w:t>"Количество выдаваемых микрозаймов микрофинансовой организацией СМСП, нарастающим итогом" рассчитывается нарастающим итогом в соответствии с действующим количеством микрозаймов по активному портфелю микрозаймов на конец года микрокредитной компании "Фонд микрокредитования Иркутской области" и микрофинансовых организаций, учредителями которых являются администрации муниципальных образований Иркутской области, на основании данных отчетов, предоставляемых микрофинансовыми организациями в соответствии с приказом Министерства экономического развития Российской Федерации от 29 мая 2009 года N 198 "Об утверждении форм и сроков предоставления документов, необходимых для получения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и документов, подтверждающих осуществление расходов бюджетов субъектов Российской Федерации, источником финансового обеспечения которых являются субсидии" (далее - приказ Министерства экономического развития Российской Федерации от 29 мая 2009 года N 198).</w:t>
      </w:r>
    </w:p>
    <w:p w:rsidR="00E858CB" w:rsidRDefault="00E858CB">
      <w:pPr>
        <w:pStyle w:val="ConsPlusNormal"/>
        <w:spacing w:before="220"/>
        <w:ind w:firstLine="540"/>
        <w:jc w:val="both"/>
      </w:pPr>
      <w:r>
        <w:t>"Объем финансовой поддержки, оказанной субъектам малого и среднего предпринимательства, при гарантийной поддержке регионального гарантийного фонда" рассчитывается на основании отчета Иркутского областного гарантийного фонда, представленного по форме 19 "Отчет о деятельности регионального гарантийного фонда", утвержденной приказом Министерства экономического развития Российской Федерации от 29 мая 2009 года N 198";</w:t>
      </w:r>
    </w:p>
    <w:p w:rsidR="00E858CB" w:rsidRDefault="00E858CB">
      <w:pPr>
        <w:pStyle w:val="ConsPlusNormal"/>
        <w:spacing w:before="220"/>
        <w:ind w:firstLine="540"/>
        <w:jc w:val="both"/>
      </w:pPr>
      <w:hyperlink r:id="rId52">
        <w:r>
          <w:rPr>
            <w:color w:val="0000FF"/>
          </w:rPr>
          <w:t>пункты 3.1</w:t>
        </w:r>
      </w:hyperlink>
      <w:r>
        <w:t xml:space="preserve">, </w:t>
      </w:r>
      <w:hyperlink r:id="rId53">
        <w:r>
          <w:rPr>
            <w:color w:val="0000FF"/>
          </w:rPr>
          <w:t>3.2</w:t>
        </w:r>
      </w:hyperlink>
      <w:r>
        <w:t xml:space="preserve"> изложить в следующей редакции:</w:t>
      </w:r>
    </w:p>
    <w:p w:rsidR="00E858CB" w:rsidRDefault="00E858CB">
      <w:pPr>
        <w:pStyle w:val="ConsPlusNormal"/>
        <w:spacing w:before="220"/>
        <w:ind w:firstLine="540"/>
        <w:jc w:val="both"/>
      </w:pPr>
      <w:r>
        <w:t>"3.1. Показатель "Количество получателей мер государственной поддержки в сфере научной и инновационной деятельности в Иркутской области" рассчитывается по формуле:</w:t>
      </w:r>
    </w:p>
    <w:p w:rsidR="00E858CB" w:rsidRDefault="00E858CB">
      <w:pPr>
        <w:pStyle w:val="ConsPlusNormal"/>
        <w:jc w:val="both"/>
      </w:pPr>
    </w:p>
    <w:p w:rsidR="00E858CB" w:rsidRDefault="00E858CB">
      <w:pPr>
        <w:pStyle w:val="ConsPlusNormal"/>
        <w:jc w:val="center"/>
      </w:pPr>
      <w:r>
        <w:t>К</w:t>
      </w:r>
      <w:r>
        <w:rPr>
          <w:vertAlign w:val="subscript"/>
        </w:rPr>
        <w:t>общ</w:t>
      </w:r>
      <w:r>
        <w:t xml:space="preserve"> = К</w:t>
      </w:r>
      <w:r>
        <w:rPr>
          <w:vertAlign w:val="subscript"/>
        </w:rPr>
        <w:t>стип</w:t>
      </w:r>
      <w:r>
        <w:t xml:space="preserve"> + К</w:t>
      </w:r>
      <w:r>
        <w:rPr>
          <w:vertAlign w:val="subscript"/>
        </w:rPr>
        <w:t>пп</w:t>
      </w:r>
      <w:r>
        <w:t>,</w:t>
      </w:r>
    </w:p>
    <w:p w:rsidR="00E858CB" w:rsidRDefault="00E858CB">
      <w:pPr>
        <w:pStyle w:val="ConsPlusNormal"/>
        <w:jc w:val="both"/>
      </w:pPr>
    </w:p>
    <w:p w:rsidR="00E858CB" w:rsidRDefault="00E858CB">
      <w:pPr>
        <w:pStyle w:val="ConsPlusNormal"/>
        <w:ind w:firstLine="540"/>
        <w:jc w:val="both"/>
      </w:pPr>
      <w:r>
        <w:t>где:</w:t>
      </w:r>
    </w:p>
    <w:p w:rsidR="00E858CB" w:rsidRDefault="00E858CB">
      <w:pPr>
        <w:pStyle w:val="ConsPlusNormal"/>
        <w:spacing w:before="220"/>
        <w:ind w:firstLine="540"/>
        <w:jc w:val="both"/>
      </w:pPr>
      <w:r>
        <w:t>К</w:t>
      </w:r>
      <w:r>
        <w:rPr>
          <w:vertAlign w:val="subscript"/>
        </w:rPr>
        <w:t>общ</w:t>
      </w:r>
      <w:r>
        <w:t xml:space="preserve"> - количество получателей мер государственной поддержки в сфере научной и инновационной деятельности в Иркутской области, человек;</w:t>
      </w:r>
    </w:p>
    <w:p w:rsidR="00E858CB" w:rsidRDefault="00E858CB">
      <w:pPr>
        <w:pStyle w:val="ConsPlusNormal"/>
        <w:spacing w:before="220"/>
        <w:ind w:firstLine="540"/>
        <w:jc w:val="both"/>
      </w:pPr>
      <w:r>
        <w:t>К</w:t>
      </w:r>
      <w:r>
        <w:rPr>
          <w:vertAlign w:val="subscript"/>
        </w:rPr>
        <w:t>стип</w:t>
      </w:r>
      <w:r>
        <w:t xml:space="preserve"> - количество получателей именных стипендий Губернатора Иркутской области в соответствии с </w:t>
      </w:r>
      <w:hyperlink r:id="rId54">
        <w:r>
          <w:rPr>
            <w:color w:val="0000FF"/>
          </w:rPr>
          <w:t>Положением</w:t>
        </w:r>
      </w:hyperlink>
      <w:r>
        <w:t xml:space="preserve"> об именных стипендиях Губернатора Иркутской области студентам,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 утвержденным указом Губернатора Иркутской области от 3 августа 2015 года N 196-уг (далее - Указ), человек;</w:t>
      </w:r>
    </w:p>
    <w:p w:rsidR="00E858CB" w:rsidRDefault="00E858CB">
      <w:pPr>
        <w:pStyle w:val="ConsPlusNormal"/>
        <w:spacing w:before="220"/>
        <w:ind w:firstLine="540"/>
        <w:jc w:val="both"/>
      </w:pPr>
      <w:r>
        <w:t>К</w:t>
      </w:r>
      <w:r>
        <w:rPr>
          <w:vertAlign w:val="subscript"/>
        </w:rPr>
        <w:t>пп</w:t>
      </w:r>
      <w:r>
        <w:t xml:space="preserve"> - количество специалистов, завершивших обучение в текущем году в рамках реализации Государственного плана подготовки управленческих кадров для организаций народного хозяйства Российской Федерации, утвержденного постановлением Правительства Российской Федерации, человек.</w:t>
      </w:r>
    </w:p>
    <w:p w:rsidR="00E858CB" w:rsidRDefault="00E858CB">
      <w:pPr>
        <w:pStyle w:val="ConsPlusNormal"/>
        <w:spacing w:before="220"/>
        <w:ind w:firstLine="540"/>
        <w:jc w:val="both"/>
      </w:pPr>
      <w:r>
        <w:t>3.2. Показатель "Доля научных исследований, получивших финансовую поддержку, по результатам которых осуществлены публикации, индексируемые в российских и международных информационно-аналитических системах научного цитирования" рассчитывается по формуле:</w:t>
      </w:r>
    </w:p>
    <w:p w:rsidR="00E858CB" w:rsidRDefault="00E858CB">
      <w:pPr>
        <w:pStyle w:val="ConsPlusNormal"/>
        <w:jc w:val="both"/>
      </w:pPr>
    </w:p>
    <w:p w:rsidR="00E858CB" w:rsidRDefault="00E858CB">
      <w:pPr>
        <w:pStyle w:val="ConsPlusNormal"/>
        <w:jc w:val="center"/>
      </w:pPr>
      <w:r>
        <w:rPr>
          <w:noProof/>
          <w:position w:val="-27"/>
        </w:rPr>
        <w:drawing>
          <wp:inline distT="0" distB="0" distL="0" distR="0">
            <wp:extent cx="1550670" cy="492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550670" cy="492760"/>
                    </a:xfrm>
                    <a:prstGeom prst="rect">
                      <a:avLst/>
                    </a:prstGeom>
                    <a:noFill/>
                    <a:ln>
                      <a:noFill/>
                    </a:ln>
                  </pic:spPr>
                </pic:pic>
              </a:graphicData>
            </a:graphic>
          </wp:inline>
        </w:drawing>
      </w:r>
    </w:p>
    <w:p w:rsidR="00E858CB" w:rsidRDefault="00E858CB">
      <w:pPr>
        <w:pStyle w:val="ConsPlusNormal"/>
        <w:jc w:val="both"/>
      </w:pPr>
    </w:p>
    <w:p w:rsidR="00E858CB" w:rsidRDefault="00E858CB">
      <w:pPr>
        <w:pStyle w:val="ConsPlusNormal"/>
        <w:ind w:firstLine="540"/>
        <w:jc w:val="both"/>
      </w:pPr>
      <w:r>
        <w:t>где:</w:t>
      </w:r>
    </w:p>
    <w:p w:rsidR="00E858CB" w:rsidRDefault="00E858CB">
      <w:pPr>
        <w:pStyle w:val="ConsPlusNormal"/>
        <w:spacing w:before="220"/>
        <w:ind w:firstLine="540"/>
        <w:jc w:val="both"/>
      </w:pPr>
      <w:r>
        <w:t>D</w:t>
      </w:r>
      <w:r>
        <w:rPr>
          <w:vertAlign w:val="subscript"/>
        </w:rPr>
        <w:t>ни</w:t>
      </w:r>
      <w:r>
        <w:t xml:space="preserve"> - доля научных исследований, получивших финансовую поддержку, по результатам которых осуществлены публикации, индексируемые в российских и международных информационно-аналитических системах научного цитирования, процент;</w:t>
      </w:r>
    </w:p>
    <w:p w:rsidR="00E858CB" w:rsidRDefault="00E858CB">
      <w:pPr>
        <w:pStyle w:val="ConsPlusNormal"/>
        <w:spacing w:before="220"/>
        <w:ind w:firstLine="540"/>
        <w:jc w:val="both"/>
      </w:pPr>
      <w:r>
        <w:t>К</w:t>
      </w:r>
      <w:r>
        <w:rPr>
          <w:vertAlign w:val="subscript"/>
        </w:rPr>
        <w:t>оп</w:t>
      </w:r>
      <w:r>
        <w:t xml:space="preserve"> - количество научных исследований, получивших финансовую поддержку в соответствии с </w:t>
      </w:r>
      <w:hyperlink r:id="rId56">
        <w:r>
          <w:rPr>
            <w:color w:val="0000FF"/>
          </w:rPr>
          <w:t>Порядком</w:t>
        </w:r>
      </w:hyperlink>
      <w:r>
        <w:t xml:space="preserve"> предоставления из областного бюджета грантов в форме субсидий по результатам регионального конкурса проектов фундаментальных научных исследований, проводимого федеральным государственным бюджетным учреждением "Российский фонд фундаментальных исследований" и Правительством Иркутской области, утвержденным постановлением Правительства Иркутской области от 29 октября 2015 года N 545-пп (далее - Порядок), по результатам которых осуществлены публикации, единиц;</w:t>
      </w:r>
    </w:p>
    <w:p w:rsidR="00E858CB" w:rsidRDefault="00E858CB">
      <w:pPr>
        <w:pStyle w:val="ConsPlusNormal"/>
        <w:spacing w:before="220"/>
        <w:ind w:firstLine="540"/>
        <w:jc w:val="both"/>
      </w:pPr>
      <w:r>
        <w:t>К</w:t>
      </w:r>
      <w:r>
        <w:rPr>
          <w:vertAlign w:val="subscript"/>
        </w:rPr>
        <w:t>фи</w:t>
      </w:r>
      <w:r>
        <w:t xml:space="preserve"> - количество научных исследований, получивших финансовую поддержку в соответствии с Порядком, единиц;</w:t>
      </w:r>
    </w:p>
    <w:p w:rsidR="00E858CB" w:rsidRDefault="00E858CB">
      <w:pPr>
        <w:pStyle w:val="ConsPlusNormal"/>
        <w:spacing w:before="220"/>
        <w:ind w:firstLine="540"/>
        <w:jc w:val="both"/>
      </w:pPr>
      <w:r>
        <w:t>К</w:t>
      </w:r>
      <w:r>
        <w:rPr>
          <w:vertAlign w:val="subscript"/>
        </w:rPr>
        <w:t>пи</w:t>
      </w:r>
      <w:r>
        <w:t xml:space="preserve"> - количество научных исследований, получивших финансовую поддержку в соответствии с </w:t>
      </w:r>
      <w:hyperlink r:id="rId57">
        <w:r>
          <w:rPr>
            <w:color w:val="0000FF"/>
          </w:rPr>
          <w:t>Положением</w:t>
        </w:r>
      </w:hyperlink>
      <w:r>
        <w:t xml:space="preserve"> о порядке выполнения научно-исследовательских, опытно-конструкторских и технологических работ для государственных нужд Иркутской области, утвержденным постановлением Правительства Иркутской области от 14 сентября 2016 года N 573-пп (далее - Положение), единиц";</w:t>
      </w:r>
    </w:p>
    <w:p w:rsidR="00E858CB" w:rsidRDefault="00E858CB">
      <w:pPr>
        <w:pStyle w:val="ConsPlusNormal"/>
        <w:spacing w:before="220"/>
        <w:ind w:firstLine="540"/>
        <w:jc w:val="both"/>
      </w:pPr>
      <w:hyperlink r:id="rId58">
        <w:r>
          <w:rPr>
            <w:color w:val="0000FF"/>
          </w:rPr>
          <w:t>пункт 3.3</w:t>
        </w:r>
      </w:hyperlink>
      <w:r>
        <w:t xml:space="preserve"> признать утратившим силу;</w:t>
      </w:r>
    </w:p>
    <w:p w:rsidR="00E858CB" w:rsidRDefault="00E858CB">
      <w:pPr>
        <w:pStyle w:val="ConsPlusNormal"/>
        <w:spacing w:before="220"/>
        <w:ind w:firstLine="540"/>
        <w:jc w:val="both"/>
      </w:pPr>
      <w:hyperlink r:id="rId59">
        <w:r>
          <w:rPr>
            <w:color w:val="0000FF"/>
          </w:rPr>
          <w:t>пункт 3.4</w:t>
        </w:r>
      </w:hyperlink>
      <w:r>
        <w:t xml:space="preserve"> дополнить абзацами девятым, десятым следующего содержания:</w:t>
      </w:r>
    </w:p>
    <w:p w:rsidR="00E858CB" w:rsidRDefault="00E858CB">
      <w:pPr>
        <w:pStyle w:val="ConsPlusNormal"/>
        <w:spacing w:before="220"/>
        <w:ind w:firstLine="540"/>
        <w:jc w:val="both"/>
      </w:pPr>
      <w:r>
        <w:t xml:space="preserve">"Количество получателей именных стипендий Губернатора Иркутской области" определяется в соответствии с общим количеством студентов, курсантов и аспирантов государственных образовательных организаций высшего образования и научных организаций в </w:t>
      </w:r>
      <w:r>
        <w:lastRenderedPageBreak/>
        <w:t>Иркутской области, получивших средства в форме социальных выплат в соответствии с Указом.</w:t>
      </w:r>
    </w:p>
    <w:p w:rsidR="00E858CB" w:rsidRDefault="00E858CB">
      <w:pPr>
        <w:pStyle w:val="ConsPlusNormal"/>
        <w:spacing w:before="220"/>
        <w:ind w:firstLine="540"/>
        <w:jc w:val="both"/>
      </w:pPr>
      <w:r>
        <w:t xml:space="preserve">"Количество технологических проектов, созданных некоммерческими организациями, осуществляющими образовательную деятельность" определяется на основании данных, указанных в документах, предоставляемых для получения гранта в соответствии с </w:t>
      </w:r>
      <w:hyperlink r:id="rId60">
        <w:r>
          <w:rPr>
            <w:color w:val="0000FF"/>
          </w:rPr>
          <w:t>Порядком</w:t>
        </w:r>
      </w:hyperlink>
      <w:r>
        <w:t xml:space="preserve"> предоставления из областного бюджета грантов в форме субсидий некоммерческим организациям, осуществляющим образовательную деятельность по образовательным программам высшего образования, не являющимся казенными учреждениями, включая бюджетные или автономные учреждения, в отношении которых исполнительные органы государственной власти Иркутской области не осуществляют функции и полномочия учредителя, утвержденным постановлением Правительства Иркутской области от 29 ноября 2018 года N 882-пп";</w:t>
      </w:r>
    </w:p>
    <w:p w:rsidR="00E858CB" w:rsidRDefault="00E858CB">
      <w:pPr>
        <w:pStyle w:val="ConsPlusNormal"/>
        <w:spacing w:before="220"/>
        <w:ind w:firstLine="540"/>
        <w:jc w:val="both"/>
      </w:pPr>
      <w:hyperlink r:id="rId61">
        <w:r>
          <w:rPr>
            <w:color w:val="0000FF"/>
          </w:rPr>
          <w:t>пункт 3.5</w:t>
        </w:r>
      </w:hyperlink>
      <w:r>
        <w:t xml:space="preserve"> изложить в следующей редакции:</w:t>
      </w:r>
    </w:p>
    <w:p w:rsidR="00E858CB" w:rsidRDefault="00E858CB">
      <w:pPr>
        <w:pStyle w:val="ConsPlusNormal"/>
        <w:spacing w:before="220"/>
        <w:ind w:firstLine="540"/>
        <w:jc w:val="both"/>
      </w:pPr>
      <w:r>
        <w:t>"3.5. Показатели основного мероприятия "Организация выполнения научно-исследовательских, опытно-конструкторских и технологических работ" на 2019 - 2024 годы:</w:t>
      </w:r>
    </w:p>
    <w:p w:rsidR="00E858CB" w:rsidRDefault="00E858CB">
      <w:pPr>
        <w:pStyle w:val="ConsPlusNormal"/>
        <w:spacing w:before="220"/>
        <w:ind w:firstLine="540"/>
        <w:jc w:val="both"/>
      </w:pPr>
      <w:r>
        <w:t>"Количество выполненных научно-исследовательских проектов" рассчитывается на основании данных итоговых отчетов о выполнении научно-исследовательских, опытно-конструкторских работ, представленных получателями мер государственной поддержки в соответствии с Положением.</w:t>
      </w:r>
    </w:p>
    <w:p w:rsidR="00E858CB" w:rsidRDefault="00E858CB">
      <w:pPr>
        <w:pStyle w:val="ConsPlusNormal"/>
        <w:spacing w:before="220"/>
        <w:ind w:firstLine="540"/>
        <w:jc w:val="both"/>
      </w:pPr>
      <w:r>
        <w:t>"Количество фундаментальных научных исследований, результаты которых могут быть положены в основу решения практических задач, стоящих перед регионом" определяется на основании данных отчетов о реализации проектов фундаментальных научных исследований в соответствии с Порядком";</w:t>
      </w:r>
    </w:p>
    <w:p w:rsidR="00E858CB" w:rsidRDefault="00E858CB">
      <w:pPr>
        <w:pStyle w:val="ConsPlusNormal"/>
        <w:spacing w:before="220"/>
        <w:ind w:firstLine="540"/>
        <w:jc w:val="both"/>
      </w:pPr>
      <w:hyperlink r:id="rId62">
        <w:r>
          <w:rPr>
            <w:color w:val="0000FF"/>
          </w:rPr>
          <w:t>пункты 4.1</w:t>
        </w:r>
      </w:hyperlink>
      <w:r>
        <w:t xml:space="preserve">, </w:t>
      </w:r>
      <w:hyperlink r:id="rId63">
        <w:r>
          <w:rPr>
            <w:color w:val="0000FF"/>
          </w:rPr>
          <w:t>4.2</w:t>
        </w:r>
      </w:hyperlink>
      <w:r>
        <w:t xml:space="preserve"> изложить в следующей редакции:</w:t>
      </w:r>
    </w:p>
    <w:p w:rsidR="00E858CB" w:rsidRDefault="00E858CB">
      <w:pPr>
        <w:pStyle w:val="ConsPlusNormal"/>
        <w:spacing w:before="220"/>
        <w:ind w:firstLine="540"/>
        <w:jc w:val="both"/>
      </w:pPr>
      <w:r>
        <w:t>"4.1. Показатель "Инвестиции в основной капитал" определяется на основании данных Территориального органа Федеральной службы государственной статистики по Иркутской области по макету N 17 "Инвестиции в основной капитал по видам экономической деятельности, видовая структура инвестиций, структура по источникам финансирования".</w:t>
      </w:r>
    </w:p>
    <w:p w:rsidR="00E858CB" w:rsidRDefault="00E858CB">
      <w:pPr>
        <w:pStyle w:val="ConsPlusNormal"/>
        <w:spacing w:before="220"/>
        <w:ind w:firstLine="540"/>
        <w:jc w:val="both"/>
      </w:pPr>
      <w:r>
        <w:t xml:space="preserve">4.2. Показатели ведомственной целевой </w:t>
      </w:r>
      <w:hyperlink r:id="rId64">
        <w:r>
          <w:rPr>
            <w:color w:val="0000FF"/>
          </w:rPr>
          <w:t>программы</w:t>
        </w:r>
      </w:hyperlink>
      <w:r>
        <w:t xml:space="preserve"> "Повышение инвестиционной привлекательности Иркутской области" на 2019 - 2024 годы, утвержденной приказом министерства экономического развития Иркутской области от 22 ноября 2018 года N 65-мпр, определяются в соответствии с методикой, предусмотренной указанной программой";</w:t>
      </w:r>
    </w:p>
    <w:p w:rsidR="00E858CB" w:rsidRDefault="00E858CB">
      <w:pPr>
        <w:pStyle w:val="ConsPlusNormal"/>
        <w:spacing w:before="220"/>
        <w:ind w:firstLine="540"/>
        <w:jc w:val="both"/>
      </w:pPr>
      <w:hyperlink r:id="rId65">
        <w:r>
          <w:rPr>
            <w:color w:val="0000FF"/>
          </w:rPr>
          <w:t>дополнить</w:t>
        </w:r>
      </w:hyperlink>
      <w:r>
        <w:t xml:space="preserve"> пунктом 4.3 следующего содержания:</w:t>
      </w:r>
    </w:p>
    <w:p w:rsidR="00E858CB" w:rsidRDefault="00E858CB">
      <w:pPr>
        <w:pStyle w:val="ConsPlusNormal"/>
        <w:spacing w:before="220"/>
        <w:ind w:firstLine="540"/>
        <w:jc w:val="both"/>
      </w:pPr>
      <w:r>
        <w:t>"4.3. Показатель основного мероприятия "Создание условий для развития инвестиционной инфраструктуры в Иркутской области" на 2019 год "Объем привлеченных внебюджетных инвестиций" рассчитывается на основании информации из отчета о результатах деятельности акционерного общества "Корпорация развития Иркутской области" в 2019 году об объемах внебюджетных инвестиций, планируемых к привлечению в реализацию инвестиционных проектов, решение об участии акционерного общества "Корпорация развития Иркутской области" в которых принято в 2019 году";</w:t>
      </w:r>
    </w:p>
    <w:p w:rsidR="00E858CB" w:rsidRDefault="00E858CB">
      <w:pPr>
        <w:pStyle w:val="ConsPlusNormal"/>
        <w:spacing w:before="220"/>
        <w:ind w:firstLine="540"/>
        <w:jc w:val="both"/>
      </w:pPr>
      <w:hyperlink r:id="rId66">
        <w:r>
          <w:rPr>
            <w:color w:val="0000FF"/>
          </w:rPr>
          <w:t>пункт 6.4</w:t>
        </w:r>
      </w:hyperlink>
      <w:r>
        <w:t xml:space="preserve"> дополнить абзацем восьмым следующего содержания:</w:t>
      </w:r>
    </w:p>
    <w:p w:rsidR="00E858CB" w:rsidRDefault="00E858CB">
      <w:pPr>
        <w:pStyle w:val="ConsPlusNormal"/>
        <w:spacing w:before="220"/>
        <w:ind w:firstLine="540"/>
        <w:jc w:val="both"/>
      </w:pPr>
      <w:r>
        <w:t>"Количество проектной документации, получившей заключение государственной экологической экспертизы" рассчитывается на основании общего количества фактически полученных заключений экспертной комиссии государственной экологической экспертизы по проектной документации на строительство объектов особой экономической зоны туристско-</w:t>
      </w:r>
      <w:r>
        <w:lastRenderedPageBreak/>
        <w:t>рекреационного типа на территории Слюдянского района Иркутской области";</w:t>
      </w:r>
    </w:p>
    <w:p w:rsidR="00E858CB" w:rsidRDefault="00E858CB">
      <w:pPr>
        <w:pStyle w:val="ConsPlusNormal"/>
        <w:spacing w:before="220"/>
        <w:ind w:firstLine="540"/>
        <w:jc w:val="both"/>
      </w:pPr>
      <w:hyperlink r:id="rId67">
        <w:r>
          <w:rPr>
            <w:color w:val="0000FF"/>
          </w:rPr>
          <w:t>пункт 7.7</w:t>
        </w:r>
      </w:hyperlink>
      <w:r>
        <w:t xml:space="preserve"> изложить в следующей редакции:</w:t>
      </w:r>
    </w:p>
    <w:p w:rsidR="00E858CB" w:rsidRDefault="00E858CB">
      <w:pPr>
        <w:pStyle w:val="ConsPlusNormal"/>
        <w:spacing w:before="220"/>
        <w:ind w:firstLine="540"/>
        <w:jc w:val="both"/>
      </w:pPr>
      <w:r>
        <w:t>"7.7. Показатели основного мероприятия "Обеспечение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 на 2019 - 2024 годы:</w:t>
      </w:r>
    </w:p>
    <w:p w:rsidR="00E858CB" w:rsidRDefault="00E858CB">
      <w:pPr>
        <w:pStyle w:val="ConsPlusNormal"/>
        <w:spacing w:before="220"/>
        <w:ind w:firstLine="540"/>
        <w:jc w:val="both"/>
      </w:pPr>
      <w:r>
        <w:t xml:space="preserve">"Количество заявлений (запросов) о предоставлении государственных и муниципальных услуг, поступивших в многофункциональный центр предоставления государственных и муниципальных услуг" определяется в соответствии с </w:t>
      </w:r>
      <w:hyperlink r:id="rId68">
        <w:r>
          <w:rPr>
            <w:color w:val="0000FF"/>
          </w:rPr>
          <w:t>приказом</w:t>
        </w:r>
      </w:hyperlink>
      <w:r>
        <w:t xml:space="preserve"> министерства экономического развития Иркутской области от 20 мая 2016 года N 33-мпр "Об утверждении стандарта качества оказания государственной услуги "Организация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p w:rsidR="00E858CB" w:rsidRDefault="00E858CB">
      <w:pPr>
        <w:pStyle w:val="ConsPlusNormal"/>
        <w:spacing w:before="220"/>
        <w:ind w:firstLine="540"/>
        <w:jc w:val="both"/>
      </w:pPr>
      <w:r>
        <w:t xml:space="preserve">"Уровень соответствия многофункциональных центров Иркутской области требованиям </w:t>
      </w:r>
      <w:hyperlink r:id="rId69">
        <w:r>
          <w:rPr>
            <w:color w:val="0000FF"/>
          </w:rPr>
          <w:t>Правил</w:t>
        </w:r>
      </w:hyperlink>
      <w:r>
        <w:t xml:space="preserve">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N 1376" рассчитывается Министерством экономического развития Российской Федерации в соответствии с методикой проведения регулярной оценки выполнения высшими исполнительными органами государственной власти субъектов Российской Федерации мероприятий по организации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 утвержденной протоколом заседания Правительственной комиссии по проведению административной реформы от 13 декабря 2018 года N 145".</w:t>
      </w:r>
    </w:p>
    <w:p w:rsidR="00E858CB" w:rsidRDefault="00E858CB">
      <w:pPr>
        <w:pStyle w:val="ConsPlusNormal"/>
        <w:jc w:val="both"/>
      </w:pPr>
    </w:p>
    <w:p w:rsidR="00E858CB" w:rsidRDefault="00E858CB">
      <w:pPr>
        <w:pStyle w:val="ConsPlusNormal"/>
        <w:ind w:firstLine="540"/>
        <w:jc w:val="both"/>
      </w:pPr>
      <w:r>
        <w:t>2. Настоящее постановление подлежит официальному опубликованию на "Официальном интернет-портале правовой информации" (www.pravo.gov.ru).</w:t>
      </w:r>
    </w:p>
    <w:p w:rsidR="00E858CB" w:rsidRDefault="00E858CB">
      <w:pPr>
        <w:pStyle w:val="ConsPlusNormal"/>
        <w:jc w:val="both"/>
      </w:pPr>
    </w:p>
    <w:p w:rsidR="00E858CB" w:rsidRDefault="00E858CB">
      <w:pPr>
        <w:pStyle w:val="ConsPlusNormal"/>
        <w:jc w:val="right"/>
      </w:pPr>
      <w:r>
        <w:t>Первый заместитель Губернатора Иркутской области -</w:t>
      </w:r>
    </w:p>
    <w:p w:rsidR="00E858CB" w:rsidRDefault="00E858CB">
      <w:pPr>
        <w:pStyle w:val="ConsPlusNormal"/>
        <w:jc w:val="right"/>
      </w:pPr>
      <w:r>
        <w:t>Председатель Правительства Иркутской области</w:t>
      </w:r>
    </w:p>
    <w:p w:rsidR="00E858CB" w:rsidRDefault="00E858CB">
      <w:pPr>
        <w:pStyle w:val="ConsPlusNormal"/>
        <w:jc w:val="right"/>
      </w:pPr>
      <w:r>
        <w:t>Р.Н.БОЛОТОВ</w:t>
      </w:r>
    </w:p>
    <w:p w:rsidR="00E858CB" w:rsidRDefault="00E858CB">
      <w:pPr>
        <w:pStyle w:val="ConsPlusNormal"/>
        <w:jc w:val="both"/>
      </w:pPr>
    </w:p>
    <w:p w:rsidR="00E858CB" w:rsidRDefault="00E858CB">
      <w:pPr>
        <w:pStyle w:val="ConsPlusNormal"/>
        <w:jc w:val="both"/>
      </w:pPr>
    </w:p>
    <w:p w:rsidR="00E858CB" w:rsidRDefault="00E858CB">
      <w:pPr>
        <w:pStyle w:val="ConsPlusNormal"/>
        <w:jc w:val="both"/>
      </w:pPr>
    </w:p>
    <w:p w:rsidR="00E858CB" w:rsidRDefault="00E858CB">
      <w:pPr>
        <w:pStyle w:val="ConsPlusNormal"/>
        <w:jc w:val="both"/>
      </w:pPr>
    </w:p>
    <w:p w:rsidR="00E858CB" w:rsidRDefault="00E858CB">
      <w:pPr>
        <w:pStyle w:val="ConsPlusNormal"/>
        <w:jc w:val="both"/>
      </w:pPr>
    </w:p>
    <w:p w:rsidR="00E858CB" w:rsidRDefault="00E858CB">
      <w:pPr>
        <w:pStyle w:val="ConsPlusNormal"/>
        <w:jc w:val="right"/>
        <w:outlineLvl w:val="0"/>
      </w:pPr>
      <w:r>
        <w:t>Приложение 1</w:t>
      </w:r>
    </w:p>
    <w:p w:rsidR="00E858CB" w:rsidRDefault="00E858CB">
      <w:pPr>
        <w:pStyle w:val="ConsPlusNormal"/>
        <w:jc w:val="right"/>
      </w:pPr>
      <w:r>
        <w:t>к постановлению Правительства</w:t>
      </w:r>
    </w:p>
    <w:p w:rsidR="00E858CB" w:rsidRDefault="00E858CB">
      <w:pPr>
        <w:pStyle w:val="ConsPlusNormal"/>
        <w:jc w:val="right"/>
      </w:pPr>
      <w:r>
        <w:t>Иркутской области</w:t>
      </w:r>
    </w:p>
    <w:p w:rsidR="00E858CB" w:rsidRDefault="00E858CB">
      <w:pPr>
        <w:pStyle w:val="ConsPlusNormal"/>
        <w:jc w:val="right"/>
      </w:pPr>
      <w:r>
        <w:t>от 8 мая 2019 г. N 377-пп</w:t>
      </w:r>
    </w:p>
    <w:p w:rsidR="00E858CB" w:rsidRDefault="00E858CB">
      <w:pPr>
        <w:pStyle w:val="ConsPlusNormal"/>
        <w:jc w:val="both"/>
      </w:pPr>
    </w:p>
    <w:p w:rsidR="00E858CB" w:rsidRDefault="00E858CB">
      <w:pPr>
        <w:pStyle w:val="ConsPlusNormal"/>
        <w:jc w:val="right"/>
      </w:pPr>
      <w:r>
        <w:t>"Приложение</w:t>
      </w:r>
    </w:p>
    <w:p w:rsidR="00E858CB" w:rsidRDefault="00E858CB">
      <w:pPr>
        <w:pStyle w:val="ConsPlusNormal"/>
        <w:jc w:val="right"/>
      </w:pPr>
      <w:r>
        <w:t>к подпрограмме "Развитие промышленности в Иркутской области"</w:t>
      </w:r>
    </w:p>
    <w:p w:rsidR="00E858CB" w:rsidRDefault="00E858CB">
      <w:pPr>
        <w:pStyle w:val="ConsPlusNormal"/>
        <w:jc w:val="right"/>
      </w:pPr>
      <w:r>
        <w:t>на 2019 - 2024 годы государственной программы Иркутской</w:t>
      </w:r>
    </w:p>
    <w:p w:rsidR="00E858CB" w:rsidRDefault="00E858CB">
      <w:pPr>
        <w:pStyle w:val="ConsPlusNormal"/>
        <w:jc w:val="right"/>
      </w:pPr>
      <w:r>
        <w:t>области "Экономическое развитие и инновационная экономика"</w:t>
      </w:r>
    </w:p>
    <w:p w:rsidR="00E858CB" w:rsidRDefault="00E858CB">
      <w:pPr>
        <w:pStyle w:val="ConsPlusNormal"/>
        <w:jc w:val="right"/>
      </w:pPr>
      <w:r>
        <w:t>на 2019 - 2024 годы</w:t>
      </w:r>
    </w:p>
    <w:p w:rsidR="00E858CB" w:rsidRDefault="00E858CB">
      <w:pPr>
        <w:pStyle w:val="ConsPlusNormal"/>
        <w:jc w:val="both"/>
      </w:pPr>
    </w:p>
    <w:p w:rsidR="00E858CB" w:rsidRDefault="00E858CB">
      <w:pPr>
        <w:pStyle w:val="ConsPlusTitle"/>
        <w:jc w:val="center"/>
      </w:pPr>
      <w:bookmarkStart w:id="0" w:name="P373"/>
      <w:bookmarkEnd w:id="0"/>
      <w:r>
        <w:t>ПЕРЕЧЕНЬ</w:t>
      </w:r>
    </w:p>
    <w:p w:rsidR="00E858CB" w:rsidRDefault="00E858CB">
      <w:pPr>
        <w:pStyle w:val="ConsPlusTitle"/>
        <w:jc w:val="center"/>
      </w:pPr>
      <w:r>
        <w:t>ОБЪЕКТОВ КАПИТАЛЬНОГО СТРОИТЕЛЬСТВА (РЕКОНСТРУКЦИИ)</w:t>
      </w:r>
    </w:p>
    <w:p w:rsidR="00E858CB" w:rsidRDefault="00E858CB">
      <w:pPr>
        <w:pStyle w:val="ConsPlusTitle"/>
        <w:jc w:val="center"/>
      </w:pPr>
      <w:r>
        <w:t>ГОСУДАРСТВЕННОЙ СОБСТВЕННОСТИ ИРКУТСКОЙ ОБЛАСТИ</w:t>
      </w:r>
    </w:p>
    <w:p w:rsidR="00E858CB" w:rsidRDefault="00E858CB">
      <w:pPr>
        <w:pStyle w:val="ConsPlusTitle"/>
        <w:jc w:val="center"/>
      </w:pPr>
      <w:r>
        <w:t>И МУНИЦИПАЛЬНОЙ СОБСТВЕННОСТИ, ОБЪЕКТОВ КАПИТАЛЬНОГО</w:t>
      </w:r>
    </w:p>
    <w:p w:rsidR="00E858CB" w:rsidRDefault="00E858CB">
      <w:pPr>
        <w:pStyle w:val="ConsPlusTitle"/>
        <w:jc w:val="center"/>
      </w:pPr>
      <w:r>
        <w:lastRenderedPageBreak/>
        <w:t>РЕМОНТА, НАХОДЯЩИХСЯ В ГОСУДАРСТВЕННОЙ СОБСТВЕННОСТИ</w:t>
      </w:r>
    </w:p>
    <w:p w:rsidR="00E858CB" w:rsidRDefault="00E858CB">
      <w:pPr>
        <w:pStyle w:val="ConsPlusTitle"/>
        <w:jc w:val="center"/>
      </w:pPr>
      <w:r>
        <w:t>ИРКУТСКОЙ ОБЛАСТИ И МУНИЦИПАЛЬНОЙ СОБСТВЕННОСТИ, ВКЛЮЧЕННЫХ</w:t>
      </w:r>
    </w:p>
    <w:p w:rsidR="00E858CB" w:rsidRDefault="00E858CB">
      <w:pPr>
        <w:pStyle w:val="ConsPlusTitle"/>
        <w:jc w:val="center"/>
      </w:pPr>
      <w:r>
        <w:t>В ПОДПРОГРАММУ ГОСУДАРСТВЕННОЙ ПРОГРАММЫ ИРКУТСКОЙ ОБЛАСТИ</w:t>
      </w:r>
    </w:p>
    <w:p w:rsidR="00E858CB" w:rsidRDefault="00E858CB">
      <w:pPr>
        <w:pStyle w:val="ConsPlusNormal"/>
        <w:jc w:val="both"/>
      </w:pPr>
    </w:p>
    <w:p w:rsidR="00E858CB" w:rsidRDefault="00E858CB">
      <w:pPr>
        <w:pStyle w:val="ConsPlusNormal"/>
        <w:sectPr w:rsidR="00E858CB" w:rsidSect="00CD327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29"/>
        <w:gridCol w:w="1579"/>
        <w:gridCol w:w="1564"/>
        <w:gridCol w:w="1444"/>
        <w:gridCol w:w="1849"/>
        <w:gridCol w:w="1894"/>
        <w:gridCol w:w="1639"/>
        <w:gridCol w:w="1174"/>
        <w:gridCol w:w="1264"/>
        <w:gridCol w:w="1249"/>
        <w:gridCol w:w="2134"/>
        <w:gridCol w:w="1684"/>
        <w:gridCol w:w="1849"/>
        <w:gridCol w:w="1909"/>
      </w:tblGrid>
      <w:tr w:rsidR="00E858CB">
        <w:tc>
          <w:tcPr>
            <w:tcW w:w="2029" w:type="dxa"/>
            <w:vMerge w:val="restart"/>
            <w:vAlign w:val="center"/>
          </w:tcPr>
          <w:p w:rsidR="00E858CB" w:rsidRDefault="00E858CB">
            <w:pPr>
              <w:pStyle w:val="ConsPlusNormal"/>
              <w:jc w:val="center"/>
            </w:pPr>
            <w:r>
              <w:lastRenderedPageBreak/>
              <w:t>Наименование мероприятия, объекта, ПИР (с расшифровкой по объектам)</w:t>
            </w:r>
          </w:p>
        </w:tc>
        <w:tc>
          <w:tcPr>
            <w:tcW w:w="1579" w:type="dxa"/>
            <w:vMerge w:val="restart"/>
            <w:vAlign w:val="center"/>
          </w:tcPr>
          <w:p w:rsidR="00E858CB" w:rsidRDefault="00E858CB">
            <w:pPr>
              <w:pStyle w:val="ConsPlusNormal"/>
              <w:jc w:val="center"/>
            </w:pPr>
            <w:r>
              <w:t>Год начала строительства</w:t>
            </w:r>
          </w:p>
        </w:tc>
        <w:tc>
          <w:tcPr>
            <w:tcW w:w="1564" w:type="dxa"/>
            <w:vMerge w:val="restart"/>
            <w:vAlign w:val="center"/>
          </w:tcPr>
          <w:p w:rsidR="00E858CB" w:rsidRDefault="00E858CB">
            <w:pPr>
              <w:pStyle w:val="ConsPlusNormal"/>
              <w:jc w:val="center"/>
            </w:pPr>
            <w:r>
              <w:t>Плановый период ввода в эксплуатацию</w:t>
            </w:r>
          </w:p>
        </w:tc>
        <w:tc>
          <w:tcPr>
            <w:tcW w:w="1444" w:type="dxa"/>
            <w:vMerge w:val="restart"/>
            <w:vAlign w:val="center"/>
          </w:tcPr>
          <w:p w:rsidR="00E858CB" w:rsidRDefault="00E858CB">
            <w:pPr>
              <w:pStyle w:val="ConsPlusNormal"/>
              <w:jc w:val="center"/>
            </w:pPr>
            <w:r>
              <w:t>Реквизиты ПСД (плановый срок утверждения ПСД)</w:t>
            </w:r>
          </w:p>
        </w:tc>
        <w:tc>
          <w:tcPr>
            <w:tcW w:w="1849" w:type="dxa"/>
            <w:vMerge w:val="restart"/>
            <w:vAlign w:val="center"/>
          </w:tcPr>
          <w:p w:rsidR="00E858CB" w:rsidRDefault="00E858CB">
            <w:pPr>
              <w:pStyle w:val="ConsPlusNormal"/>
              <w:jc w:val="center"/>
            </w:pPr>
            <w:r>
              <w:t>Реквизиты государственной экспертизы (плановый срок получения)</w:t>
            </w:r>
          </w:p>
        </w:tc>
        <w:tc>
          <w:tcPr>
            <w:tcW w:w="1894" w:type="dxa"/>
            <w:vMerge w:val="restart"/>
            <w:vAlign w:val="center"/>
          </w:tcPr>
          <w:p w:rsidR="00E858CB" w:rsidRDefault="00E858CB">
            <w:pPr>
              <w:pStyle w:val="ConsPlusNormal"/>
              <w:jc w:val="center"/>
            </w:pPr>
            <w:r>
              <w:t>Вид работ (строительство, реконстр., кап. ремонт, тех. перевооружение)</w:t>
            </w:r>
          </w:p>
        </w:tc>
        <w:tc>
          <w:tcPr>
            <w:tcW w:w="1639" w:type="dxa"/>
            <w:vMerge w:val="restart"/>
            <w:vAlign w:val="center"/>
          </w:tcPr>
          <w:p w:rsidR="00E858CB" w:rsidRDefault="00E858CB">
            <w:pPr>
              <w:pStyle w:val="ConsPlusNormal"/>
              <w:jc w:val="center"/>
            </w:pPr>
            <w:r>
              <w:t>Форма собственности (ОС/МС)</w:t>
            </w:r>
          </w:p>
        </w:tc>
        <w:tc>
          <w:tcPr>
            <w:tcW w:w="1174" w:type="dxa"/>
            <w:vMerge w:val="restart"/>
            <w:vAlign w:val="center"/>
          </w:tcPr>
          <w:p w:rsidR="00E858CB" w:rsidRDefault="00E858CB">
            <w:pPr>
              <w:pStyle w:val="ConsPlusNormal"/>
              <w:jc w:val="center"/>
            </w:pPr>
            <w:r>
              <w:t>Сметная стоимость (в текущих ценах), тыс. руб.</w:t>
            </w:r>
          </w:p>
        </w:tc>
        <w:tc>
          <w:tcPr>
            <w:tcW w:w="1264" w:type="dxa"/>
            <w:vMerge w:val="restart"/>
            <w:vAlign w:val="center"/>
          </w:tcPr>
          <w:p w:rsidR="00E858CB" w:rsidRDefault="00E858CB">
            <w:pPr>
              <w:pStyle w:val="ConsPlusNormal"/>
              <w:jc w:val="center"/>
            </w:pPr>
            <w:r>
              <w:t>Остаток сметной стоимости, тыс. руб.</w:t>
            </w:r>
          </w:p>
        </w:tc>
        <w:tc>
          <w:tcPr>
            <w:tcW w:w="1249" w:type="dxa"/>
            <w:vMerge w:val="restart"/>
            <w:vAlign w:val="center"/>
          </w:tcPr>
          <w:p w:rsidR="00E858CB" w:rsidRDefault="00E858CB">
            <w:pPr>
              <w:pStyle w:val="ConsPlusNormal"/>
              <w:jc w:val="center"/>
            </w:pPr>
            <w:r>
              <w:t>Тех. готовность (на 1 января тек. фин. года) (в %)</w:t>
            </w:r>
          </w:p>
        </w:tc>
        <w:tc>
          <w:tcPr>
            <w:tcW w:w="2134" w:type="dxa"/>
            <w:vMerge w:val="restart"/>
            <w:vAlign w:val="center"/>
          </w:tcPr>
          <w:p w:rsidR="00E858CB" w:rsidRDefault="00E858CB">
            <w:pPr>
              <w:pStyle w:val="ConsPlusNormal"/>
              <w:jc w:val="center"/>
            </w:pPr>
            <w:r>
              <w:t>Муниципальное образование (городское/сельское поселение, муниципальный район, городской округ)</w:t>
            </w:r>
          </w:p>
        </w:tc>
        <w:tc>
          <w:tcPr>
            <w:tcW w:w="1684" w:type="dxa"/>
            <w:vMerge w:val="restart"/>
            <w:vAlign w:val="center"/>
          </w:tcPr>
          <w:p w:rsidR="00E858CB" w:rsidRDefault="00E858CB">
            <w:pPr>
              <w:pStyle w:val="ConsPlusNormal"/>
              <w:jc w:val="center"/>
            </w:pPr>
            <w:r>
              <w:t>Исполнитель (наименование ИОГВ)</w:t>
            </w:r>
          </w:p>
        </w:tc>
        <w:tc>
          <w:tcPr>
            <w:tcW w:w="1849" w:type="dxa"/>
            <w:vMerge w:val="restart"/>
            <w:vAlign w:val="center"/>
          </w:tcPr>
          <w:p w:rsidR="00E858CB" w:rsidRDefault="00E858CB">
            <w:pPr>
              <w:pStyle w:val="ConsPlusNormal"/>
              <w:jc w:val="center"/>
            </w:pPr>
            <w:r>
              <w:t>Источники финансирования</w:t>
            </w:r>
          </w:p>
        </w:tc>
        <w:tc>
          <w:tcPr>
            <w:tcW w:w="1909" w:type="dxa"/>
            <w:vAlign w:val="center"/>
          </w:tcPr>
          <w:p w:rsidR="00E858CB" w:rsidRDefault="00E858CB">
            <w:pPr>
              <w:pStyle w:val="ConsPlusNormal"/>
              <w:jc w:val="center"/>
            </w:pPr>
            <w:r>
              <w:t>Объемы финансирования, тыс. руб.</w:t>
            </w:r>
          </w:p>
        </w:tc>
      </w:tr>
      <w:tr w:rsidR="00E858CB">
        <w:tc>
          <w:tcPr>
            <w:tcW w:w="2029" w:type="dxa"/>
            <w:vMerge/>
          </w:tcPr>
          <w:p w:rsidR="00E858CB" w:rsidRDefault="00E858CB">
            <w:pPr>
              <w:pStyle w:val="ConsPlusNormal"/>
            </w:pPr>
          </w:p>
        </w:tc>
        <w:tc>
          <w:tcPr>
            <w:tcW w:w="1579" w:type="dxa"/>
            <w:vMerge/>
          </w:tcPr>
          <w:p w:rsidR="00E858CB" w:rsidRDefault="00E858CB">
            <w:pPr>
              <w:pStyle w:val="ConsPlusNormal"/>
            </w:pPr>
          </w:p>
        </w:tc>
        <w:tc>
          <w:tcPr>
            <w:tcW w:w="1564" w:type="dxa"/>
            <w:vMerge/>
          </w:tcPr>
          <w:p w:rsidR="00E858CB" w:rsidRDefault="00E858CB">
            <w:pPr>
              <w:pStyle w:val="ConsPlusNormal"/>
            </w:pPr>
          </w:p>
        </w:tc>
        <w:tc>
          <w:tcPr>
            <w:tcW w:w="1444" w:type="dxa"/>
            <w:vMerge/>
          </w:tcPr>
          <w:p w:rsidR="00E858CB" w:rsidRDefault="00E858CB">
            <w:pPr>
              <w:pStyle w:val="ConsPlusNormal"/>
            </w:pPr>
          </w:p>
        </w:tc>
        <w:tc>
          <w:tcPr>
            <w:tcW w:w="1849" w:type="dxa"/>
            <w:vMerge/>
          </w:tcPr>
          <w:p w:rsidR="00E858CB" w:rsidRDefault="00E858CB">
            <w:pPr>
              <w:pStyle w:val="ConsPlusNormal"/>
            </w:pPr>
          </w:p>
        </w:tc>
        <w:tc>
          <w:tcPr>
            <w:tcW w:w="1894" w:type="dxa"/>
            <w:vMerge/>
          </w:tcPr>
          <w:p w:rsidR="00E858CB" w:rsidRDefault="00E858CB">
            <w:pPr>
              <w:pStyle w:val="ConsPlusNormal"/>
            </w:pPr>
          </w:p>
        </w:tc>
        <w:tc>
          <w:tcPr>
            <w:tcW w:w="1639" w:type="dxa"/>
            <w:vMerge/>
          </w:tcPr>
          <w:p w:rsidR="00E858CB" w:rsidRDefault="00E858CB">
            <w:pPr>
              <w:pStyle w:val="ConsPlusNormal"/>
            </w:pPr>
          </w:p>
        </w:tc>
        <w:tc>
          <w:tcPr>
            <w:tcW w:w="1174" w:type="dxa"/>
            <w:vMerge/>
          </w:tcPr>
          <w:p w:rsidR="00E858CB" w:rsidRDefault="00E858CB">
            <w:pPr>
              <w:pStyle w:val="ConsPlusNormal"/>
            </w:pPr>
          </w:p>
        </w:tc>
        <w:tc>
          <w:tcPr>
            <w:tcW w:w="1264" w:type="dxa"/>
            <w:vMerge/>
          </w:tcPr>
          <w:p w:rsidR="00E858CB" w:rsidRDefault="00E858CB">
            <w:pPr>
              <w:pStyle w:val="ConsPlusNormal"/>
            </w:pPr>
          </w:p>
        </w:tc>
        <w:tc>
          <w:tcPr>
            <w:tcW w:w="1249" w:type="dxa"/>
            <w:vMerge/>
          </w:tcPr>
          <w:p w:rsidR="00E858CB" w:rsidRDefault="00E858CB">
            <w:pPr>
              <w:pStyle w:val="ConsPlusNormal"/>
            </w:pPr>
          </w:p>
        </w:tc>
        <w:tc>
          <w:tcPr>
            <w:tcW w:w="2134" w:type="dxa"/>
            <w:vMerge/>
          </w:tcPr>
          <w:p w:rsidR="00E858CB" w:rsidRDefault="00E858CB">
            <w:pPr>
              <w:pStyle w:val="ConsPlusNormal"/>
            </w:pPr>
          </w:p>
        </w:tc>
        <w:tc>
          <w:tcPr>
            <w:tcW w:w="1684" w:type="dxa"/>
            <w:vMerge/>
          </w:tcPr>
          <w:p w:rsidR="00E858CB" w:rsidRDefault="00E858CB">
            <w:pPr>
              <w:pStyle w:val="ConsPlusNormal"/>
            </w:pPr>
          </w:p>
        </w:tc>
        <w:tc>
          <w:tcPr>
            <w:tcW w:w="1849" w:type="dxa"/>
            <w:vMerge/>
          </w:tcPr>
          <w:p w:rsidR="00E858CB" w:rsidRDefault="00E858CB">
            <w:pPr>
              <w:pStyle w:val="ConsPlusNormal"/>
            </w:pPr>
          </w:p>
        </w:tc>
        <w:tc>
          <w:tcPr>
            <w:tcW w:w="1909" w:type="dxa"/>
            <w:vAlign w:val="center"/>
          </w:tcPr>
          <w:p w:rsidR="00E858CB" w:rsidRDefault="00E858CB">
            <w:pPr>
              <w:pStyle w:val="ConsPlusNormal"/>
              <w:jc w:val="center"/>
            </w:pPr>
            <w:r>
              <w:t>2019</w:t>
            </w:r>
          </w:p>
        </w:tc>
      </w:tr>
      <w:tr w:rsidR="00E858CB">
        <w:tc>
          <w:tcPr>
            <w:tcW w:w="2029" w:type="dxa"/>
            <w:vAlign w:val="center"/>
          </w:tcPr>
          <w:p w:rsidR="00E858CB" w:rsidRDefault="00E858CB">
            <w:pPr>
              <w:pStyle w:val="ConsPlusNormal"/>
              <w:jc w:val="center"/>
            </w:pPr>
            <w:r>
              <w:t>1</w:t>
            </w:r>
          </w:p>
        </w:tc>
        <w:tc>
          <w:tcPr>
            <w:tcW w:w="1579" w:type="dxa"/>
            <w:vAlign w:val="center"/>
          </w:tcPr>
          <w:p w:rsidR="00E858CB" w:rsidRDefault="00E858CB">
            <w:pPr>
              <w:pStyle w:val="ConsPlusNormal"/>
              <w:jc w:val="center"/>
            </w:pPr>
            <w:r>
              <w:t>2</w:t>
            </w:r>
          </w:p>
        </w:tc>
        <w:tc>
          <w:tcPr>
            <w:tcW w:w="1564" w:type="dxa"/>
            <w:vAlign w:val="center"/>
          </w:tcPr>
          <w:p w:rsidR="00E858CB" w:rsidRDefault="00E858CB">
            <w:pPr>
              <w:pStyle w:val="ConsPlusNormal"/>
              <w:jc w:val="center"/>
            </w:pPr>
            <w:r>
              <w:t>3</w:t>
            </w:r>
          </w:p>
        </w:tc>
        <w:tc>
          <w:tcPr>
            <w:tcW w:w="1444" w:type="dxa"/>
            <w:vAlign w:val="center"/>
          </w:tcPr>
          <w:p w:rsidR="00E858CB" w:rsidRDefault="00E858CB">
            <w:pPr>
              <w:pStyle w:val="ConsPlusNormal"/>
              <w:jc w:val="center"/>
            </w:pPr>
            <w:r>
              <w:t>4</w:t>
            </w:r>
          </w:p>
        </w:tc>
        <w:tc>
          <w:tcPr>
            <w:tcW w:w="1849" w:type="dxa"/>
            <w:vAlign w:val="center"/>
          </w:tcPr>
          <w:p w:rsidR="00E858CB" w:rsidRDefault="00E858CB">
            <w:pPr>
              <w:pStyle w:val="ConsPlusNormal"/>
              <w:jc w:val="center"/>
            </w:pPr>
            <w:r>
              <w:t>5</w:t>
            </w:r>
          </w:p>
        </w:tc>
        <w:tc>
          <w:tcPr>
            <w:tcW w:w="1894" w:type="dxa"/>
            <w:vAlign w:val="center"/>
          </w:tcPr>
          <w:p w:rsidR="00E858CB" w:rsidRDefault="00E858CB">
            <w:pPr>
              <w:pStyle w:val="ConsPlusNormal"/>
              <w:jc w:val="center"/>
            </w:pPr>
            <w:r>
              <w:t>6</w:t>
            </w:r>
          </w:p>
        </w:tc>
        <w:tc>
          <w:tcPr>
            <w:tcW w:w="1639" w:type="dxa"/>
            <w:vAlign w:val="center"/>
          </w:tcPr>
          <w:p w:rsidR="00E858CB" w:rsidRDefault="00E858CB">
            <w:pPr>
              <w:pStyle w:val="ConsPlusNormal"/>
              <w:jc w:val="center"/>
            </w:pPr>
            <w:r>
              <w:t>7</w:t>
            </w:r>
          </w:p>
        </w:tc>
        <w:tc>
          <w:tcPr>
            <w:tcW w:w="1174" w:type="dxa"/>
            <w:vAlign w:val="center"/>
          </w:tcPr>
          <w:p w:rsidR="00E858CB" w:rsidRDefault="00E858CB">
            <w:pPr>
              <w:pStyle w:val="ConsPlusNormal"/>
              <w:jc w:val="center"/>
            </w:pPr>
            <w:r>
              <w:t>8</w:t>
            </w:r>
          </w:p>
        </w:tc>
        <w:tc>
          <w:tcPr>
            <w:tcW w:w="1264" w:type="dxa"/>
            <w:vAlign w:val="center"/>
          </w:tcPr>
          <w:p w:rsidR="00E858CB" w:rsidRDefault="00E858CB">
            <w:pPr>
              <w:pStyle w:val="ConsPlusNormal"/>
              <w:jc w:val="center"/>
            </w:pPr>
            <w:r>
              <w:t>9</w:t>
            </w:r>
          </w:p>
        </w:tc>
        <w:tc>
          <w:tcPr>
            <w:tcW w:w="1249" w:type="dxa"/>
            <w:vAlign w:val="center"/>
          </w:tcPr>
          <w:p w:rsidR="00E858CB" w:rsidRDefault="00E858CB">
            <w:pPr>
              <w:pStyle w:val="ConsPlusNormal"/>
              <w:jc w:val="center"/>
            </w:pPr>
            <w:r>
              <w:t>10</w:t>
            </w:r>
          </w:p>
        </w:tc>
        <w:tc>
          <w:tcPr>
            <w:tcW w:w="2134" w:type="dxa"/>
            <w:vAlign w:val="center"/>
          </w:tcPr>
          <w:p w:rsidR="00E858CB" w:rsidRDefault="00E858CB">
            <w:pPr>
              <w:pStyle w:val="ConsPlusNormal"/>
              <w:jc w:val="center"/>
            </w:pPr>
            <w:r>
              <w:t>11</w:t>
            </w:r>
          </w:p>
        </w:tc>
        <w:tc>
          <w:tcPr>
            <w:tcW w:w="1684" w:type="dxa"/>
            <w:vAlign w:val="center"/>
          </w:tcPr>
          <w:p w:rsidR="00E858CB" w:rsidRDefault="00E858CB">
            <w:pPr>
              <w:pStyle w:val="ConsPlusNormal"/>
              <w:jc w:val="center"/>
            </w:pPr>
            <w:r>
              <w:t>12</w:t>
            </w:r>
          </w:p>
        </w:tc>
        <w:tc>
          <w:tcPr>
            <w:tcW w:w="1849" w:type="dxa"/>
            <w:vAlign w:val="center"/>
          </w:tcPr>
          <w:p w:rsidR="00E858CB" w:rsidRDefault="00E858CB">
            <w:pPr>
              <w:pStyle w:val="ConsPlusNormal"/>
              <w:jc w:val="center"/>
            </w:pPr>
            <w:r>
              <w:t>13</w:t>
            </w:r>
          </w:p>
        </w:tc>
        <w:tc>
          <w:tcPr>
            <w:tcW w:w="1909" w:type="dxa"/>
            <w:vAlign w:val="center"/>
          </w:tcPr>
          <w:p w:rsidR="00E858CB" w:rsidRDefault="00E858CB">
            <w:pPr>
              <w:pStyle w:val="ConsPlusNormal"/>
              <w:jc w:val="center"/>
            </w:pPr>
            <w:r>
              <w:t>14</w:t>
            </w:r>
          </w:p>
        </w:tc>
      </w:tr>
      <w:tr w:rsidR="00E858CB">
        <w:tc>
          <w:tcPr>
            <w:tcW w:w="19503" w:type="dxa"/>
            <w:gridSpan w:val="12"/>
            <w:vMerge w:val="restart"/>
            <w:vAlign w:val="center"/>
          </w:tcPr>
          <w:p w:rsidR="00E858CB" w:rsidRDefault="00E858CB">
            <w:pPr>
              <w:pStyle w:val="ConsPlusNormal"/>
              <w:jc w:val="both"/>
            </w:pPr>
            <w:r>
              <w:t>Подпрограмма "Развитие промышленности в Иркутской области" на 2019 - 2024 годы</w:t>
            </w:r>
          </w:p>
        </w:tc>
        <w:tc>
          <w:tcPr>
            <w:tcW w:w="1849" w:type="dxa"/>
            <w:vAlign w:val="bottom"/>
          </w:tcPr>
          <w:p w:rsidR="00E858CB" w:rsidRDefault="00E858CB">
            <w:pPr>
              <w:pStyle w:val="ConsPlusNormal"/>
              <w:jc w:val="both"/>
            </w:pPr>
            <w:r>
              <w:t>Всего</w:t>
            </w:r>
          </w:p>
        </w:tc>
        <w:tc>
          <w:tcPr>
            <w:tcW w:w="1909" w:type="dxa"/>
            <w:vAlign w:val="center"/>
          </w:tcPr>
          <w:p w:rsidR="00E858CB" w:rsidRDefault="00E858CB">
            <w:pPr>
              <w:pStyle w:val="ConsPlusNormal"/>
              <w:jc w:val="center"/>
            </w:pPr>
            <w:r>
              <w:t>8 167,5</w:t>
            </w:r>
          </w:p>
        </w:tc>
      </w:tr>
      <w:tr w:rsidR="00E858CB">
        <w:tc>
          <w:tcPr>
            <w:tcW w:w="19503" w:type="dxa"/>
            <w:gridSpan w:val="12"/>
            <w:vMerge/>
          </w:tcPr>
          <w:p w:rsidR="00E858CB" w:rsidRDefault="00E858CB">
            <w:pPr>
              <w:pStyle w:val="ConsPlusNormal"/>
            </w:pPr>
          </w:p>
        </w:tc>
        <w:tc>
          <w:tcPr>
            <w:tcW w:w="1849" w:type="dxa"/>
            <w:vAlign w:val="bottom"/>
          </w:tcPr>
          <w:p w:rsidR="00E858CB" w:rsidRDefault="00E858CB">
            <w:pPr>
              <w:pStyle w:val="ConsPlusNormal"/>
              <w:jc w:val="both"/>
            </w:pPr>
            <w:r>
              <w:t>ОБ</w:t>
            </w:r>
          </w:p>
        </w:tc>
        <w:tc>
          <w:tcPr>
            <w:tcW w:w="1909" w:type="dxa"/>
            <w:vAlign w:val="center"/>
          </w:tcPr>
          <w:p w:rsidR="00E858CB" w:rsidRDefault="00E858CB">
            <w:pPr>
              <w:pStyle w:val="ConsPlusNormal"/>
              <w:jc w:val="center"/>
            </w:pPr>
            <w:r>
              <w:t>8 085,8</w:t>
            </w:r>
          </w:p>
        </w:tc>
      </w:tr>
      <w:tr w:rsidR="00E858CB">
        <w:tc>
          <w:tcPr>
            <w:tcW w:w="19503" w:type="dxa"/>
            <w:gridSpan w:val="12"/>
            <w:vMerge/>
          </w:tcPr>
          <w:p w:rsidR="00E858CB" w:rsidRDefault="00E858CB">
            <w:pPr>
              <w:pStyle w:val="ConsPlusNormal"/>
            </w:pPr>
          </w:p>
        </w:tc>
        <w:tc>
          <w:tcPr>
            <w:tcW w:w="1849" w:type="dxa"/>
            <w:vAlign w:val="bottom"/>
          </w:tcPr>
          <w:p w:rsidR="00E858CB" w:rsidRDefault="00E858CB">
            <w:pPr>
              <w:pStyle w:val="ConsPlusNormal"/>
              <w:jc w:val="both"/>
            </w:pPr>
            <w:r>
              <w:t>ФБ</w:t>
            </w:r>
          </w:p>
        </w:tc>
        <w:tc>
          <w:tcPr>
            <w:tcW w:w="1909" w:type="dxa"/>
            <w:vAlign w:val="center"/>
          </w:tcPr>
          <w:p w:rsidR="00E858CB" w:rsidRDefault="00E858CB">
            <w:pPr>
              <w:pStyle w:val="ConsPlusNormal"/>
              <w:jc w:val="center"/>
            </w:pPr>
            <w:r>
              <w:t>0,0</w:t>
            </w:r>
          </w:p>
        </w:tc>
      </w:tr>
      <w:tr w:rsidR="00E858CB">
        <w:tc>
          <w:tcPr>
            <w:tcW w:w="19503" w:type="dxa"/>
            <w:gridSpan w:val="12"/>
            <w:vMerge/>
          </w:tcPr>
          <w:p w:rsidR="00E858CB" w:rsidRDefault="00E858CB">
            <w:pPr>
              <w:pStyle w:val="ConsPlusNormal"/>
            </w:pPr>
          </w:p>
        </w:tc>
        <w:tc>
          <w:tcPr>
            <w:tcW w:w="1849" w:type="dxa"/>
            <w:vAlign w:val="bottom"/>
          </w:tcPr>
          <w:p w:rsidR="00E858CB" w:rsidRDefault="00E858CB">
            <w:pPr>
              <w:pStyle w:val="ConsPlusNormal"/>
              <w:jc w:val="both"/>
            </w:pPr>
            <w:r>
              <w:t>МБ</w:t>
            </w:r>
          </w:p>
        </w:tc>
        <w:tc>
          <w:tcPr>
            <w:tcW w:w="1909" w:type="dxa"/>
            <w:vAlign w:val="center"/>
          </w:tcPr>
          <w:p w:rsidR="00E858CB" w:rsidRDefault="00E858CB">
            <w:pPr>
              <w:pStyle w:val="ConsPlusNormal"/>
              <w:jc w:val="center"/>
            </w:pPr>
            <w:r>
              <w:t>81,7</w:t>
            </w:r>
          </w:p>
        </w:tc>
      </w:tr>
      <w:tr w:rsidR="00E858CB">
        <w:tc>
          <w:tcPr>
            <w:tcW w:w="19503" w:type="dxa"/>
            <w:gridSpan w:val="12"/>
            <w:vMerge/>
          </w:tcPr>
          <w:p w:rsidR="00E858CB" w:rsidRDefault="00E858CB">
            <w:pPr>
              <w:pStyle w:val="ConsPlusNormal"/>
            </w:pPr>
          </w:p>
        </w:tc>
        <w:tc>
          <w:tcPr>
            <w:tcW w:w="1849" w:type="dxa"/>
            <w:vAlign w:val="bottom"/>
          </w:tcPr>
          <w:p w:rsidR="00E858CB" w:rsidRDefault="00E858CB">
            <w:pPr>
              <w:pStyle w:val="ConsPlusNormal"/>
              <w:jc w:val="both"/>
            </w:pPr>
            <w:r>
              <w:t>ИИ</w:t>
            </w:r>
          </w:p>
        </w:tc>
        <w:tc>
          <w:tcPr>
            <w:tcW w:w="1909" w:type="dxa"/>
            <w:vAlign w:val="center"/>
          </w:tcPr>
          <w:p w:rsidR="00E858CB" w:rsidRDefault="00E858CB">
            <w:pPr>
              <w:pStyle w:val="ConsPlusNormal"/>
              <w:jc w:val="center"/>
            </w:pPr>
            <w:r>
              <w:t>0,0</w:t>
            </w:r>
          </w:p>
        </w:tc>
      </w:tr>
      <w:tr w:rsidR="00E858CB">
        <w:tc>
          <w:tcPr>
            <w:tcW w:w="19503" w:type="dxa"/>
            <w:gridSpan w:val="12"/>
            <w:vMerge w:val="restart"/>
            <w:vAlign w:val="center"/>
          </w:tcPr>
          <w:p w:rsidR="00E858CB" w:rsidRDefault="00E858CB">
            <w:pPr>
              <w:pStyle w:val="ConsPlusNormal"/>
              <w:jc w:val="both"/>
            </w:pPr>
            <w:r>
              <w:t>Основное мероприятие "Развитие инфраструктуры индустриальных парков" на 2019 год</w:t>
            </w:r>
          </w:p>
        </w:tc>
        <w:tc>
          <w:tcPr>
            <w:tcW w:w="1849" w:type="dxa"/>
            <w:vAlign w:val="bottom"/>
          </w:tcPr>
          <w:p w:rsidR="00E858CB" w:rsidRDefault="00E858CB">
            <w:pPr>
              <w:pStyle w:val="ConsPlusNormal"/>
              <w:jc w:val="both"/>
            </w:pPr>
            <w:r>
              <w:t>Всего</w:t>
            </w:r>
          </w:p>
        </w:tc>
        <w:tc>
          <w:tcPr>
            <w:tcW w:w="1909" w:type="dxa"/>
            <w:vAlign w:val="center"/>
          </w:tcPr>
          <w:p w:rsidR="00E858CB" w:rsidRDefault="00E858CB">
            <w:pPr>
              <w:pStyle w:val="ConsPlusNormal"/>
              <w:jc w:val="center"/>
            </w:pPr>
            <w:r>
              <w:t>8 167,5</w:t>
            </w:r>
          </w:p>
        </w:tc>
      </w:tr>
      <w:tr w:rsidR="00E858CB">
        <w:tc>
          <w:tcPr>
            <w:tcW w:w="19503" w:type="dxa"/>
            <w:gridSpan w:val="12"/>
            <w:vMerge/>
          </w:tcPr>
          <w:p w:rsidR="00E858CB" w:rsidRDefault="00E858CB">
            <w:pPr>
              <w:pStyle w:val="ConsPlusNormal"/>
            </w:pPr>
          </w:p>
        </w:tc>
        <w:tc>
          <w:tcPr>
            <w:tcW w:w="1849" w:type="dxa"/>
            <w:vAlign w:val="bottom"/>
          </w:tcPr>
          <w:p w:rsidR="00E858CB" w:rsidRDefault="00E858CB">
            <w:pPr>
              <w:pStyle w:val="ConsPlusNormal"/>
              <w:jc w:val="both"/>
            </w:pPr>
            <w:r>
              <w:t>ОБ</w:t>
            </w:r>
          </w:p>
        </w:tc>
        <w:tc>
          <w:tcPr>
            <w:tcW w:w="1909" w:type="dxa"/>
            <w:vAlign w:val="center"/>
          </w:tcPr>
          <w:p w:rsidR="00E858CB" w:rsidRDefault="00E858CB">
            <w:pPr>
              <w:pStyle w:val="ConsPlusNormal"/>
              <w:jc w:val="center"/>
            </w:pPr>
            <w:r>
              <w:t>8 085,8</w:t>
            </w:r>
          </w:p>
        </w:tc>
      </w:tr>
      <w:tr w:rsidR="00E858CB">
        <w:tc>
          <w:tcPr>
            <w:tcW w:w="19503" w:type="dxa"/>
            <w:gridSpan w:val="12"/>
            <w:vMerge/>
          </w:tcPr>
          <w:p w:rsidR="00E858CB" w:rsidRDefault="00E858CB">
            <w:pPr>
              <w:pStyle w:val="ConsPlusNormal"/>
            </w:pPr>
          </w:p>
        </w:tc>
        <w:tc>
          <w:tcPr>
            <w:tcW w:w="1849" w:type="dxa"/>
            <w:vAlign w:val="bottom"/>
          </w:tcPr>
          <w:p w:rsidR="00E858CB" w:rsidRDefault="00E858CB">
            <w:pPr>
              <w:pStyle w:val="ConsPlusNormal"/>
              <w:jc w:val="both"/>
            </w:pPr>
            <w:r>
              <w:t>ФБ</w:t>
            </w:r>
          </w:p>
        </w:tc>
        <w:tc>
          <w:tcPr>
            <w:tcW w:w="1909" w:type="dxa"/>
            <w:vAlign w:val="center"/>
          </w:tcPr>
          <w:p w:rsidR="00E858CB" w:rsidRDefault="00E858CB">
            <w:pPr>
              <w:pStyle w:val="ConsPlusNormal"/>
              <w:jc w:val="center"/>
            </w:pPr>
            <w:r>
              <w:t>0,0</w:t>
            </w:r>
          </w:p>
        </w:tc>
      </w:tr>
      <w:tr w:rsidR="00E858CB">
        <w:tc>
          <w:tcPr>
            <w:tcW w:w="19503" w:type="dxa"/>
            <w:gridSpan w:val="12"/>
            <w:vMerge/>
          </w:tcPr>
          <w:p w:rsidR="00E858CB" w:rsidRDefault="00E858CB">
            <w:pPr>
              <w:pStyle w:val="ConsPlusNormal"/>
            </w:pPr>
          </w:p>
        </w:tc>
        <w:tc>
          <w:tcPr>
            <w:tcW w:w="1849" w:type="dxa"/>
            <w:vAlign w:val="bottom"/>
          </w:tcPr>
          <w:p w:rsidR="00E858CB" w:rsidRDefault="00E858CB">
            <w:pPr>
              <w:pStyle w:val="ConsPlusNormal"/>
              <w:jc w:val="both"/>
            </w:pPr>
            <w:r>
              <w:t>МБ</w:t>
            </w:r>
          </w:p>
        </w:tc>
        <w:tc>
          <w:tcPr>
            <w:tcW w:w="1909" w:type="dxa"/>
            <w:vAlign w:val="center"/>
          </w:tcPr>
          <w:p w:rsidR="00E858CB" w:rsidRDefault="00E858CB">
            <w:pPr>
              <w:pStyle w:val="ConsPlusNormal"/>
              <w:jc w:val="center"/>
            </w:pPr>
            <w:r>
              <w:t>81,7</w:t>
            </w:r>
          </w:p>
        </w:tc>
      </w:tr>
      <w:tr w:rsidR="00E858CB">
        <w:tc>
          <w:tcPr>
            <w:tcW w:w="19503" w:type="dxa"/>
            <w:gridSpan w:val="12"/>
            <w:vMerge/>
          </w:tcPr>
          <w:p w:rsidR="00E858CB" w:rsidRDefault="00E858CB">
            <w:pPr>
              <w:pStyle w:val="ConsPlusNormal"/>
            </w:pPr>
          </w:p>
        </w:tc>
        <w:tc>
          <w:tcPr>
            <w:tcW w:w="1849" w:type="dxa"/>
            <w:vAlign w:val="bottom"/>
          </w:tcPr>
          <w:p w:rsidR="00E858CB" w:rsidRDefault="00E858CB">
            <w:pPr>
              <w:pStyle w:val="ConsPlusNormal"/>
              <w:jc w:val="both"/>
            </w:pPr>
            <w:r>
              <w:t>ИИ</w:t>
            </w:r>
          </w:p>
        </w:tc>
        <w:tc>
          <w:tcPr>
            <w:tcW w:w="1909" w:type="dxa"/>
            <w:vAlign w:val="center"/>
          </w:tcPr>
          <w:p w:rsidR="00E858CB" w:rsidRDefault="00E858CB">
            <w:pPr>
              <w:pStyle w:val="ConsPlusNormal"/>
              <w:jc w:val="center"/>
            </w:pPr>
            <w:r>
              <w:t>0,0</w:t>
            </w:r>
          </w:p>
        </w:tc>
      </w:tr>
      <w:tr w:rsidR="00E858CB">
        <w:tc>
          <w:tcPr>
            <w:tcW w:w="2029" w:type="dxa"/>
            <w:vMerge w:val="restart"/>
            <w:vAlign w:val="center"/>
          </w:tcPr>
          <w:p w:rsidR="00E858CB" w:rsidRDefault="00E858CB">
            <w:pPr>
              <w:pStyle w:val="ConsPlusNormal"/>
              <w:jc w:val="both"/>
            </w:pPr>
            <w:r>
              <w:t xml:space="preserve">1. "Разработка проектной документации на строительство инфраструктурных объектов для </w:t>
            </w:r>
            <w:r>
              <w:lastRenderedPageBreak/>
              <w:t>индустриальных парков в границах центральной экологической зоны Байкальской природной территории"</w:t>
            </w:r>
          </w:p>
        </w:tc>
        <w:tc>
          <w:tcPr>
            <w:tcW w:w="1579" w:type="dxa"/>
            <w:vMerge w:val="restart"/>
            <w:vAlign w:val="center"/>
          </w:tcPr>
          <w:p w:rsidR="00E858CB" w:rsidRDefault="00E858CB">
            <w:pPr>
              <w:pStyle w:val="ConsPlusNormal"/>
              <w:jc w:val="center"/>
            </w:pPr>
            <w:r>
              <w:lastRenderedPageBreak/>
              <w:t>x</w:t>
            </w:r>
          </w:p>
        </w:tc>
        <w:tc>
          <w:tcPr>
            <w:tcW w:w="1564" w:type="dxa"/>
            <w:vMerge w:val="restart"/>
            <w:vAlign w:val="center"/>
          </w:tcPr>
          <w:p w:rsidR="00E858CB" w:rsidRDefault="00E858CB">
            <w:pPr>
              <w:pStyle w:val="ConsPlusNormal"/>
              <w:jc w:val="center"/>
            </w:pPr>
            <w:r>
              <w:t>x</w:t>
            </w:r>
          </w:p>
        </w:tc>
        <w:tc>
          <w:tcPr>
            <w:tcW w:w="1444" w:type="dxa"/>
            <w:vMerge w:val="restart"/>
            <w:vAlign w:val="center"/>
          </w:tcPr>
          <w:p w:rsidR="00E858CB" w:rsidRDefault="00E858CB">
            <w:pPr>
              <w:pStyle w:val="ConsPlusNormal"/>
              <w:jc w:val="center"/>
            </w:pPr>
            <w:r>
              <w:t>2018</w:t>
            </w:r>
          </w:p>
        </w:tc>
        <w:tc>
          <w:tcPr>
            <w:tcW w:w="1849" w:type="dxa"/>
            <w:vMerge w:val="restart"/>
            <w:vAlign w:val="center"/>
          </w:tcPr>
          <w:p w:rsidR="00E858CB" w:rsidRDefault="00E858CB">
            <w:pPr>
              <w:pStyle w:val="ConsPlusNormal"/>
              <w:jc w:val="center"/>
            </w:pPr>
            <w:r>
              <w:t>2019</w:t>
            </w:r>
          </w:p>
        </w:tc>
        <w:tc>
          <w:tcPr>
            <w:tcW w:w="1894" w:type="dxa"/>
            <w:vMerge w:val="restart"/>
            <w:vAlign w:val="center"/>
          </w:tcPr>
          <w:p w:rsidR="00E858CB" w:rsidRDefault="00E858CB">
            <w:pPr>
              <w:pStyle w:val="ConsPlusNormal"/>
              <w:jc w:val="center"/>
            </w:pPr>
            <w:r>
              <w:t>проектные и изыскательские работы</w:t>
            </w:r>
          </w:p>
        </w:tc>
        <w:tc>
          <w:tcPr>
            <w:tcW w:w="1639" w:type="dxa"/>
            <w:vMerge w:val="restart"/>
            <w:vAlign w:val="center"/>
          </w:tcPr>
          <w:p w:rsidR="00E858CB" w:rsidRDefault="00E858CB">
            <w:pPr>
              <w:pStyle w:val="ConsPlusNormal"/>
              <w:jc w:val="center"/>
            </w:pPr>
            <w:r>
              <w:t>МС</w:t>
            </w:r>
          </w:p>
        </w:tc>
        <w:tc>
          <w:tcPr>
            <w:tcW w:w="1174" w:type="dxa"/>
            <w:vMerge w:val="restart"/>
            <w:vAlign w:val="center"/>
          </w:tcPr>
          <w:p w:rsidR="00E858CB" w:rsidRDefault="00E858CB">
            <w:pPr>
              <w:pStyle w:val="ConsPlusNormal"/>
              <w:jc w:val="center"/>
            </w:pPr>
            <w:r>
              <w:t>x</w:t>
            </w:r>
          </w:p>
        </w:tc>
        <w:tc>
          <w:tcPr>
            <w:tcW w:w="1264" w:type="dxa"/>
            <w:vMerge w:val="restart"/>
            <w:vAlign w:val="center"/>
          </w:tcPr>
          <w:p w:rsidR="00E858CB" w:rsidRDefault="00E858CB">
            <w:pPr>
              <w:pStyle w:val="ConsPlusNormal"/>
              <w:jc w:val="center"/>
            </w:pPr>
            <w:r>
              <w:t>x</w:t>
            </w:r>
          </w:p>
        </w:tc>
        <w:tc>
          <w:tcPr>
            <w:tcW w:w="1249" w:type="dxa"/>
            <w:vMerge w:val="restart"/>
            <w:vAlign w:val="center"/>
          </w:tcPr>
          <w:p w:rsidR="00E858CB" w:rsidRDefault="00E858CB">
            <w:pPr>
              <w:pStyle w:val="ConsPlusNormal"/>
              <w:jc w:val="center"/>
            </w:pPr>
            <w:r>
              <w:t>x</w:t>
            </w:r>
          </w:p>
        </w:tc>
        <w:tc>
          <w:tcPr>
            <w:tcW w:w="2134" w:type="dxa"/>
            <w:vMerge w:val="restart"/>
            <w:vAlign w:val="center"/>
          </w:tcPr>
          <w:p w:rsidR="00E858CB" w:rsidRDefault="00E858CB">
            <w:pPr>
              <w:pStyle w:val="ConsPlusNormal"/>
              <w:jc w:val="center"/>
            </w:pPr>
            <w:r>
              <w:t>Администрация г. Байкальска</w:t>
            </w:r>
          </w:p>
        </w:tc>
        <w:tc>
          <w:tcPr>
            <w:tcW w:w="1684" w:type="dxa"/>
            <w:vMerge w:val="restart"/>
            <w:vAlign w:val="center"/>
          </w:tcPr>
          <w:p w:rsidR="00E858CB" w:rsidRDefault="00E858CB">
            <w:pPr>
              <w:pStyle w:val="ConsPlusNormal"/>
              <w:jc w:val="center"/>
            </w:pPr>
            <w:r>
              <w:t xml:space="preserve">министерство жилищной политики, энергетики и транспорта Иркутской </w:t>
            </w:r>
            <w:r>
              <w:lastRenderedPageBreak/>
              <w:t>области</w:t>
            </w:r>
          </w:p>
        </w:tc>
        <w:tc>
          <w:tcPr>
            <w:tcW w:w="1849" w:type="dxa"/>
            <w:vAlign w:val="center"/>
          </w:tcPr>
          <w:p w:rsidR="00E858CB" w:rsidRDefault="00E858CB">
            <w:pPr>
              <w:pStyle w:val="ConsPlusNormal"/>
              <w:jc w:val="both"/>
            </w:pPr>
            <w:r>
              <w:lastRenderedPageBreak/>
              <w:t>Всего</w:t>
            </w:r>
          </w:p>
        </w:tc>
        <w:tc>
          <w:tcPr>
            <w:tcW w:w="1909" w:type="dxa"/>
            <w:vAlign w:val="center"/>
          </w:tcPr>
          <w:p w:rsidR="00E858CB" w:rsidRDefault="00E858CB">
            <w:pPr>
              <w:pStyle w:val="ConsPlusNormal"/>
              <w:jc w:val="center"/>
            </w:pPr>
            <w:r>
              <w:t>8 167,5</w:t>
            </w:r>
          </w:p>
        </w:tc>
      </w:tr>
      <w:tr w:rsidR="00E858CB">
        <w:tc>
          <w:tcPr>
            <w:tcW w:w="2029" w:type="dxa"/>
            <w:vMerge/>
          </w:tcPr>
          <w:p w:rsidR="00E858CB" w:rsidRDefault="00E858CB">
            <w:pPr>
              <w:pStyle w:val="ConsPlusNormal"/>
            </w:pPr>
          </w:p>
        </w:tc>
        <w:tc>
          <w:tcPr>
            <w:tcW w:w="1579" w:type="dxa"/>
            <w:vMerge/>
          </w:tcPr>
          <w:p w:rsidR="00E858CB" w:rsidRDefault="00E858CB">
            <w:pPr>
              <w:pStyle w:val="ConsPlusNormal"/>
            </w:pPr>
          </w:p>
        </w:tc>
        <w:tc>
          <w:tcPr>
            <w:tcW w:w="1564" w:type="dxa"/>
            <w:vMerge/>
          </w:tcPr>
          <w:p w:rsidR="00E858CB" w:rsidRDefault="00E858CB">
            <w:pPr>
              <w:pStyle w:val="ConsPlusNormal"/>
            </w:pPr>
          </w:p>
        </w:tc>
        <w:tc>
          <w:tcPr>
            <w:tcW w:w="1444" w:type="dxa"/>
            <w:vMerge/>
          </w:tcPr>
          <w:p w:rsidR="00E858CB" w:rsidRDefault="00E858CB">
            <w:pPr>
              <w:pStyle w:val="ConsPlusNormal"/>
            </w:pPr>
          </w:p>
        </w:tc>
        <w:tc>
          <w:tcPr>
            <w:tcW w:w="1849" w:type="dxa"/>
            <w:vMerge/>
          </w:tcPr>
          <w:p w:rsidR="00E858CB" w:rsidRDefault="00E858CB">
            <w:pPr>
              <w:pStyle w:val="ConsPlusNormal"/>
            </w:pPr>
          </w:p>
        </w:tc>
        <w:tc>
          <w:tcPr>
            <w:tcW w:w="1894" w:type="dxa"/>
            <w:vMerge/>
          </w:tcPr>
          <w:p w:rsidR="00E858CB" w:rsidRDefault="00E858CB">
            <w:pPr>
              <w:pStyle w:val="ConsPlusNormal"/>
            </w:pPr>
          </w:p>
        </w:tc>
        <w:tc>
          <w:tcPr>
            <w:tcW w:w="1639" w:type="dxa"/>
            <w:vMerge/>
          </w:tcPr>
          <w:p w:rsidR="00E858CB" w:rsidRDefault="00E858CB">
            <w:pPr>
              <w:pStyle w:val="ConsPlusNormal"/>
            </w:pPr>
          </w:p>
        </w:tc>
        <w:tc>
          <w:tcPr>
            <w:tcW w:w="1174" w:type="dxa"/>
            <w:vMerge/>
          </w:tcPr>
          <w:p w:rsidR="00E858CB" w:rsidRDefault="00E858CB">
            <w:pPr>
              <w:pStyle w:val="ConsPlusNormal"/>
            </w:pPr>
          </w:p>
        </w:tc>
        <w:tc>
          <w:tcPr>
            <w:tcW w:w="1264" w:type="dxa"/>
            <w:vMerge/>
          </w:tcPr>
          <w:p w:rsidR="00E858CB" w:rsidRDefault="00E858CB">
            <w:pPr>
              <w:pStyle w:val="ConsPlusNormal"/>
            </w:pPr>
          </w:p>
        </w:tc>
        <w:tc>
          <w:tcPr>
            <w:tcW w:w="1249" w:type="dxa"/>
            <w:vMerge/>
          </w:tcPr>
          <w:p w:rsidR="00E858CB" w:rsidRDefault="00E858CB">
            <w:pPr>
              <w:pStyle w:val="ConsPlusNormal"/>
            </w:pPr>
          </w:p>
        </w:tc>
        <w:tc>
          <w:tcPr>
            <w:tcW w:w="2134" w:type="dxa"/>
            <w:vMerge/>
          </w:tcPr>
          <w:p w:rsidR="00E858CB" w:rsidRDefault="00E858CB">
            <w:pPr>
              <w:pStyle w:val="ConsPlusNormal"/>
            </w:pPr>
          </w:p>
        </w:tc>
        <w:tc>
          <w:tcPr>
            <w:tcW w:w="1684" w:type="dxa"/>
            <w:vMerge/>
          </w:tcPr>
          <w:p w:rsidR="00E858CB" w:rsidRDefault="00E858CB">
            <w:pPr>
              <w:pStyle w:val="ConsPlusNormal"/>
            </w:pPr>
          </w:p>
        </w:tc>
        <w:tc>
          <w:tcPr>
            <w:tcW w:w="1849" w:type="dxa"/>
            <w:vAlign w:val="center"/>
          </w:tcPr>
          <w:p w:rsidR="00E858CB" w:rsidRDefault="00E858CB">
            <w:pPr>
              <w:pStyle w:val="ConsPlusNormal"/>
              <w:jc w:val="both"/>
            </w:pPr>
            <w:r>
              <w:t>ОБ</w:t>
            </w:r>
          </w:p>
        </w:tc>
        <w:tc>
          <w:tcPr>
            <w:tcW w:w="1909" w:type="dxa"/>
            <w:vAlign w:val="center"/>
          </w:tcPr>
          <w:p w:rsidR="00E858CB" w:rsidRDefault="00E858CB">
            <w:pPr>
              <w:pStyle w:val="ConsPlusNormal"/>
              <w:jc w:val="center"/>
            </w:pPr>
            <w:r>
              <w:t>8 085,8</w:t>
            </w:r>
          </w:p>
        </w:tc>
      </w:tr>
      <w:tr w:rsidR="00E858CB">
        <w:tc>
          <w:tcPr>
            <w:tcW w:w="2029" w:type="dxa"/>
            <w:vMerge/>
          </w:tcPr>
          <w:p w:rsidR="00E858CB" w:rsidRDefault="00E858CB">
            <w:pPr>
              <w:pStyle w:val="ConsPlusNormal"/>
            </w:pPr>
          </w:p>
        </w:tc>
        <w:tc>
          <w:tcPr>
            <w:tcW w:w="1579" w:type="dxa"/>
            <w:vMerge/>
          </w:tcPr>
          <w:p w:rsidR="00E858CB" w:rsidRDefault="00E858CB">
            <w:pPr>
              <w:pStyle w:val="ConsPlusNormal"/>
            </w:pPr>
          </w:p>
        </w:tc>
        <w:tc>
          <w:tcPr>
            <w:tcW w:w="1564" w:type="dxa"/>
            <w:vMerge/>
          </w:tcPr>
          <w:p w:rsidR="00E858CB" w:rsidRDefault="00E858CB">
            <w:pPr>
              <w:pStyle w:val="ConsPlusNormal"/>
            </w:pPr>
          </w:p>
        </w:tc>
        <w:tc>
          <w:tcPr>
            <w:tcW w:w="1444" w:type="dxa"/>
            <w:vMerge/>
          </w:tcPr>
          <w:p w:rsidR="00E858CB" w:rsidRDefault="00E858CB">
            <w:pPr>
              <w:pStyle w:val="ConsPlusNormal"/>
            </w:pPr>
          </w:p>
        </w:tc>
        <w:tc>
          <w:tcPr>
            <w:tcW w:w="1849" w:type="dxa"/>
            <w:vMerge/>
          </w:tcPr>
          <w:p w:rsidR="00E858CB" w:rsidRDefault="00E858CB">
            <w:pPr>
              <w:pStyle w:val="ConsPlusNormal"/>
            </w:pPr>
          </w:p>
        </w:tc>
        <w:tc>
          <w:tcPr>
            <w:tcW w:w="1894" w:type="dxa"/>
            <w:vMerge/>
          </w:tcPr>
          <w:p w:rsidR="00E858CB" w:rsidRDefault="00E858CB">
            <w:pPr>
              <w:pStyle w:val="ConsPlusNormal"/>
            </w:pPr>
          </w:p>
        </w:tc>
        <w:tc>
          <w:tcPr>
            <w:tcW w:w="1639" w:type="dxa"/>
            <w:vMerge/>
          </w:tcPr>
          <w:p w:rsidR="00E858CB" w:rsidRDefault="00E858CB">
            <w:pPr>
              <w:pStyle w:val="ConsPlusNormal"/>
            </w:pPr>
          </w:p>
        </w:tc>
        <w:tc>
          <w:tcPr>
            <w:tcW w:w="1174" w:type="dxa"/>
            <w:vMerge/>
          </w:tcPr>
          <w:p w:rsidR="00E858CB" w:rsidRDefault="00E858CB">
            <w:pPr>
              <w:pStyle w:val="ConsPlusNormal"/>
            </w:pPr>
          </w:p>
        </w:tc>
        <w:tc>
          <w:tcPr>
            <w:tcW w:w="1264" w:type="dxa"/>
            <w:vMerge/>
          </w:tcPr>
          <w:p w:rsidR="00E858CB" w:rsidRDefault="00E858CB">
            <w:pPr>
              <w:pStyle w:val="ConsPlusNormal"/>
            </w:pPr>
          </w:p>
        </w:tc>
        <w:tc>
          <w:tcPr>
            <w:tcW w:w="1249" w:type="dxa"/>
            <w:vMerge/>
          </w:tcPr>
          <w:p w:rsidR="00E858CB" w:rsidRDefault="00E858CB">
            <w:pPr>
              <w:pStyle w:val="ConsPlusNormal"/>
            </w:pPr>
          </w:p>
        </w:tc>
        <w:tc>
          <w:tcPr>
            <w:tcW w:w="2134" w:type="dxa"/>
            <w:vMerge/>
          </w:tcPr>
          <w:p w:rsidR="00E858CB" w:rsidRDefault="00E858CB">
            <w:pPr>
              <w:pStyle w:val="ConsPlusNormal"/>
            </w:pPr>
          </w:p>
        </w:tc>
        <w:tc>
          <w:tcPr>
            <w:tcW w:w="1684" w:type="dxa"/>
            <w:vMerge/>
          </w:tcPr>
          <w:p w:rsidR="00E858CB" w:rsidRDefault="00E858CB">
            <w:pPr>
              <w:pStyle w:val="ConsPlusNormal"/>
            </w:pPr>
          </w:p>
        </w:tc>
        <w:tc>
          <w:tcPr>
            <w:tcW w:w="1849" w:type="dxa"/>
            <w:vAlign w:val="center"/>
          </w:tcPr>
          <w:p w:rsidR="00E858CB" w:rsidRDefault="00E858CB">
            <w:pPr>
              <w:pStyle w:val="ConsPlusNormal"/>
              <w:jc w:val="both"/>
            </w:pPr>
            <w:r>
              <w:t>ФБ</w:t>
            </w:r>
          </w:p>
        </w:tc>
        <w:tc>
          <w:tcPr>
            <w:tcW w:w="1909" w:type="dxa"/>
            <w:vAlign w:val="center"/>
          </w:tcPr>
          <w:p w:rsidR="00E858CB" w:rsidRDefault="00E858CB">
            <w:pPr>
              <w:pStyle w:val="ConsPlusNormal"/>
              <w:jc w:val="center"/>
            </w:pPr>
            <w:r>
              <w:t>0,0</w:t>
            </w:r>
          </w:p>
        </w:tc>
      </w:tr>
      <w:tr w:rsidR="00E858CB">
        <w:tc>
          <w:tcPr>
            <w:tcW w:w="2029" w:type="dxa"/>
            <w:vMerge/>
          </w:tcPr>
          <w:p w:rsidR="00E858CB" w:rsidRDefault="00E858CB">
            <w:pPr>
              <w:pStyle w:val="ConsPlusNormal"/>
            </w:pPr>
          </w:p>
        </w:tc>
        <w:tc>
          <w:tcPr>
            <w:tcW w:w="1579" w:type="dxa"/>
            <w:vMerge/>
          </w:tcPr>
          <w:p w:rsidR="00E858CB" w:rsidRDefault="00E858CB">
            <w:pPr>
              <w:pStyle w:val="ConsPlusNormal"/>
            </w:pPr>
          </w:p>
        </w:tc>
        <w:tc>
          <w:tcPr>
            <w:tcW w:w="1564" w:type="dxa"/>
            <w:vMerge/>
          </w:tcPr>
          <w:p w:rsidR="00E858CB" w:rsidRDefault="00E858CB">
            <w:pPr>
              <w:pStyle w:val="ConsPlusNormal"/>
            </w:pPr>
          </w:p>
        </w:tc>
        <w:tc>
          <w:tcPr>
            <w:tcW w:w="1444" w:type="dxa"/>
            <w:vMerge/>
          </w:tcPr>
          <w:p w:rsidR="00E858CB" w:rsidRDefault="00E858CB">
            <w:pPr>
              <w:pStyle w:val="ConsPlusNormal"/>
            </w:pPr>
          </w:p>
        </w:tc>
        <w:tc>
          <w:tcPr>
            <w:tcW w:w="1849" w:type="dxa"/>
            <w:vMerge/>
          </w:tcPr>
          <w:p w:rsidR="00E858CB" w:rsidRDefault="00E858CB">
            <w:pPr>
              <w:pStyle w:val="ConsPlusNormal"/>
            </w:pPr>
          </w:p>
        </w:tc>
        <w:tc>
          <w:tcPr>
            <w:tcW w:w="1894" w:type="dxa"/>
            <w:vMerge/>
          </w:tcPr>
          <w:p w:rsidR="00E858CB" w:rsidRDefault="00E858CB">
            <w:pPr>
              <w:pStyle w:val="ConsPlusNormal"/>
            </w:pPr>
          </w:p>
        </w:tc>
        <w:tc>
          <w:tcPr>
            <w:tcW w:w="1639" w:type="dxa"/>
            <w:vMerge/>
          </w:tcPr>
          <w:p w:rsidR="00E858CB" w:rsidRDefault="00E858CB">
            <w:pPr>
              <w:pStyle w:val="ConsPlusNormal"/>
            </w:pPr>
          </w:p>
        </w:tc>
        <w:tc>
          <w:tcPr>
            <w:tcW w:w="1174" w:type="dxa"/>
            <w:vMerge/>
          </w:tcPr>
          <w:p w:rsidR="00E858CB" w:rsidRDefault="00E858CB">
            <w:pPr>
              <w:pStyle w:val="ConsPlusNormal"/>
            </w:pPr>
          </w:p>
        </w:tc>
        <w:tc>
          <w:tcPr>
            <w:tcW w:w="1264" w:type="dxa"/>
            <w:vMerge/>
          </w:tcPr>
          <w:p w:rsidR="00E858CB" w:rsidRDefault="00E858CB">
            <w:pPr>
              <w:pStyle w:val="ConsPlusNormal"/>
            </w:pPr>
          </w:p>
        </w:tc>
        <w:tc>
          <w:tcPr>
            <w:tcW w:w="1249" w:type="dxa"/>
            <w:vMerge/>
          </w:tcPr>
          <w:p w:rsidR="00E858CB" w:rsidRDefault="00E858CB">
            <w:pPr>
              <w:pStyle w:val="ConsPlusNormal"/>
            </w:pPr>
          </w:p>
        </w:tc>
        <w:tc>
          <w:tcPr>
            <w:tcW w:w="2134" w:type="dxa"/>
            <w:vMerge/>
          </w:tcPr>
          <w:p w:rsidR="00E858CB" w:rsidRDefault="00E858CB">
            <w:pPr>
              <w:pStyle w:val="ConsPlusNormal"/>
            </w:pPr>
          </w:p>
        </w:tc>
        <w:tc>
          <w:tcPr>
            <w:tcW w:w="1684" w:type="dxa"/>
            <w:vMerge/>
          </w:tcPr>
          <w:p w:rsidR="00E858CB" w:rsidRDefault="00E858CB">
            <w:pPr>
              <w:pStyle w:val="ConsPlusNormal"/>
            </w:pPr>
          </w:p>
        </w:tc>
        <w:tc>
          <w:tcPr>
            <w:tcW w:w="1849" w:type="dxa"/>
            <w:vAlign w:val="center"/>
          </w:tcPr>
          <w:p w:rsidR="00E858CB" w:rsidRDefault="00E858CB">
            <w:pPr>
              <w:pStyle w:val="ConsPlusNormal"/>
              <w:jc w:val="both"/>
            </w:pPr>
            <w:r>
              <w:t>МБ</w:t>
            </w:r>
          </w:p>
        </w:tc>
        <w:tc>
          <w:tcPr>
            <w:tcW w:w="1909" w:type="dxa"/>
            <w:vAlign w:val="center"/>
          </w:tcPr>
          <w:p w:rsidR="00E858CB" w:rsidRDefault="00E858CB">
            <w:pPr>
              <w:pStyle w:val="ConsPlusNormal"/>
              <w:jc w:val="center"/>
            </w:pPr>
            <w:r>
              <w:t>81,7</w:t>
            </w:r>
          </w:p>
        </w:tc>
      </w:tr>
      <w:tr w:rsidR="00E858CB">
        <w:tc>
          <w:tcPr>
            <w:tcW w:w="2029" w:type="dxa"/>
            <w:vMerge/>
          </w:tcPr>
          <w:p w:rsidR="00E858CB" w:rsidRDefault="00E858CB">
            <w:pPr>
              <w:pStyle w:val="ConsPlusNormal"/>
            </w:pPr>
          </w:p>
        </w:tc>
        <w:tc>
          <w:tcPr>
            <w:tcW w:w="1579" w:type="dxa"/>
            <w:vMerge/>
          </w:tcPr>
          <w:p w:rsidR="00E858CB" w:rsidRDefault="00E858CB">
            <w:pPr>
              <w:pStyle w:val="ConsPlusNormal"/>
            </w:pPr>
          </w:p>
        </w:tc>
        <w:tc>
          <w:tcPr>
            <w:tcW w:w="1564" w:type="dxa"/>
            <w:vMerge/>
          </w:tcPr>
          <w:p w:rsidR="00E858CB" w:rsidRDefault="00E858CB">
            <w:pPr>
              <w:pStyle w:val="ConsPlusNormal"/>
            </w:pPr>
          </w:p>
        </w:tc>
        <w:tc>
          <w:tcPr>
            <w:tcW w:w="1444" w:type="dxa"/>
            <w:vMerge/>
          </w:tcPr>
          <w:p w:rsidR="00E858CB" w:rsidRDefault="00E858CB">
            <w:pPr>
              <w:pStyle w:val="ConsPlusNormal"/>
            </w:pPr>
          </w:p>
        </w:tc>
        <w:tc>
          <w:tcPr>
            <w:tcW w:w="1849" w:type="dxa"/>
            <w:vMerge/>
          </w:tcPr>
          <w:p w:rsidR="00E858CB" w:rsidRDefault="00E858CB">
            <w:pPr>
              <w:pStyle w:val="ConsPlusNormal"/>
            </w:pPr>
          </w:p>
        </w:tc>
        <w:tc>
          <w:tcPr>
            <w:tcW w:w="1894" w:type="dxa"/>
            <w:vMerge/>
          </w:tcPr>
          <w:p w:rsidR="00E858CB" w:rsidRDefault="00E858CB">
            <w:pPr>
              <w:pStyle w:val="ConsPlusNormal"/>
            </w:pPr>
          </w:p>
        </w:tc>
        <w:tc>
          <w:tcPr>
            <w:tcW w:w="1639" w:type="dxa"/>
            <w:vMerge/>
          </w:tcPr>
          <w:p w:rsidR="00E858CB" w:rsidRDefault="00E858CB">
            <w:pPr>
              <w:pStyle w:val="ConsPlusNormal"/>
            </w:pPr>
          </w:p>
        </w:tc>
        <w:tc>
          <w:tcPr>
            <w:tcW w:w="1174" w:type="dxa"/>
            <w:vMerge/>
          </w:tcPr>
          <w:p w:rsidR="00E858CB" w:rsidRDefault="00E858CB">
            <w:pPr>
              <w:pStyle w:val="ConsPlusNormal"/>
            </w:pPr>
          </w:p>
        </w:tc>
        <w:tc>
          <w:tcPr>
            <w:tcW w:w="1264" w:type="dxa"/>
            <w:vMerge/>
          </w:tcPr>
          <w:p w:rsidR="00E858CB" w:rsidRDefault="00E858CB">
            <w:pPr>
              <w:pStyle w:val="ConsPlusNormal"/>
            </w:pPr>
          </w:p>
        </w:tc>
        <w:tc>
          <w:tcPr>
            <w:tcW w:w="1249" w:type="dxa"/>
            <w:vMerge/>
          </w:tcPr>
          <w:p w:rsidR="00E858CB" w:rsidRDefault="00E858CB">
            <w:pPr>
              <w:pStyle w:val="ConsPlusNormal"/>
            </w:pPr>
          </w:p>
        </w:tc>
        <w:tc>
          <w:tcPr>
            <w:tcW w:w="2134" w:type="dxa"/>
            <w:vMerge/>
          </w:tcPr>
          <w:p w:rsidR="00E858CB" w:rsidRDefault="00E858CB">
            <w:pPr>
              <w:pStyle w:val="ConsPlusNormal"/>
            </w:pPr>
          </w:p>
        </w:tc>
        <w:tc>
          <w:tcPr>
            <w:tcW w:w="1684" w:type="dxa"/>
            <w:vMerge/>
          </w:tcPr>
          <w:p w:rsidR="00E858CB" w:rsidRDefault="00E858CB">
            <w:pPr>
              <w:pStyle w:val="ConsPlusNormal"/>
            </w:pPr>
          </w:p>
        </w:tc>
        <w:tc>
          <w:tcPr>
            <w:tcW w:w="1849" w:type="dxa"/>
            <w:vAlign w:val="center"/>
          </w:tcPr>
          <w:p w:rsidR="00E858CB" w:rsidRDefault="00E858CB">
            <w:pPr>
              <w:pStyle w:val="ConsPlusNormal"/>
              <w:jc w:val="both"/>
            </w:pPr>
            <w:r>
              <w:t>ИИ</w:t>
            </w:r>
          </w:p>
        </w:tc>
        <w:tc>
          <w:tcPr>
            <w:tcW w:w="1909" w:type="dxa"/>
            <w:vAlign w:val="center"/>
          </w:tcPr>
          <w:p w:rsidR="00E858CB" w:rsidRDefault="00E858CB">
            <w:pPr>
              <w:pStyle w:val="ConsPlusNormal"/>
              <w:jc w:val="center"/>
            </w:pPr>
            <w:r>
              <w:t>0,0</w:t>
            </w:r>
          </w:p>
        </w:tc>
      </w:tr>
    </w:tbl>
    <w:p w:rsidR="00E858CB" w:rsidRDefault="00E858CB">
      <w:pPr>
        <w:pStyle w:val="ConsPlusNormal"/>
        <w:jc w:val="right"/>
      </w:pPr>
      <w:r>
        <w:lastRenderedPageBreak/>
        <w:t>".</w:t>
      </w:r>
    </w:p>
    <w:p w:rsidR="00E858CB" w:rsidRDefault="00E858CB">
      <w:pPr>
        <w:pStyle w:val="ConsPlusNormal"/>
        <w:jc w:val="both"/>
      </w:pPr>
    </w:p>
    <w:p w:rsidR="00E858CB" w:rsidRDefault="00E858CB">
      <w:pPr>
        <w:pStyle w:val="ConsPlusNormal"/>
        <w:jc w:val="both"/>
      </w:pPr>
    </w:p>
    <w:p w:rsidR="00E858CB" w:rsidRDefault="00E858CB">
      <w:pPr>
        <w:pStyle w:val="ConsPlusNormal"/>
        <w:jc w:val="both"/>
      </w:pPr>
    </w:p>
    <w:p w:rsidR="00E858CB" w:rsidRDefault="00E858CB">
      <w:pPr>
        <w:pStyle w:val="ConsPlusNormal"/>
        <w:jc w:val="both"/>
      </w:pPr>
    </w:p>
    <w:p w:rsidR="00E858CB" w:rsidRDefault="00E858CB">
      <w:pPr>
        <w:pStyle w:val="ConsPlusNormal"/>
        <w:jc w:val="both"/>
      </w:pPr>
    </w:p>
    <w:p w:rsidR="00E858CB" w:rsidRDefault="00E858CB">
      <w:pPr>
        <w:pStyle w:val="ConsPlusNormal"/>
        <w:jc w:val="right"/>
        <w:outlineLvl w:val="0"/>
      </w:pPr>
      <w:r>
        <w:t>Приложение 2</w:t>
      </w:r>
    </w:p>
    <w:p w:rsidR="00E858CB" w:rsidRDefault="00E858CB">
      <w:pPr>
        <w:pStyle w:val="ConsPlusNormal"/>
        <w:jc w:val="right"/>
      </w:pPr>
      <w:r>
        <w:t>к постановлению Правительства</w:t>
      </w:r>
    </w:p>
    <w:p w:rsidR="00E858CB" w:rsidRDefault="00E858CB">
      <w:pPr>
        <w:pStyle w:val="ConsPlusNormal"/>
        <w:jc w:val="right"/>
      </w:pPr>
      <w:r>
        <w:t>Иркутской области</w:t>
      </w:r>
    </w:p>
    <w:p w:rsidR="00E858CB" w:rsidRDefault="00E858CB">
      <w:pPr>
        <w:pStyle w:val="ConsPlusNormal"/>
        <w:jc w:val="right"/>
      </w:pPr>
      <w:r>
        <w:t>от 8 мая 2019 г. N 377-пп</w:t>
      </w:r>
    </w:p>
    <w:p w:rsidR="00E858CB" w:rsidRDefault="00E858CB">
      <w:pPr>
        <w:pStyle w:val="ConsPlusNormal"/>
        <w:jc w:val="both"/>
      </w:pPr>
    </w:p>
    <w:p w:rsidR="00E858CB" w:rsidRDefault="00E858CB">
      <w:pPr>
        <w:pStyle w:val="ConsPlusNormal"/>
        <w:jc w:val="right"/>
      </w:pPr>
      <w:r>
        <w:t>"Приложение</w:t>
      </w:r>
    </w:p>
    <w:p w:rsidR="00E858CB" w:rsidRDefault="00E858CB">
      <w:pPr>
        <w:pStyle w:val="ConsPlusNormal"/>
        <w:jc w:val="right"/>
      </w:pPr>
      <w:r>
        <w:t>к подпрограмме "Развитие внутреннего и въездного туризма</w:t>
      </w:r>
    </w:p>
    <w:p w:rsidR="00E858CB" w:rsidRDefault="00E858CB">
      <w:pPr>
        <w:pStyle w:val="ConsPlusNormal"/>
        <w:jc w:val="right"/>
      </w:pPr>
      <w:r>
        <w:t>в Иркутской области" на 2019 - 2024 годы государственной</w:t>
      </w:r>
    </w:p>
    <w:p w:rsidR="00E858CB" w:rsidRDefault="00E858CB">
      <w:pPr>
        <w:pStyle w:val="ConsPlusNormal"/>
        <w:jc w:val="right"/>
      </w:pPr>
      <w:r>
        <w:t>программы Иркутской области "Экономическое развитие</w:t>
      </w:r>
    </w:p>
    <w:p w:rsidR="00E858CB" w:rsidRDefault="00E858CB">
      <w:pPr>
        <w:pStyle w:val="ConsPlusNormal"/>
        <w:jc w:val="right"/>
      </w:pPr>
      <w:r>
        <w:t>и инновационная экономика" на 2019 - 2024 годы</w:t>
      </w:r>
    </w:p>
    <w:p w:rsidR="00E858CB" w:rsidRDefault="00E858CB">
      <w:pPr>
        <w:pStyle w:val="ConsPlusNormal"/>
        <w:jc w:val="both"/>
      </w:pPr>
    </w:p>
    <w:p w:rsidR="00E858CB" w:rsidRDefault="00E858CB">
      <w:pPr>
        <w:pStyle w:val="ConsPlusTitle"/>
        <w:jc w:val="center"/>
      </w:pPr>
      <w:bookmarkStart w:id="1" w:name="P471"/>
      <w:bookmarkEnd w:id="1"/>
      <w:r>
        <w:t>ПЕРЕЧЕНЬ</w:t>
      </w:r>
    </w:p>
    <w:p w:rsidR="00E858CB" w:rsidRDefault="00E858CB">
      <w:pPr>
        <w:pStyle w:val="ConsPlusTitle"/>
        <w:jc w:val="center"/>
      </w:pPr>
      <w:r>
        <w:t>ОБЪЕКТОВ КАПИТАЛЬНОГО СТРОИТЕЛЬСТВА (РЕКОНСТРУКЦИИ)</w:t>
      </w:r>
    </w:p>
    <w:p w:rsidR="00E858CB" w:rsidRDefault="00E858CB">
      <w:pPr>
        <w:pStyle w:val="ConsPlusTitle"/>
        <w:jc w:val="center"/>
      </w:pPr>
      <w:r>
        <w:t>ГОСУДАРСТВЕННОЙ СОБСТВЕННОСТИ ИРКУТСКОЙ ОБЛАСТИ</w:t>
      </w:r>
    </w:p>
    <w:p w:rsidR="00E858CB" w:rsidRDefault="00E858CB">
      <w:pPr>
        <w:pStyle w:val="ConsPlusTitle"/>
        <w:jc w:val="center"/>
      </w:pPr>
      <w:r>
        <w:t>И МУНИЦИПАЛЬНОЙ СОБСТВЕННОСТИ, ОБЪЕКТОВ КАПИТАЛЬНОГО</w:t>
      </w:r>
    </w:p>
    <w:p w:rsidR="00E858CB" w:rsidRDefault="00E858CB">
      <w:pPr>
        <w:pStyle w:val="ConsPlusTitle"/>
        <w:jc w:val="center"/>
      </w:pPr>
      <w:r>
        <w:t>РЕМОНТА, НАХОДЯЩИХСЯ В ГОСУДАРСТВЕННОЙ СОБСТВЕННОСТИ</w:t>
      </w:r>
    </w:p>
    <w:p w:rsidR="00E858CB" w:rsidRDefault="00E858CB">
      <w:pPr>
        <w:pStyle w:val="ConsPlusTitle"/>
        <w:jc w:val="center"/>
      </w:pPr>
      <w:r>
        <w:t>ИРКУТСКОЙ ОБЛАСТИ И МУНИЦИПАЛЬНОЙ СОБСТВЕННОСТИ, ВКЛЮЧЕННЫХ</w:t>
      </w:r>
    </w:p>
    <w:p w:rsidR="00E858CB" w:rsidRDefault="00E858CB">
      <w:pPr>
        <w:pStyle w:val="ConsPlusTitle"/>
        <w:jc w:val="center"/>
      </w:pPr>
      <w:r>
        <w:t>В ПОДПРОГРАММУ ГОСУДАРСТВЕННОЙ ПРОГРАММЫ ИРКУТСКОЙ ОБЛАСТИ</w:t>
      </w:r>
    </w:p>
    <w:p w:rsidR="00E858CB" w:rsidRDefault="00E858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69"/>
        <w:gridCol w:w="1134"/>
        <w:gridCol w:w="1134"/>
        <w:gridCol w:w="1444"/>
        <w:gridCol w:w="2438"/>
        <w:gridCol w:w="1894"/>
        <w:gridCol w:w="1639"/>
        <w:gridCol w:w="1174"/>
        <w:gridCol w:w="1264"/>
        <w:gridCol w:w="1249"/>
        <w:gridCol w:w="2134"/>
        <w:gridCol w:w="1684"/>
        <w:gridCol w:w="1849"/>
        <w:gridCol w:w="1909"/>
      </w:tblGrid>
      <w:tr w:rsidR="00E858CB">
        <w:tc>
          <w:tcPr>
            <w:tcW w:w="2869" w:type="dxa"/>
            <w:vMerge w:val="restart"/>
            <w:vAlign w:val="center"/>
          </w:tcPr>
          <w:p w:rsidR="00E858CB" w:rsidRDefault="00E858CB">
            <w:pPr>
              <w:pStyle w:val="ConsPlusNormal"/>
              <w:jc w:val="center"/>
            </w:pPr>
            <w:r>
              <w:t xml:space="preserve">Наименование </w:t>
            </w:r>
            <w:r>
              <w:lastRenderedPageBreak/>
              <w:t>мероприятия, объекта, ПИР (с расшифровкой по объектам)</w:t>
            </w:r>
          </w:p>
        </w:tc>
        <w:tc>
          <w:tcPr>
            <w:tcW w:w="1134" w:type="dxa"/>
            <w:vMerge w:val="restart"/>
            <w:vAlign w:val="center"/>
          </w:tcPr>
          <w:p w:rsidR="00E858CB" w:rsidRDefault="00E858CB">
            <w:pPr>
              <w:pStyle w:val="ConsPlusNormal"/>
              <w:jc w:val="center"/>
            </w:pPr>
            <w:r>
              <w:lastRenderedPageBreak/>
              <w:t xml:space="preserve">Год </w:t>
            </w:r>
            <w:r>
              <w:lastRenderedPageBreak/>
              <w:t>начала строительства</w:t>
            </w:r>
          </w:p>
        </w:tc>
        <w:tc>
          <w:tcPr>
            <w:tcW w:w="1134" w:type="dxa"/>
            <w:vMerge w:val="restart"/>
            <w:vAlign w:val="center"/>
          </w:tcPr>
          <w:p w:rsidR="00E858CB" w:rsidRDefault="00E858CB">
            <w:pPr>
              <w:pStyle w:val="ConsPlusNormal"/>
              <w:jc w:val="center"/>
            </w:pPr>
            <w:r>
              <w:lastRenderedPageBreak/>
              <w:t xml:space="preserve">Плановый </w:t>
            </w:r>
            <w:r>
              <w:lastRenderedPageBreak/>
              <w:t>период ввода в эксплуатацию</w:t>
            </w:r>
          </w:p>
        </w:tc>
        <w:tc>
          <w:tcPr>
            <w:tcW w:w="1444" w:type="dxa"/>
            <w:vMerge w:val="restart"/>
            <w:vAlign w:val="center"/>
          </w:tcPr>
          <w:p w:rsidR="00E858CB" w:rsidRDefault="00E858CB">
            <w:pPr>
              <w:pStyle w:val="ConsPlusNormal"/>
              <w:jc w:val="center"/>
            </w:pPr>
            <w:r>
              <w:lastRenderedPageBreak/>
              <w:t xml:space="preserve">Реквизиты </w:t>
            </w:r>
            <w:r>
              <w:lastRenderedPageBreak/>
              <w:t>ПСД (плановый срок утверждения ПСД)</w:t>
            </w:r>
          </w:p>
        </w:tc>
        <w:tc>
          <w:tcPr>
            <w:tcW w:w="2438" w:type="dxa"/>
            <w:vMerge w:val="restart"/>
            <w:vAlign w:val="center"/>
          </w:tcPr>
          <w:p w:rsidR="00E858CB" w:rsidRDefault="00E858CB">
            <w:pPr>
              <w:pStyle w:val="ConsPlusNormal"/>
              <w:jc w:val="center"/>
            </w:pPr>
            <w:r>
              <w:lastRenderedPageBreak/>
              <w:t xml:space="preserve">Реквизиты </w:t>
            </w:r>
            <w:r>
              <w:lastRenderedPageBreak/>
              <w:t>государственной экспертизы (плановый срок получения)</w:t>
            </w:r>
          </w:p>
        </w:tc>
        <w:tc>
          <w:tcPr>
            <w:tcW w:w="1894" w:type="dxa"/>
            <w:vMerge w:val="restart"/>
            <w:vAlign w:val="center"/>
          </w:tcPr>
          <w:p w:rsidR="00E858CB" w:rsidRDefault="00E858CB">
            <w:pPr>
              <w:pStyle w:val="ConsPlusNormal"/>
              <w:jc w:val="center"/>
            </w:pPr>
            <w:r>
              <w:lastRenderedPageBreak/>
              <w:t xml:space="preserve">Вид работ </w:t>
            </w:r>
            <w:r>
              <w:lastRenderedPageBreak/>
              <w:t>(строительство, реконстр., кап. ремонт, тех. перевооружение)</w:t>
            </w:r>
          </w:p>
        </w:tc>
        <w:tc>
          <w:tcPr>
            <w:tcW w:w="1639" w:type="dxa"/>
            <w:vMerge w:val="restart"/>
            <w:vAlign w:val="center"/>
          </w:tcPr>
          <w:p w:rsidR="00E858CB" w:rsidRDefault="00E858CB">
            <w:pPr>
              <w:pStyle w:val="ConsPlusNormal"/>
              <w:jc w:val="center"/>
            </w:pPr>
            <w:r>
              <w:lastRenderedPageBreak/>
              <w:t xml:space="preserve">Форма </w:t>
            </w:r>
            <w:r>
              <w:lastRenderedPageBreak/>
              <w:t>собственности (ОС/МС)</w:t>
            </w:r>
          </w:p>
        </w:tc>
        <w:tc>
          <w:tcPr>
            <w:tcW w:w="1174" w:type="dxa"/>
            <w:vMerge w:val="restart"/>
            <w:vAlign w:val="center"/>
          </w:tcPr>
          <w:p w:rsidR="00E858CB" w:rsidRDefault="00E858CB">
            <w:pPr>
              <w:pStyle w:val="ConsPlusNormal"/>
              <w:jc w:val="center"/>
            </w:pPr>
            <w:r>
              <w:lastRenderedPageBreak/>
              <w:t xml:space="preserve">Сметная </w:t>
            </w:r>
            <w:r>
              <w:lastRenderedPageBreak/>
              <w:t>стоимость (в текущих ценах), тыс. руб.</w:t>
            </w:r>
          </w:p>
        </w:tc>
        <w:tc>
          <w:tcPr>
            <w:tcW w:w="1264" w:type="dxa"/>
            <w:vMerge w:val="restart"/>
            <w:vAlign w:val="center"/>
          </w:tcPr>
          <w:p w:rsidR="00E858CB" w:rsidRDefault="00E858CB">
            <w:pPr>
              <w:pStyle w:val="ConsPlusNormal"/>
              <w:jc w:val="center"/>
            </w:pPr>
            <w:r>
              <w:lastRenderedPageBreak/>
              <w:t xml:space="preserve">Остаток </w:t>
            </w:r>
            <w:r>
              <w:lastRenderedPageBreak/>
              <w:t>сметной стоимости, тыс. руб.</w:t>
            </w:r>
          </w:p>
        </w:tc>
        <w:tc>
          <w:tcPr>
            <w:tcW w:w="1249" w:type="dxa"/>
            <w:vMerge w:val="restart"/>
            <w:vAlign w:val="center"/>
          </w:tcPr>
          <w:p w:rsidR="00E858CB" w:rsidRDefault="00E858CB">
            <w:pPr>
              <w:pStyle w:val="ConsPlusNormal"/>
              <w:jc w:val="center"/>
            </w:pPr>
            <w:r>
              <w:lastRenderedPageBreak/>
              <w:t xml:space="preserve">Тех. </w:t>
            </w:r>
            <w:r>
              <w:lastRenderedPageBreak/>
              <w:t>готовность (на 1 января тек. фин. года) (в %)</w:t>
            </w:r>
          </w:p>
        </w:tc>
        <w:tc>
          <w:tcPr>
            <w:tcW w:w="2134" w:type="dxa"/>
            <w:vMerge w:val="restart"/>
            <w:vAlign w:val="center"/>
          </w:tcPr>
          <w:p w:rsidR="00E858CB" w:rsidRDefault="00E858CB">
            <w:pPr>
              <w:pStyle w:val="ConsPlusNormal"/>
              <w:jc w:val="center"/>
            </w:pPr>
            <w:r>
              <w:lastRenderedPageBreak/>
              <w:t xml:space="preserve">Муниципальное </w:t>
            </w:r>
            <w:r>
              <w:lastRenderedPageBreak/>
              <w:t>образование (городское/сельское поселение, муниципальный район, городской округ)</w:t>
            </w:r>
          </w:p>
        </w:tc>
        <w:tc>
          <w:tcPr>
            <w:tcW w:w="1684" w:type="dxa"/>
            <w:vMerge w:val="restart"/>
            <w:vAlign w:val="center"/>
          </w:tcPr>
          <w:p w:rsidR="00E858CB" w:rsidRDefault="00E858CB">
            <w:pPr>
              <w:pStyle w:val="ConsPlusNormal"/>
              <w:jc w:val="center"/>
            </w:pPr>
            <w:r>
              <w:lastRenderedPageBreak/>
              <w:t xml:space="preserve">Исполнитель </w:t>
            </w:r>
            <w:r>
              <w:lastRenderedPageBreak/>
              <w:t>(наименование ИОГВ)</w:t>
            </w:r>
          </w:p>
        </w:tc>
        <w:tc>
          <w:tcPr>
            <w:tcW w:w="1849" w:type="dxa"/>
            <w:vMerge w:val="restart"/>
            <w:vAlign w:val="center"/>
          </w:tcPr>
          <w:p w:rsidR="00E858CB" w:rsidRDefault="00E858CB">
            <w:pPr>
              <w:pStyle w:val="ConsPlusNormal"/>
              <w:jc w:val="center"/>
            </w:pPr>
            <w:r>
              <w:lastRenderedPageBreak/>
              <w:t xml:space="preserve">Источники </w:t>
            </w:r>
            <w:r>
              <w:lastRenderedPageBreak/>
              <w:t>финансирования</w:t>
            </w:r>
          </w:p>
        </w:tc>
        <w:tc>
          <w:tcPr>
            <w:tcW w:w="1909" w:type="dxa"/>
            <w:vAlign w:val="center"/>
          </w:tcPr>
          <w:p w:rsidR="00E858CB" w:rsidRDefault="00E858CB">
            <w:pPr>
              <w:pStyle w:val="ConsPlusNormal"/>
              <w:jc w:val="center"/>
            </w:pPr>
            <w:r>
              <w:lastRenderedPageBreak/>
              <w:t xml:space="preserve">Объемы </w:t>
            </w:r>
            <w:r>
              <w:lastRenderedPageBreak/>
              <w:t>финансирования, тыс. руб.</w:t>
            </w:r>
          </w:p>
        </w:tc>
      </w:tr>
      <w:tr w:rsidR="00E858CB">
        <w:tc>
          <w:tcPr>
            <w:tcW w:w="2869" w:type="dxa"/>
            <w:vMerge/>
          </w:tcPr>
          <w:p w:rsidR="00E858CB" w:rsidRDefault="00E858CB">
            <w:pPr>
              <w:pStyle w:val="ConsPlusNormal"/>
            </w:pPr>
          </w:p>
        </w:tc>
        <w:tc>
          <w:tcPr>
            <w:tcW w:w="1134" w:type="dxa"/>
            <w:vMerge/>
          </w:tcPr>
          <w:p w:rsidR="00E858CB" w:rsidRDefault="00E858CB">
            <w:pPr>
              <w:pStyle w:val="ConsPlusNormal"/>
            </w:pPr>
          </w:p>
        </w:tc>
        <w:tc>
          <w:tcPr>
            <w:tcW w:w="1134" w:type="dxa"/>
            <w:vMerge/>
          </w:tcPr>
          <w:p w:rsidR="00E858CB" w:rsidRDefault="00E858CB">
            <w:pPr>
              <w:pStyle w:val="ConsPlusNormal"/>
            </w:pPr>
          </w:p>
        </w:tc>
        <w:tc>
          <w:tcPr>
            <w:tcW w:w="1444" w:type="dxa"/>
            <w:vMerge/>
          </w:tcPr>
          <w:p w:rsidR="00E858CB" w:rsidRDefault="00E858CB">
            <w:pPr>
              <w:pStyle w:val="ConsPlusNormal"/>
            </w:pPr>
          </w:p>
        </w:tc>
        <w:tc>
          <w:tcPr>
            <w:tcW w:w="2438" w:type="dxa"/>
            <w:vMerge/>
          </w:tcPr>
          <w:p w:rsidR="00E858CB" w:rsidRDefault="00E858CB">
            <w:pPr>
              <w:pStyle w:val="ConsPlusNormal"/>
            </w:pPr>
          </w:p>
        </w:tc>
        <w:tc>
          <w:tcPr>
            <w:tcW w:w="1894" w:type="dxa"/>
            <w:vMerge/>
          </w:tcPr>
          <w:p w:rsidR="00E858CB" w:rsidRDefault="00E858CB">
            <w:pPr>
              <w:pStyle w:val="ConsPlusNormal"/>
            </w:pPr>
          </w:p>
        </w:tc>
        <w:tc>
          <w:tcPr>
            <w:tcW w:w="1639" w:type="dxa"/>
            <w:vMerge/>
          </w:tcPr>
          <w:p w:rsidR="00E858CB" w:rsidRDefault="00E858CB">
            <w:pPr>
              <w:pStyle w:val="ConsPlusNormal"/>
            </w:pPr>
          </w:p>
        </w:tc>
        <w:tc>
          <w:tcPr>
            <w:tcW w:w="1174" w:type="dxa"/>
            <w:vMerge/>
          </w:tcPr>
          <w:p w:rsidR="00E858CB" w:rsidRDefault="00E858CB">
            <w:pPr>
              <w:pStyle w:val="ConsPlusNormal"/>
            </w:pPr>
          </w:p>
        </w:tc>
        <w:tc>
          <w:tcPr>
            <w:tcW w:w="1264" w:type="dxa"/>
            <w:vMerge/>
          </w:tcPr>
          <w:p w:rsidR="00E858CB" w:rsidRDefault="00E858CB">
            <w:pPr>
              <w:pStyle w:val="ConsPlusNormal"/>
            </w:pPr>
          </w:p>
        </w:tc>
        <w:tc>
          <w:tcPr>
            <w:tcW w:w="1249" w:type="dxa"/>
            <w:vMerge/>
          </w:tcPr>
          <w:p w:rsidR="00E858CB" w:rsidRDefault="00E858CB">
            <w:pPr>
              <w:pStyle w:val="ConsPlusNormal"/>
            </w:pPr>
          </w:p>
        </w:tc>
        <w:tc>
          <w:tcPr>
            <w:tcW w:w="2134" w:type="dxa"/>
            <w:vMerge/>
          </w:tcPr>
          <w:p w:rsidR="00E858CB" w:rsidRDefault="00E858CB">
            <w:pPr>
              <w:pStyle w:val="ConsPlusNormal"/>
            </w:pPr>
          </w:p>
        </w:tc>
        <w:tc>
          <w:tcPr>
            <w:tcW w:w="1684" w:type="dxa"/>
            <w:vMerge/>
          </w:tcPr>
          <w:p w:rsidR="00E858CB" w:rsidRDefault="00E858CB">
            <w:pPr>
              <w:pStyle w:val="ConsPlusNormal"/>
            </w:pPr>
          </w:p>
        </w:tc>
        <w:tc>
          <w:tcPr>
            <w:tcW w:w="1849" w:type="dxa"/>
            <w:vMerge/>
          </w:tcPr>
          <w:p w:rsidR="00E858CB" w:rsidRDefault="00E858CB">
            <w:pPr>
              <w:pStyle w:val="ConsPlusNormal"/>
            </w:pPr>
          </w:p>
        </w:tc>
        <w:tc>
          <w:tcPr>
            <w:tcW w:w="1909" w:type="dxa"/>
            <w:vAlign w:val="center"/>
          </w:tcPr>
          <w:p w:rsidR="00E858CB" w:rsidRDefault="00E858CB">
            <w:pPr>
              <w:pStyle w:val="ConsPlusNormal"/>
              <w:jc w:val="center"/>
            </w:pPr>
            <w:r>
              <w:t>2019</w:t>
            </w:r>
          </w:p>
        </w:tc>
      </w:tr>
      <w:tr w:rsidR="00E858CB">
        <w:tc>
          <w:tcPr>
            <w:tcW w:w="2869" w:type="dxa"/>
            <w:vAlign w:val="center"/>
          </w:tcPr>
          <w:p w:rsidR="00E858CB" w:rsidRDefault="00E858CB">
            <w:pPr>
              <w:pStyle w:val="ConsPlusNormal"/>
              <w:jc w:val="center"/>
            </w:pPr>
            <w:r>
              <w:t>1</w:t>
            </w:r>
          </w:p>
        </w:tc>
        <w:tc>
          <w:tcPr>
            <w:tcW w:w="1134" w:type="dxa"/>
            <w:vAlign w:val="center"/>
          </w:tcPr>
          <w:p w:rsidR="00E858CB" w:rsidRDefault="00E858CB">
            <w:pPr>
              <w:pStyle w:val="ConsPlusNormal"/>
              <w:jc w:val="center"/>
            </w:pPr>
            <w:r>
              <w:t>2</w:t>
            </w:r>
          </w:p>
        </w:tc>
        <w:tc>
          <w:tcPr>
            <w:tcW w:w="1134" w:type="dxa"/>
            <w:vAlign w:val="center"/>
          </w:tcPr>
          <w:p w:rsidR="00E858CB" w:rsidRDefault="00E858CB">
            <w:pPr>
              <w:pStyle w:val="ConsPlusNormal"/>
              <w:jc w:val="center"/>
            </w:pPr>
            <w:r>
              <w:t>3</w:t>
            </w:r>
          </w:p>
        </w:tc>
        <w:tc>
          <w:tcPr>
            <w:tcW w:w="1444" w:type="dxa"/>
            <w:vAlign w:val="center"/>
          </w:tcPr>
          <w:p w:rsidR="00E858CB" w:rsidRDefault="00E858CB">
            <w:pPr>
              <w:pStyle w:val="ConsPlusNormal"/>
              <w:jc w:val="center"/>
            </w:pPr>
            <w:r>
              <w:t>4</w:t>
            </w:r>
          </w:p>
        </w:tc>
        <w:tc>
          <w:tcPr>
            <w:tcW w:w="2438" w:type="dxa"/>
            <w:vAlign w:val="center"/>
          </w:tcPr>
          <w:p w:rsidR="00E858CB" w:rsidRDefault="00E858CB">
            <w:pPr>
              <w:pStyle w:val="ConsPlusNormal"/>
              <w:jc w:val="center"/>
            </w:pPr>
            <w:r>
              <w:t>5</w:t>
            </w:r>
          </w:p>
        </w:tc>
        <w:tc>
          <w:tcPr>
            <w:tcW w:w="1894" w:type="dxa"/>
            <w:vAlign w:val="center"/>
          </w:tcPr>
          <w:p w:rsidR="00E858CB" w:rsidRDefault="00E858CB">
            <w:pPr>
              <w:pStyle w:val="ConsPlusNormal"/>
              <w:jc w:val="center"/>
            </w:pPr>
            <w:r>
              <w:t>6</w:t>
            </w:r>
          </w:p>
        </w:tc>
        <w:tc>
          <w:tcPr>
            <w:tcW w:w="1639" w:type="dxa"/>
            <w:vAlign w:val="center"/>
          </w:tcPr>
          <w:p w:rsidR="00E858CB" w:rsidRDefault="00E858CB">
            <w:pPr>
              <w:pStyle w:val="ConsPlusNormal"/>
              <w:jc w:val="center"/>
            </w:pPr>
            <w:r>
              <w:t>7</w:t>
            </w:r>
          </w:p>
        </w:tc>
        <w:tc>
          <w:tcPr>
            <w:tcW w:w="1174" w:type="dxa"/>
            <w:vAlign w:val="center"/>
          </w:tcPr>
          <w:p w:rsidR="00E858CB" w:rsidRDefault="00E858CB">
            <w:pPr>
              <w:pStyle w:val="ConsPlusNormal"/>
              <w:jc w:val="center"/>
            </w:pPr>
            <w:r>
              <w:t>8</w:t>
            </w:r>
          </w:p>
        </w:tc>
        <w:tc>
          <w:tcPr>
            <w:tcW w:w="1264" w:type="dxa"/>
            <w:vAlign w:val="center"/>
          </w:tcPr>
          <w:p w:rsidR="00E858CB" w:rsidRDefault="00E858CB">
            <w:pPr>
              <w:pStyle w:val="ConsPlusNormal"/>
              <w:jc w:val="center"/>
            </w:pPr>
            <w:r>
              <w:t>9</w:t>
            </w:r>
          </w:p>
        </w:tc>
        <w:tc>
          <w:tcPr>
            <w:tcW w:w="1249" w:type="dxa"/>
            <w:vAlign w:val="center"/>
          </w:tcPr>
          <w:p w:rsidR="00E858CB" w:rsidRDefault="00E858CB">
            <w:pPr>
              <w:pStyle w:val="ConsPlusNormal"/>
              <w:jc w:val="center"/>
            </w:pPr>
            <w:r>
              <w:t>10</w:t>
            </w:r>
          </w:p>
        </w:tc>
        <w:tc>
          <w:tcPr>
            <w:tcW w:w="2134" w:type="dxa"/>
            <w:vAlign w:val="center"/>
          </w:tcPr>
          <w:p w:rsidR="00E858CB" w:rsidRDefault="00E858CB">
            <w:pPr>
              <w:pStyle w:val="ConsPlusNormal"/>
              <w:jc w:val="center"/>
            </w:pPr>
            <w:r>
              <w:t>11</w:t>
            </w:r>
          </w:p>
        </w:tc>
        <w:tc>
          <w:tcPr>
            <w:tcW w:w="1684" w:type="dxa"/>
            <w:vAlign w:val="center"/>
          </w:tcPr>
          <w:p w:rsidR="00E858CB" w:rsidRDefault="00E858CB">
            <w:pPr>
              <w:pStyle w:val="ConsPlusNormal"/>
              <w:jc w:val="center"/>
            </w:pPr>
            <w:r>
              <w:t>12</w:t>
            </w:r>
          </w:p>
        </w:tc>
        <w:tc>
          <w:tcPr>
            <w:tcW w:w="1849" w:type="dxa"/>
            <w:vAlign w:val="center"/>
          </w:tcPr>
          <w:p w:rsidR="00E858CB" w:rsidRDefault="00E858CB">
            <w:pPr>
              <w:pStyle w:val="ConsPlusNormal"/>
              <w:jc w:val="center"/>
            </w:pPr>
            <w:r>
              <w:t>13</w:t>
            </w:r>
          </w:p>
        </w:tc>
        <w:tc>
          <w:tcPr>
            <w:tcW w:w="1909" w:type="dxa"/>
            <w:vAlign w:val="center"/>
          </w:tcPr>
          <w:p w:rsidR="00E858CB" w:rsidRDefault="00E858CB">
            <w:pPr>
              <w:pStyle w:val="ConsPlusNormal"/>
              <w:jc w:val="center"/>
            </w:pPr>
            <w:r>
              <w:t>14</w:t>
            </w:r>
          </w:p>
        </w:tc>
      </w:tr>
      <w:tr w:rsidR="00E858CB">
        <w:tc>
          <w:tcPr>
            <w:tcW w:w="20057" w:type="dxa"/>
            <w:gridSpan w:val="12"/>
            <w:vMerge w:val="restart"/>
            <w:vAlign w:val="center"/>
          </w:tcPr>
          <w:p w:rsidR="00E858CB" w:rsidRDefault="00E858CB">
            <w:pPr>
              <w:pStyle w:val="ConsPlusNormal"/>
              <w:jc w:val="both"/>
            </w:pPr>
            <w:r>
              <w:t>Подпрограмма "Развитие внутреннего и въездного туризма в Иркутской области" на 2019 - 2024 годы</w:t>
            </w:r>
          </w:p>
        </w:tc>
        <w:tc>
          <w:tcPr>
            <w:tcW w:w="1849" w:type="dxa"/>
            <w:vAlign w:val="bottom"/>
          </w:tcPr>
          <w:p w:rsidR="00E858CB" w:rsidRDefault="00E858CB">
            <w:pPr>
              <w:pStyle w:val="ConsPlusNormal"/>
              <w:jc w:val="both"/>
            </w:pPr>
            <w:r>
              <w:t>Всего</w:t>
            </w:r>
          </w:p>
        </w:tc>
        <w:tc>
          <w:tcPr>
            <w:tcW w:w="1909" w:type="dxa"/>
            <w:vAlign w:val="center"/>
          </w:tcPr>
          <w:p w:rsidR="00E858CB" w:rsidRDefault="00E858CB">
            <w:pPr>
              <w:pStyle w:val="ConsPlusNormal"/>
              <w:jc w:val="center"/>
            </w:pPr>
            <w:r>
              <w:t>2 410,2</w:t>
            </w:r>
          </w:p>
        </w:tc>
      </w:tr>
      <w:tr w:rsidR="00E858CB">
        <w:tc>
          <w:tcPr>
            <w:tcW w:w="20057" w:type="dxa"/>
            <w:gridSpan w:val="12"/>
            <w:vMerge/>
          </w:tcPr>
          <w:p w:rsidR="00E858CB" w:rsidRDefault="00E858CB">
            <w:pPr>
              <w:pStyle w:val="ConsPlusNormal"/>
            </w:pPr>
          </w:p>
        </w:tc>
        <w:tc>
          <w:tcPr>
            <w:tcW w:w="1849" w:type="dxa"/>
            <w:vAlign w:val="bottom"/>
          </w:tcPr>
          <w:p w:rsidR="00E858CB" w:rsidRDefault="00E858CB">
            <w:pPr>
              <w:pStyle w:val="ConsPlusNormal"/>
              <w:jc w:val="both"/>
            </w:pPr>
            <w:r>
              <w:t>ОБ</w:t>
            </w:r>
          </w:p>
        </w:tc>
        <w:tc>
          <w:tcPr>
            <w:tcW w:w="1909" w:type="dxa"/>
            <w:vAlign w:val="center"/>
          </w:tcPr>
          <w:p w:rsidR="00E858CB" w:rsidRDefault="00E858CB">
            <w:pPr>
              <w:pStyle w:val="ConsPlusNormal"/>
              <w:jc w:val="center"/>
            </w:pPr>
            <w:r>
              <w:t>2 410,2</w:t>
            </w:r>
          </w:p>
        </w:tc>
      </w:tr>
      <w:tr w:rsidR="00E858CB">
        <w:tc>
          <w:tcPr>
            <w:tcW w:w="20057" w:type="dxa"/>
            <w:gridSpan w:val="12"/>
            <w:vMerge/>
          </w:tcPr>
          <w:p w:rsidR="00E858CB" w:rsidRDefault="00E858CB">
            <w:pPr>
              <w:pStyle w:val="ConsPlusNormal"/>
            </w:pPr>
          </w:p>
        </w:tc>
        <w:tc>
          <w:tcPr>
            <w:tcW w:w="1849" w:type="dxa"/>
            <w:vAlign w:val="bottom"/>
          </w:tcPr>
          <w:p w:rsidR="00E858CB" w:rsidRDefault="00E858CB">
            <w:pPr>
              <w:pStyle w:val="ConsPlusNormal"/>
              <w:jc w:val="both"/>
            </w:pPr>
            <w:r>
              <w:t>ФБ</w:t>
            </w:r>
          </w:p>
        </w:tc>
        <w:tc>
          <w:tcPr>
            <w:tcW w:w="1909" w:type="dxa"/>
            <w:vAlign w:val="center"/>
          </w:tcPr>
          <w:p w:rsidR="00E858CB" w:rsidRDefault="00E858CB">
            <w:pPr>
              <w:pStyle w:val="ConsPlusNormal"/>
              <w:jc w:val="center"/>
            </w:pPr>
            <w:r>
              <w:t>0,0</w:t>
            </w:r>
          </w:p>
        </w:tc>
      </w:tr>
      <w:tr w:rsidR="00E858CB">
        <w:tc>
          <w:tcPr>
            <w:tcW w:w="20057" w:type="dxa"/>
            <w:gridSpan w:val="12"/>
            <w:vMerge/>
          </w:tcPr>
          <w:p w:rsidR="00E858CB" w:rsidRDefault="00E858CB">
            <w:pPr>
              <w:pStyle w:val="ConsPlusNormal"/>
            </w:pPr>
          </w:p>
        </w:tc>
        <w:tc>
          <w:tcPr>
            <w:tcW w:w="1849" w:type="dxa"/>
            <w:vAlign w:val="bottom"/>
          </w:tcPr>
          <w:p w:rsidR="00E858CB" w:rsidRDefault="00E858CB">
            <w:pPr>
              <w:pStyle w:val="ConsPlusNormal"/>
              <w:jc w:val="both"/>
            </w:pPr>
            <w:r>
              <w:t>МБ</w:t>
            </w:r>
          </w:p>
        </w:tc>
        <w:tc>
          <w:tcPr>
            <w:tcW w:w="1909" w:type="dxa"/>
            <w:vAlign w:val="center"/>
          </w:tcPr>
          <w:p w:rsidR="00E858CB" w:rsidRDefault="00E858CB">
            <w:pPr>
              <w:pStyle w:val="ConsPlusNormal"/>
              <w:jc w:val="center"/>
            </w:pPr>
            <w:r>
              <w:t>0,0</w:t>
            </w:r>
          </w:p>
        </w:tc>
      </w:tr>
      <w:tr w:rsidR="00E858CB">
        <w:tc>
          <w:tcPr>
            <w:tcW w:w="20057" w:type="dxa"/>
            <w:gridSpan w:val="12"/>
            <w:vMerge/>
          </w:tcPr>
          <w:p w:rsidR="00E858CB" w:rsidRDefault="00E858CB">
            <w:pPr>
              <w:pStyle w:val="ConsPlusNormal"/>
            </w:pPr>
          </w:p>
        </w:tc>
        <w:tc>
          <w:tcPr>
            <w:tcW w:w="1849" w:type="dxa"/>
            <w:vAlign w:val="bottom"/>
          </w:tcPr>
          <w:p w:rsidR="00E858CB" w:rsidRDefault="00E858CB">
            <w:pPr>
              <w:pStyle w:val="ConsPlusNormal"/>
              <w:jc w:val="both"/>
            </w:pPr>
            <w:r>
              <w:t>ИИ</w:t>
            </w:r>
          </w:p>
        </w:tc>
        <w:tc>
          <w:tcPr>
            <w:tcW w:w="1909" w:type="dxa"/>
            <w:vAlign w:val="center"/>
          </w:tcPr>
          <w:p w:rsidR="00E858CB" w:rsidRDefault="00E858CB">
            <w:pPr>
              <w:pStyle w:val="ConsPlusNormal"/>
              <w:jc w:val="center"/>
            </w:pPr>
            <w:r>
              <w:t>0,0</w:t>
            </w:r>
          </w:p>
        </w:tc>
      </w:tr>
      <w:tr w:rsidR="00E858CB">
        <w:tc>
          <w:tcPr>
            <w:tcW w:w="20057" w:type="dxa"/>
            <w:gridSpan w:val="12"/>
            <w:vMerge w:val="restart"/>
            <w:vAlign w:val="center"/>
          </w:tcPr>
          <w:p w:rsidR="00E858CB" w:rsidRDefault="00E858CB">
            <w:pPr>
              <w:pStyle w:val="ConsPlusNormal"/>
              <w:jc w:val="both"/>
            </w:pPr>
            <w:r>
              <w:t>Основное мероприятие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 на 2019 - 2024 годы</w:t>
            </w:r>
          </w:p>
        </w:tc>
        <w:tc>
          <w:tcPr>
            <w:tcW w:w="1849" w:type="dxa"/>
            <w:vAlign w:val="bottom"/>
          </w:tcPr>
          <w:p w:rsidR="00E858CB" w:rsidRDefault="00E858CB">
            <w:pPr>
              <w:pStyle w:val="ConsPlusNormal"/>
              <w:jc w:val="both"/>
            </w:pPr>
            <w:r>
              <w:t>Всего</w:t>
            </w:r>
          </w:p>
        </w:tc>
        <w:tc>
          <w:tcPr>
            <w:tcW w:w="1909" w:type="dxa"/>
            <w:vAlign w:val="center"/>
          </w:tcPr>
          <w:p w:rsidR="00E858CB" w:rsidRDefault="00E858CB">
            <w:pPr>
              <w:pStyle w:val="ConsPlusNormal"/>
              <w:jc w:val="center"/>
            </w:pPr>
            <w:r>
              <w:t>2 410,2</w:t>
            </w:r>
          </w:p>
        </w:tc>
      </w:tr>
      <w:tr w:rsidR="00E858CB">
        <w:tc>
          <w:tcPr>
            <w:tcW w:w="20057" w:type="dxa"/>
            <w:gridSpan w:val="12"/>
            <w:vMerge/>
          </w:tcPr>
          <w:p w:rsidR="00E858CB" w:rsidRDefault="00E858CB">
            <w:pPr>
              <w:pStyle w:val="ConsPlusNormal"/>
            </w:pPr>
          </w:p>
        </w:tc>
        <w:tc>
          <w:tcPr>
            <w:tcW w:w="1849" w:type="dxa"/>
            <w:vAlign w:val="bottom"/>
          </w:tcPr>
          <w:p w:rsidR="00E858CB" w:rsidRDefault="00E858CB">
            <w:pPr>
              <w:pStyle w:val="ConsPlusNormal"/>
              <w:jc w:val="both"/>
            </w:pPr>
            <w:r>
              <w:t>ОБ</w:t>
            </w:r>
          </w:p>
        </w:tc>
        <w:tc>
          <w:tcPr>
            <w:tcW w:w="1909" w:type="dxa"/>
            <w:vAlign w:val="center"/>
          </w:tcPr>
          <w:p w:rsidR="00E858CB" w:rsidRDefault="00E858CB">
            <w:pPr>
              <w:pStyle w:val="ConsPlusNormal"/>
              <w:jc w:val="center"/>
            </w:pPr>
            <w:r>
              <w:t>2 410,2</w:t>
            </w:r>
          </w:p>
        </w:tc>
      </w:tr>
      <w:tr w:rsidR="00E858CB">
        <w:tc>
          <w:tcPr>
            <w:tcW w:w="20057" w:type="dxa"/>
            <w:gridSpan w:val="12"/>
            <w:vMerge/>
          </w:tcPr>
          <w:p w:rsidR="00E858CB" w:rsidRDefault="00E858CB">
            <w:pPr>
              <w:pStyle w:val="ConsPlusNormal"/>
            </w:pPr>
          </w:p>
        </w:tc>
        <w:tc>
          <w:tcPr>
            <w:tcW w:w="1849" w:type="dxa"/>
            <w:vAlign w:val="bottom"/>
          </w:tcPr>
          <w:p w:rsidR="00E858CB" w:rsidRDefault="00E858CB">
            <w:pPr>
              <w:pStyle w:val="ConsPlusNormal"/>
              <w:jc w:val="both"/>
            </w:pPr>
            <w:r>
              <w:t>ФБ</w:t>
            </w:r>
          </w:p>
        </w:tc>
        <w:tc>
          <w:tcPr>
            <w:tcW w:w="1909" w:type="dxa"/>
            <w:vAlign w:val="center"/>
          </w:tcPr>
          <w:p w:rsidR="00E858CB" w:rsidRDefault="00E858CB">
            <w:pPr>
              <w:pStyle w:val="ConsPlusNormal"/>
              <w:jc w:val="center"/>
            </w:pPr>
            <w:r>
              <w:t>0,0</w:t>
            </w:r>
          </w:p>
        </w:tc>
      </w:tr>
      <w:tr w:rsidR="00E858CB">
        <w:tc>
          <w:tcPr>
            <w:tcW w:w="20057" w:type="dxa"/>
            <w:gridSpan w:val="12"/>
            <w:vMerge/>
          </w:tcPr>
          <w:p w:rsidR="00E858CB" w:rsidRDefault="00E858CB">
            <w:pPr>
              <w:pStyle w:val="ConsPlusNormal"/>
            </w:pPr>
          </w:p>
        </w:tc>
        <w:tc>
          <w:tcPr>
            <w:tcW w:w="1849" w:type="dxa"/>
            <w:vAlign w:val="bottom"/>
          </w:tcPr>
          <w:p w:rsidR="00E858CB" w:rsidRDefault="00E858CB">
            <w:pPr>
              <w:pStyle w:val="ConsPlusNormal"/>
              <w:jc w:val="both"/>
            </w:pPr>
            <w:r>
              <w:t>МБ</w:t>
            </w:r>
          </w:p>
        </w:tc>
        <w:tc>
          <w:tcPr>
            <w:tcW w:w="1909" w:type="dxa"/>
            <w:vAlign w:val="center"/>
          </w:tcPr>
          <w:p w:rsidR="00E858CB" w:rsidRDefault="00E858CB">
            <w:pPr>
              <w:pStyle w:val="ConsPlusNormal"/>
              <w:jc w:val="center"/>
            </w:pPr>
            <w:r>
              <w:t>0,0</w:t>
            </w:r>
          </w:p>
        </w:tc>
      </w:tr>
      <w:tr w:rsidR="00E858CB">
        <w:tc>
          <w:tcPr>
            <w:tcW w:w="20057" w:type="dxa"/>
            <w:gridSpan w:val="12"/>
            <w:vMerge/>
          </w:tcPr>
          <w:p w:rsidR="00E858CB" w:rsidRDefault="00E858CB">
            <w:pPr>
              <w:pStyle w:val="ConsPlusNormal"/>
            </w:pPr>
          </w:p>
        </w:tc>
        <w:tc>
          <w:tcPr>
            <w:tcW w:w="1849" w:type="dxa"/>
            <w:vAlign w:val="bottom"/>
          </w:tcPr>
          <w:p w:rsidR="00E858CB" w:rsidRDefault="00E858CB">
            <w:pPr>
              <w:pStyle w:val="ConsPlusNormal"/>
              <w:jc w:val="both"/>
            </w:pPr>
            <w:r>
              <w:t>ИИ</w:t>
            </w:r>
          </w:p>
        </w:tc>
        <w:tc>
          <w:tcPr>
            <w:tcW w:w="1909" w:type="dxa"/>
            <w:vAlign w:val="center"/>
          </w:tcPr>
          <w:p w:rsidR="00E858CB" w:rsidRDefault="00E858CB">
            <w:pPr>
              <w:pStyle w:val="ConsPlusNormal"/>
              <w:jc w:val="center"/>
            </w:pPr>
            <w:r>
              <w:t>0,0</w:t>
            </w:r>
          </w:p>
        </w:tc>
      </w:tr>
      <w:tr w:rsidR="00E858CB">
        <w:tc>
          <w:tcPr>
            <w:tcW w:w="2869" w:type="dxa"/>
            <w:vMerge w:val="restart"/>
            <w:vAlign w:val="center"/>
          </w:tcPr>
          <w:p w:rsidR="00E858CB" w:rsidRDefault="00E858CB">
            <w:pPr>
              <w:pStyle w:val="ConsPlusNormal"/>
              <w:jc w:val="both"/>
            </w:pPr>
            <w:r>
              <w:t xml:space="preserve">1. "Проектирование объектов внутренней и внешней инфраструктуры на прилегающей к ОЭЗ ТРТ территории, в том числе объектов обеспечивающей </w:t>
            </w:r>
            <w:r>
              <w:lastRenderedPageBreak/>
              <w:t>инфраструктуры туристско-рекреационного кластера "Ворота Байкала"</w:t>
            </w:r>
          </w:p>
        </w:tc>
        <w:tc>
          <w:tcPr>
            <w:tcW w:w="1134" w:type="dxa"/>
            <w:vMerge w:val="restart"/>
            <w:vAlign w:val="center"/>
          </w:tcPr>
          <w:p w:rsidR="00E858CB" w:rsidRDefault="00E858CB">
            <w:pPr>
              <w:pStyle w:val="ConsPlusNormal"/>
              <w:jc w:val="center"/>
            </w:pPr>
            <w:r>
              <w:lastRenderedPageBreak/>
              <w:t>x</w:t>
            </w:r>
          </w:p>
        </w:tc>
        <w:tc>
          <w:tcPr>
            <w:tcW w:w="1134" w:type="dxa"/>
            <w:vMerge w:val="restart"/>
            <w:vAlign w:val="center"/>
          </w:tcPr>
          <w:p w:rsidR="00E858CB" w:rsidRDefault="00E858CB">
            <w:pPr>
              <w:pStyle w:val="ConsPlusNormal"/>
              <w:jc w:val="center"/>
            </w:pPr>
            <w:r>
              <w:t>x</w:t>
            </w:r>
          </w:p>
        </w:tc>
        <w:tc>
          <w:tcPr>
            <w:tcW w:w="1444" w:type="dxa"/>
            <w:vMerge w:val="restart"/>
            <w:vAlign w:val="center"/>
          </w:tcPr>
          <w:p w:rsidR="00E858CB" w:rsidRDefault="00E858CB">
            <w:pPr>
              <w:pStyle w:val="ConsPlusNormal"/>
              <w:jc w:val="center"/>
            </w:pPr>
            <w:r>
              <w:t>2018</w:t>
            </w:r>
          </w:p>
        </w:tc>
        <w:tc>
          <w:tcPr>
            <w:tcW w:w="2438" w:type="dxa"/>
            <w:vMerge w:val="restart"/>
            <w:vAlign w:val="center"/>
          </w:tcPr>
          <w:p w:rsidR="00E858CB" w:rsidRDefault="00E858CB">
            <w:pPr>
              <w:pStyle w:val="ConsPlusNormal"/>
              <w:jc w:val="both"/>
            </w:pPr>
            <w:r>
              <w:t>1. N 38-1-4-0280-14 от 10.07.2014.</w:t>
            </w:r>
          </w:p>
          <w:p w:rsidR="00E858CB" w:rsidRDefault="00E858CB">
            <w:pPr>
              <w:pStyle w:val="ConsPlusNormal"/>
              <w:jc w:val="both"/>
            </w:pPr>
            <w:r>
              <w:t>2. N 38-1-2-030014 от 25.08.2014.</w:t>
            </w:r>
          </w:p>
          <w:p w:rsidR="00E858CB" w:rsidRDefault="00E858CB">
            <w:pPr>
              <w:pStyle w:val="ConsPlusNormal"/>
              <w:jc w:val="both"/>
            </w:pPr>
            <w:r>
              <w:t>3. N 38-1-1-2-0011-16 от 03.03.2016.</w:t>
            </w:r>
          </w:p>
          <w:p w:rsidR="00E858CB" w:rsidRDefault="00E858CB">
            <w:pPr>
              <w:pStyle w:val="ConsPlusNormal"/>
              <w:jc w:val="both"/>
            </w:pPr>
            <w:r>
              <w:lastRenderedPageBreak/>
              <w:t>4. N 38-1-1-2-0073-16 от 30.09.2016.</w:t>
            </w:r>
          </w:p>
          <w:p w:rsidR="00E858CB" w:rsidRDefault="00E858CB">
            <w:pPr>
              <w:pStyle w:val="ConsPlusNormal"/>
              <w:jc w:val="both"/>
            </w:pPr>
            <w:r>
              <w:t>5. N 38-1-2-0429-15 от 11.06.2015.</w:t>
            </w:r>
          </w:p>
          <w:p w:rsidR="00E858CB" w:rsidRDefault="00E858CB">
            <w:pPr>
              <w:pStyle w:val="ConsPlusNormal"/>
              <w:jc w:val="both"/>
            </w:pPr>
            <w:r>
              <w:t>6. N 38-1-6-0065-14 от 19.08.2014.</w:t>
            </w:r>
          </w:p>
          <w:p w:rsidR="00E858CB" w:rsidRDefault="00E858CB">
            <w:pPr>
              <w:pStyle w:val="ConsPlusNormal"/>
              <w:jc w:val="both"/>
            </w:pPr>
            <w:r>
              <w:t>7. N 38-1-6-0053-14 от 11.07.2014.</w:t>
            </w:r>
          </w:p>
          <w:p w:rsidR="00E858CB" w:rsidRDefault="00E858CB">
            <w:pPr>
              <w:pStyle w:val="ConsPlusNormal"/>
              <w:jc w:val="both"/>
            </w:pPr>
            <w:r>
              <w:t>8. N 38-1-6-0068-14 от 27.08.2014.</w:t>
            </w:r>
          </w:p>
          <w:p w:rsidR="00E858CB" w:rsidRDefault="00E858CB">
            <w:pPr>
              <w:pStyle w:val="ConsPlusNormal"/>
              <w:jc w:val="both"/>
            </w:pPr>
            <w:r>
              <w:t>9. N 38-1-6-0118-14 от 10.11.2014.</w:t>
            </w:r>
          </w:p>
          <w:p w:rsidR="00E858CB" w:rsidRDefault="00E858CB">
            <w:pPr>
              <w:pStyle w:val="ConsPlusNormal"/>
              <w:jc w:val="both"/>
            </w:pPr>
            <w:r>
              <w:t>10. N 38-1-6-0063-16 от 22.08.2016.</w:t>
            </w:r>
          </w:p>
          <w:p w:rsidR="00E858CB" w:rsidRDefault="00E858CB">
            <w:pPr>
              <w:pStyle w:val="ConsPlusNormal"/>
              <w:jc w:val="both"/>
            </w:pPr>
            <w:r>
              <w:t>11. N 38-1-6-0178-15 от 16.03.2015.</w:t>
            </w:r>
          </w:p>
          <w:p w:rsidR="00E858CB" w:rsidRDefault="00E858CB">
            <w:pPr>
              <w:pStyle w:val="ConsPlusNormal"/>
              <w:jc w:val="both"/>
            </w:pPr>
            <w:r>
              <w:t>12. N 38-1-6-0122-16 от 26.12.2016.</w:t>
            </w:r>
          </w:p>
          <w:p w:rsidR="00E858CB" w:rsidRDefault="00E858CB">
            <w:pPr>
              <w:pStyle w:val="ConsPlusNormal"/>
              <w:jc w:val="both"/>
            </w:pPr>
            <w:r>
              <w:t>13. N 38-1-6-0264-15 от 26.10.2015</w:t>
            </w:r>
          </w:p>
        </w:tc>
        <w:tc>
          <w:tcPr>
            <w:tcW w:w="1894" w:type="dxa"/>
            <w:vMerge w:val="restart"/>
            <w:vAlign w:val="center"/>
          </w:tcPr>
          <w:p w:rsidR="00E858CB" w:rsidRDefault="00E858CB">
            <w:pPr>
              <w:pStyle w:val="ConsPlusNormal"/>
              <w:jc w:val="center"/>
            </w:pPr>
            <w:r>
              <w:lastRenderedPageBreak/>
              <w:t>проектные и изыскательские работы</w:t>
            </w:r>
          </w:p>
        </w:tc>
        <w:tc>
          <w:tcPr>
            <w:tcW w:w="1639" w:type="dxa"/>
            <w:vMerge w:val="restart"/>
            <w:vAlign w:val="center"/>
          </w:tcPr>
          <w:p w:rsidR="00E858CB" w:rsidRDefault="00E858CB">
            <w:pPr>
              <w:pStyle w:val="ConsPlusNormal"/>
              <w:jc w:val="center"/>
            </w:pPr>
            <w:r>
              <w:t>ОС</w:t>
            </w:r>
          </w:p>
        </w:tc>
        <w:tc>
          <w:tcPr>
            <w:tcW w:w="1174" w:type="dxa"/>
            <w:vMerge w:val="restart"/>
            <w:vAlign w:val="center"/>
          </w:tcPr>
          <w:p w:rsidR="00E858CB" w:rsidRDefault="00E858CB">
            <w:pPr>
              <w:pStyle w:val="ConsPlusNormal"/>
              <w:jc w:val="center"/>
            </w:pPr>
            <w:r>
              <w:t>x</w:t>
            </w:r>
          </w:p>
        </w:tc>
        <w:tc>
          <w:tcPr>
            <w:tcW w:w="1264" w:type="dxa"/>
            <w:vMerge w:val="restart"/>
            <w:vAlign w:val="center"/>
          </w:tcPr>
          <w:p w:rsidR="00E858CB" w:rsidRDefault="00E858CB">
            <w:pPr>
              <w:pStyle w:val="ConsPlusNormal"/>
              <w:jc w:val="center"/>
            </w:pPr>
            <w:r>
              <w:t>x</w:t>
            </w:r>
          </w:p>
        </w:tc>
        <w:tc>
          <w:tcPr>
            <w:tcW w:w="1249" w:type="dxa"/>
            <w:vMerge w:val="restart"/>
            <w:vAlign w:val="center"/>
          </w:tcPr>
          <w:p w:rsidR="00E858CB" w:rsidRDefault="00E858CB">
            <w:pPr>
              <w:pStyle w:val="ConsPlusNormal"/>
              <w:jc w:val="center"/>
            </w:pPr>
            <w:r>
              <w:t>x</w:t>
            </w:r>
          </w:p>
        </w:tc>
        <w:tc>
          <w:tcPr>
            <w:tcW w:w="2134" w:type="dxa"/>
            <w:vMerge w:val="restart"/>
            <w:vAlign w:val="center"/>
          </w:tcPr>
          <w:p w:rsidR="00E858CB" w:rsidRDefault="00E858CB">
            <w:pPr>
              <w:pStyle w:val="ConsPlusNormal"/>
              <w:jc w:val="center"/>
            </w:pPr>
            <w:r>
              <w:t>x</w:t>
            </w:r>
          </w:p>
        </w:tc>
        <w:tc>
          <w:tcPr>
            <w:tcW w:w="1684" w:type="dxa"/>
            <w:vMerge w:val="restart"/>
            <w:vAlign w:val="center"/>
          </w:tcPr>
          <w:p w:rsidR="00E858CB" w:rsidRDefault="00E858CB">
            <w:pPr>
              <w:pStyle w:val="ConsPlusNormal"/>
              <w:jc w:val="center"/>
            </w:pPr>
            <w:r>
              <w:t>Министерство строительства, дорожного хозяйства Иркутской области</w:t>
            </w:r>
          </w:p>
        </w:tc>
        <w:tc>
          <w:tcPr>
            <w:tcW w:w="1849" w:type="dxa"/>
            <w:vAlign w:val="center"/>
          </w:tcPr>
          <w:p w:rsidR="00E858CB" w:rsidRDefault="00E858CB">
            <w:pPr>
              <w:pStyle w:val="ConsPlusNormal"/>
              <w:jc w:val="both"/>
            </w:pPr>
            <w:r>
              <w:t>Всего</w:t>
            </w:r>
          </w:p>
        </w:tc>
        <w:tc>
          <w:tcPr>
            <w:tcW w:w="1909" w:type="dxa"/>
            <w:vAlign w:val="center"/>
          </w:tcPr>
          <w:p w:rsidR="00E858CB" w:rsidRDefault="00E858CB">
            <w:pPr>
              <w:pStyle w:val="ConsPlusNormal"/>
              <w:jc w:val="center"/>
            </w:pPr>
            <w:r>
              <w:t>2 410,2</w:t>
            </w:r>
          </w:p>
        </w:tc>
      </w:tr>
      <w:tr w:rsidR="00E858CB">
        <w:tc>
          <w:tcPr>
            <w:tcW w:w="2869" w:type="dxa"/>
            <w:vMerge/>
          </w:tcPr>
          <w:p w:rsidR="00E858CB" w:rsidRDefault="00E858CB">
            <w:pPr>
              <w:pStyle w:val="ConsPlusNormal"/>
            </w:pPr>
          </w:p>
        </w:tc>
        <w:tc>
          <w:tcPr>
            <w:tcW w:w="1134" w:type="dxa"/>
            <w:vMerge/>
          </w:tcPr>
          <w:p w:rsidR="00E858CB" w:rsidRDefault="00E858CB">
            <w:pPr>
              <w:pStyle w:val="ConsPlusNormal"/>
            </w:pPr>
          </w:p>
        </w:tc>
        <w:tc>
          <w:tcPr>
            <w:tcW w:w="1134" w:type="dxa"/>
            <w:vMerge/>
          </w:tcPr>
          <w:p w:rsidR="00E858CB" w:rsidRDefault="00E858CB">
            <w:pPr>
              <w:pStyle w:val="ConsPlusNormal"/>
            </w:pPr>
          </w:p>
        </w:tc>
        <w:tc>
          <w:tcPr>
            <w:tcW w:w="1444" w:type="dxa"/>
            <w:vMerge/>
          </w:tcPr>
          <w:p w:rsidR="00E858CB" w:rsidRDefault="00E858CB">
            <w:pPr>
              <w:pStyle w:val="ConsPlusNormal"/>
            </w:pPr>
          </w:p>
        </w:tc>
        <w:tc>
          <w:tcPr>
            <w:tcW w:w="2438" w:type="dxa"/>
            <w:vMerge/>
          </w:tcPr>
          <w:p w:rsidR="00E858CB" w:rsidRDefault="00E858CB">
            <w:pPr>
              <w:pStyle w:val="ConsPlusNormal"/>
            </w:pPr>
          </w:p>
        </w:tc>
        <w:tc>
          <w:tcPr>
            <w:tcW w:w="1894" w:type="dxa"/>
            <w:vMerge/>
          </w:tcPr>
          <w:p w:rsidR="00E858CB" w:rsidRDefault="00E858CB">
            <w:pPr>
              <w:pStyle w:val="ConsPlusNormal"/>
            </w:pPr>
          </w:p>
        </w:tc>
        <w:tc>
          <w:tcPr>
            <w:tcW w:w="1639" w:type="dxa"/>
            <w:vMerge/>
          </w:tcPr>
          <w:p w:rsidR="00E858CB" w:rsidRDefault="00E858CB">
            <w:pPr>
              <w:pStyle w:val="ConsPlusNormal"/>
            </w:pPr>
          </w:p>
        </w:tc>
        <w:tc>
          <w:tcPr>
            <w:tcW w:w="1174" w:type="dxa"/>
            <w:vMerge/>
          </w:tcPr>
          <w:p w:rsidR="00E858CB" w:rsidRDefault="00E858CB">
            <w:pPr>
              <w:pStyle w:val="ConsPlusNormal"/>
            </w:pPr>
          </w:p>
        </w:tc>
        <w:tc>
          <w:tcPr>
            <w:tcW w:w="1264" w:type="dxa"/>
            <w:vMerge/>
          </w:tcPr>
          <w:p w:rsidR="00E858CB" w:rsidRDefault="00E858CB">
            <w:pPr>
              <w:pStyle w:val="ConsPlusNormal"/>
            </w:pPr>
          </w:p>
        </w:tc>
        <w:tc>
          <w:tcPr>
            <w:tcW w:w="1249" w:type="dxa"/>
            <w:vMerge/>
          </w:tcPr>
          <w:p w:rsidR="00E858CB" w:rsidRDefault="00E858CB">
            <w:pPr>
              <w:pStyle w:val="ConsPlusNormal"/>
            </w:pPr>
          </w:p>
        </w:tc>
        <w:tc>
          <w:tcPr>
            <w:tcW w:w="2134" w:type="dxa"/>
            <w:vMerge/>
          </w:tcPr>
          <w:p w:rsidR="00E858CB" w:rsidRDefault="00E858CB">
            <w:pPr>
              <w:pStyle w:val="ConsPlusNormal"/>
            </w:pPr>
          </w:p>
        </w:tc>
        <w:tc>
          <w:tcPr>
            <w:tcW w:w="1684" w:type="dxa"/>
            <w:vMerge/>
          </w:tcPr>
          <w:p w:rsidR="00E858CB" w:rsidRDefault="00E858CB">
            <w:pPr>
              <w:pStyle w:val="ConsPlusNormal"/>
            </w:pPr>
          </w:p>
        </w:tc>
        <w:tc>
          <w:tcPr>
            <w:tcW w:w="1849" w:type="dxa"/>
            <w:vAlign w:val="center"/>
          </w:tcPr>
          <w:p w:rsidR="00E858CB" w:rsidRDefault="00E858CB">
            <w:pPr>
              <w:pStyle w:val="ConsPlusNormal"/>
              <w:jc w:val="both"/>
            </w:pPr>
            <w:r>
              <w:t>ОБ</w:t>
            </w:r>
          </w:p>
        </w:tc>
        <w:tc>
          <w:tcPr>
            <w:tcW w:w="1909" w:type="dxa"/>
            <w:vAlign w:val="center"/>
          </w:tcPr>
          <w:p w:rsidR="00E858CB" w:rsidRDefault="00E858CB">
            <w:pPr>
              <w:pStyle w:val="ConsPlusNormal"/>
              <w:jc w:val="center"/>
            </w:pPr>
            <w:r>
              <w:t>2 410,2</w:t>
            </w:r>
          </w:p>
        </w:tc>
      </w:tr>
      <w:tr w:rsidR="00E858CB">
        <w:tc>
          <w:tcPr>
            <w:tcW w:w="2869" w:type="dxa"/>
            <w:vMerge/>
          </w:tcPr>
          <w:p w:rsidR="00E858CB" w:rsidRDefault="00E858CB">
            <w:pPr>
              <w:pStyle w:val="ConsPlusNormal"/>
            </w:pPr>
          </w:p>
        </w:tc>
        <w:tc>
          <w:tcPr>
            <w:tcW w:w="1134" w:type="dxa"/>
            <w:vMerge/>
          </w:tcPr>
          <w:p w:rsidR="00E858CB" w:rsidRDefault="00E858CB">
            <w:pPr>
              <w:pStyle w:val="ConsPlusNormal"/>
            </w:pPr>
          </w:p>
        </w:tc>
        <w:tc>
          <w:tcPr>
            <w:tcW w:w="1134" w:type="dxa"/>
            <w:vMerge/>
          </w:tcPr>
          <w:p w:rsidR="00E858CB" w:rsidRDefault="00E858CB">
            <w:pPr>
              <w:pStyle w:val="ConsPlusNormal"/>
            </w:pPr>
          </w:p>
        </w:tc>
        <w:tc>
          <w:tcPr>
            <w:tcW w:w="1444" w:type="dxa"/>
            <w:vMerge/>
          </w:tcPr>
          <w:p w:rsidR="00E858CB" w:rsidRDefault="00E858CB">
            <w:pPr>
              <w:pStyle w:val="ConsPlusNormal"/>
            </w:pPr>
          </w:p>
        </w:tc>
        <w:tc>
          <w:tcPr>
            <w:tcW w:w="2438" w:type="dxa"/>
            <w:vMerge/>
          </w:tcPr>
          <w:p w:rsidR="00E858CB" w:rsidRDefault="00E858CB">
            <w:pPr>
              <w:pStyle w:val="ConsPlusNormal"/>
            </w:pPr>
          </w:p>
        </w:tc>
        <w:tc>
          <w:tcPr>
            <w:tcW w:w="1894" w:type="dxa"/>
            <w:vMerge/>
          </w:tcPr>
          <w:p w:rsidR="00E858CB" w:rsidRDefault="00E858CB">
            <w:pPr>
              <w:pStyle w:val="ConsPlusNormal"/>
            </w:pPr>
          </w:p>
        </w:tc>
        <w:tc>
          <w:tcPr>
            <w:tcW w:w="1639" w:type="dxa"/>
            <w:vMerge/>
          </w:tcPr>
          <w:p w:rsidR="00E858CB" w:rsidRDefault="00E858CB">
            <w:pPr>
              <w:pStyle w:val="ConsPlusNormal"/>
            </w:pPr>
          </w:p>
        </w:tc>
        <w:tc>
          <w:tcPr>
            <w:tcW w:w="1174" w:type="dxa"/>
            <w:vMerge/>
          </w:tcPr>
          <w:p w:rsidR="00E858CB" w:rsidRDefault="00E858CB">
            <w:pPr>
              <w:pStyle w:val="ConsPlusNormal"/>
            </w:pPr>
          </w:p>
        </w:tc>
        <w:tc>
          <w:tcPr>
            <w:tcW w:w="1264" w:type="dxa"/>
            <w:vMerge/>
          </w:tcPr>
          <w:p w:rsidR="00E858CB" w:rsidRDefault="00E858CB">
            <w:pPr>
              <w:pStyle w:val="ConsPlusNormal"/>
            </w:pPr>
          </w:p>
        </w:tc>
        <w:tc>
          <w:tcPr>
            <w:tcW w:w="1249" w:type="dxa"/>
            <w:vMerge/>
          </w:tcPr>
          <w:p w:rsidR="00E858CB" w:rsidRDefault="00E858CB">
            <w:pPr>
              <w:pStyle w:val="ConsPlusNormal"/>
            </w:pPr>
          </w:p>
        </w:tc>
        <w:tc>
          <w:tcPr>
            <w:tcW w:w="2134" w:type="dxa"/>
            <w:vMerge/>
          </w:tcPr>
          <w:p w:rsidR="00E858CB" w:rsidRDefault="00E858CB">
            <w:pPr>
              <w:pStyle w:val="ConsPlusNormal"/>
            </w:pPr>
          </w:p>
        </w:tc>
        <w:tc>
          <w:tcPr>
            <w:tcW w:w="1684" w:type="dxa"/>
            <w:vMerge/>
          </w:tcPr>
          <w:p w:rsidR="00E858CB" w:rsidRDefault="00E858CB">
            <w:pPr>
              <w:pStyle w:val="ConsPlusNormal"/>
            </w:pPr>
          </w:p>
        </w:tc>
        <w:tc>
          <w:tcPr>
            <w:tcW w:w="1849" w:type="dxa"/>
            <w:vAlign w:val="center"/>
          </w:tcPr>
          <w:p w:rsidR="00E858CB" w:rsidRDefault="00E858CB">
            <w:pPr>
              <w:pStyle w:val="ConsPlusNormal"/>
              <w:jc w:val="both"/>
            </w:pPr>
            <w:r>
              <w:t>ФБ</w:t>
            </w:r>
          </w:p>
        </w:tc>
        <w:tc>
          <w:tcPr>
            <w:tcW w:w="1909" w:type="dxa"/>
            <w:vAlign w:val="center"/>
          </w:tcPr>
          <w:p w:rsidR="00E858CB" w:rsidRDefault="00E858CB">
            <w:pPr>
              <w:pStyle w:val="ConsPlusNormal"/>
              <w:jc w:val="center"/>
            </w:pPr>
            <w:r>
              <w:t>0,0</w:t>
            </w:r>
          </w:p>
        </w:tc>
      </w:tr>
      <w:tr w:rsidR="00E858CB">
        <w:tc>
          <w:tcPr>
            <w:tcW w:w="2869" w:type="dxa"/>
            <w:vMerge/>
          </w:tcPr>
          <w:p w:rsidR="00E858CB" w:rsidRDefault="00E858CB">
            <w:pPr>
              <w:pStyle w:val="ConsPlusNormal"/>
            </w:pPr>
          </w:p>
        </w:tc>
        <w:tc>
          <w:tcPr>
            <w:tcW w:w="1134" w:type="dxa"/>
            <w:vMerge/>
          </w:tcPr>
          <w:p w:rsidR="00E858CB" w:rsidRDefault="00E858CB">
            <w:pPr>
              <w:pStyle w:val="ConsPlusNormal"/>
            </w:pPr>
          </w:p>
        </w:tc>
        <w:tc>
          <w:tcPr>
            <w:tcW w:w="1134" w:type="dxa"/>
            <w:vMerge/>
          </w:tcPr>
          <w:p w:rsidR="00E858CB" w:rsidRDefault="00E858CB">
            <w:pPr>
              <w:pStyle w:val="ConsPlusNormal"/>
            </w:pPr>
          </w:p>
        </w:tc>
        <w:tc>
          <w:tcPr>
            <w:tcW w:w="1444" w:type="dxa"/>
            <w:vMerge/>
          </w:tcPr>
          <w:p w:rsidR="00E858CB" w:rsidRDefault="00E858CB">
            <w:pPr>
              <w:pStyle w:val="ConsPlusNormal"/>
            </w:pPr>
          </w:p>
        </w:tc>
        <w:tc>
          <w:tcPr>
            <w:tcW w:w="2438" w:type="dxa"/>
            <w:vMerge/>
          </w:tcPr>
          <w:p w:rsidR="00E858CB" w:rsidRDefault="00E858CB">
            <w:pPr>
              <w:pStyle w:val="ConsPlusNormal"/>
            </w:pPr>
          </w:p>
        </w:tc>
        <w:tc>
          <w:tcPr>
            <w:tcW w:w="1894" w:type="dxa"/>
            <w:vMerge/>
          </w:tcPr>
          <w:p w:rsidR="00E858CB" w:rsidRDefault="00E858CB">
            <w:pPr>
              <w:pStyle w:val="ConsPlusNormal"/>
            </w:pPr>
          </w:p>
        </w:tc>
        <w:tc>
          <w:tcPr>
            <w:tcW w:w="1639" w:type="dxa"/>
            <w:vMerge/>
          </w:tcPr>
          <w:p w:rsidR="00E858CB" w:rsidRDefault="00E858CB">
            <w:pPr>
              <w:pStyle w:val="ConsPlusNormal"/>
            </w:pPr>
          </w:p>
        </w:tc>
        <w:tc>
          <w:tcPr>
            <w:tcW w:w="1174" w:type="dxa"/>
            <w:vMerge/>
          </w:tcPr>
          <w:p w:rsidR="00E858CB" w:rsidRDefault="00E858CB">
            <w:pPr>
              <w:pStyle w:val="ConsPlusNormal"/>
            </w:pPr>
          </w:p>
        </w:tc>
        <w:tc>
          <w:tcPr>
            <w:tcW w:w="1264" w:type="dxa"/>
            <w:vMerge/>
          </w:tcPr>
          <w:p w:rsidR="00E858CB" w:rsidRDefault="00E858CB">
            <w:pPr>
              <w:pStyle w:val="ConsPlusNormal"/>
            </w:pPr>
          </w:p>
        </w:tc>
        <w:tc>
          <w:tcPr>
            <w:tcW w:w="1249" w:type="dxa"/>
            <w:vMerge/>
          </w:tcPr>
          <w:p w:rsidR="00E858CB" w:rsidRDefault="00E858CB">
            <w:pPr>
              <w:pStyle w:val="ConsPlusNormal"/>
            </w:pPr>
          </w:p>
        </w:tc>
        <w:tc>
          <w:tcPr>
            <w:tcW w:w="2134" w:type="dxa"/>
            <w:vMerge/>
          </w:tcPr>
          <w:p w:rsidR="00E858CB" w:rsidRDefault="00E858CB">
            <w:pPr>
              <w:pStyle w:val="ConsPlusNormal"/>
            </w:pPr>
          </w:p>
        </w:tc>
        <w:tc>
          <w:tcPr>
            <w:tcW w:w="1684" w:type="dxa"/>
            <w:vMerge/>
          </w:tcPr>
          <w:p w:rsidR="00E858CB" w:rsidRDefault="00E858CB">
            <w:pPr>
              <w:pStyle w:val="ConsPlusNormal"/>
            </w:pPr>
          </w:p>
        </w:tc>
        <w:tc>
          <w:tcPr>
            <w:tcW w:w="1849" w:type="dxa"/>
            <w:vAlign w:val="center"/>
          </w:tcPr>
          <w:p w:rsidR="00E858CB" w:rsidRDefault="00E858CB">
            <w:pPr>
              <w:pStyle w:val="ConsPlusNormal"/>
              <w:jc w:val="both"/>
            </w:pPr>
            <w:r>
              <w:t>МБ</w:t>
            </w:r>
          </w:p>
        </w:tc>
        <w:tc>
          <w:tcPr>
            <w:tcW w:w="1909" w:type="dxa"/>
            <w:vAlign w:val="center"/>
          </w:tcPr>
          <w:p w:rsidR="00E858CB" w:rsidRDefault="00E858CB">
            <w:pPr>
              <w:pStyle w:val="ConsPlusNormal"/>
              <w:jc w:val="center"/>
            </w:pPr>
            <w:r>
              <w:t>0,0</w:t>
            </w:r>
          </w:p>
        </w:tc>
      </w:tr>
      <w:tr w:rsidR="00E858CB">
        <w:tc>
          <w:tcPr>
            <w:tcW w:w="2869" w:type="dxa"/>
            <w:vMerge/>
          </w:tcPr>
          <w:p w:rsidR="00E858CB" w:rsidRDefault="00E858CB">
            <w:pPr>
              <w:pStyle w:val="ConsPlusNormal"/>
            </w:pPr>
          </w:p>
        </w:tc>
        <w:tc>
          <w:tcPr>
            <w:tcW w:w="1134" w:type="dxa"/>
            <w:vMerge/>
          </w:tcPr>
          <w:p w:rsidR="00E858CB" w:rsidRDefault="00E858CB">
            <w:pPr>
              <w:pStyle w:val="ConsPlusNormal"/>
            </w:pPr>
          </w:p>
        </w:tc>
        <w:tc>
          <w:tcPr>
            <w:tcW w:w="1134" w:type="dxa"/>
            <w:vMerge/>
          </w:tcPr>
          <w:p w:rsidR="00E858CB" w:rsidRDefault="00E858CB">
            <w:pPr>
              <w:pStyle w:val="ConsPlusNormal"/>
            </w:pPr>
          </w:p>
        </w:tc>
        <w:tc>
          <w:tcPr>
            <w:tcW w:w="1444" w:type="dxa"/>
            <w:vMerge/>
          </w:tcPr>
          <w:p w:rsidR="00E858CB" w:rsidRDefault="00E858CB">
            <w:pPr>
              <w:pStyle w:val="ConsPlusNormal"/>
            </w:pPr>
          </w:p>
        </w:tc>
        <w:tc>
          <w:tcPr>
            <w:tcW w:w="2438" w:type="dxa"/>
            <w:vMerge/>
          </w:tcPr>
          <w:p w:rsidR="00E858CB" w:rsidRDefault="00E858CB">
            <w:pPr>
              <w:pStyle w:val="ConsPlusNormal"/>
            </w:pPr>
          </w:p>
        </w:tc>
        <w:tc>
          <w:tcPr>
            <w:tcW w:w="1894" w:type="dxa"/>
            <w:vMerge/>
          </w:tcPr>
          <w:p w:rsidR="00E858CB" w:rsidRDefault="00E858CB">
            <w:pPr>
              <w:pStyle w:val="ConsPlusNormal"/>
            </w:pPr>
          </w:p>
        </w:tc>
        <w:tc>
          <w:tcPr>
            <w:tcW w:w="1639" w:type="dxa"/>
            <w:vMerge/>
          </w:tcPr>
          <w:p w:rsidR="00E858CB" w:rsidRDefault="00E858CB">
            <w:pPr>
              <w:pStyle w:val="ConsPlusNormal"/>
            </w:pPr>
          </w:p>
        </w:tc>
        <w:tc>
          <w:tcPr>
            <w:tcW w:w="1174" w:type="dxa"/>
            <w:vMerge/>
          </w:tcPr>
          <w:p w:rsidR="00E858CB" w:rsidRDefault="00E858CB">
            <w:pPr>
              <w:pStyle w:val="ConsPlusNormal"/>
            </w:pPr>
          </w:p>
        </w:tc>
        <w:tc>
          <w:tcPr>
            <w:tcW w:w="1264" w:type="dxa"/>
            <w:vMerge/>
          </w:tcPr>
          <w:p w:rsidR="00E858CB" w:rsidRDefault="00E858CB">
            <w:pPr>
              <w:pStyle w:val="ConsPlusNormal"/>
            </w:pPr>
          </w:p>
        </w:tc>
        <w:tc>
          <w:tcPr>
            <w:tcW w:w="1249" w:type="dxa"/>
            <w:vMerge/>
          </w:tcPr>
          <w:p w:rsidR="00E858CB" w:rsidRDefault="00E858CB">
            <w:pPr>
              <w:pStyle w:val="ConsPlusNormal"/>
            </w:pPr>
          </w:p>
        </w:tc>
        <w:tc>
          <w:tcPr>
            <w:tcW w:w="2134" w:type="dxa"/>
            <w:vMerge/>
          </w:tcPr>
          <w:p w:rsidR="00E858CB" w:rsidRDefault="00E858CB">
            <w:pPr>
              <w:pStyle w:val="ConsPlusNormal"/>
            </w:pPr>
          </w:p>
        </w:tc>
        <w:tc>
          <w:tcPr>
            <w:tcW w:w="1684" w:type="dxa"/>
            <w:vMerge/>
          </w:tcPr>
          <w:p w:rsidR="00E858CB" w:rsidRDefault="00E858CB">
            <w:pPr>
              <w:pStyle w:val="ConsPlusNormal"/>
            </w:pPr>
          </w:p>
        </w:tc>
        <w:tc>
          <w:tcPr>
            <w:tcW w:w="1849" w:type="dxa"/>
            <w:vAlign w:val="center"/>
          </w:tcPr>
          <w:p w:rsidR="00E858CB" w:rsidRDefault="00E858CB">
            <w:pPr>
              <w:pStyle w:val="ConsPlusNormal"/>
              <w:jc w:val="both"/>
            </w:pPr>
            <w:r>
              <w:t>ИИ</w:t>
            </w:r>
          </w:p>
        </w:tc>
        <w:tc>
          <w:tcPr>
            <w:tcW w:w="1909" w:type="dxa"/>
            <w:vAlign w:val="center"/>
          </w:tcPr>
          <w:p w:rsidR="00E858CB" w:rsidRDefault="00E858CB">
            <w:pPr>
              <w:pStyle w:val="ConsPlusNormal"/>
              <w:jc w:val="center"/>
            </w:pPr>
            <w:r>
              <w:t>0,0</w:t>
            </w:r>
          </w:p>
        </w:tc>
      </w:tr>
    </w:tbl>
    <w:p w:rsidR="00E858CB" w:rsidRDefault="00E858CB">
      <w:pPr>
        <w:pStyle w:val="ConsPlusNormal"/>
        <w:jc w:val="right"/>
      </w:pPr>
      <w:r>
        <w:lastRenderedPageBreak/>
        <w:t>".</w:t>
      </w:r>
    </w:p>
    <w:p w:rsidR="00E858CB" w:rsidRDefault="00E858CB">
      <w:pPr>
        <w:pStyle w:val="ConsPlusNormal"/>
        <w:jc w:val="both"/>
      </w:pPr>
    </w:p>
    <w:p w:rsidR="00E858CB" w:rsidRDefault="00E858CB">
      <w:pPr>
        <w:pStyle w:val="ConsPlusNormal"/>
        <w:jc w:val="both"/>
      </w:pPr>
    </w:p>
    <w:p w:rsidR="00E858CB" w:rsidRDefault="00E858CB">
      <w:pPr>
        <w:pStyle w:val="ConsPlusNormal"/>
        <w:jc w:val="both"/>
      </w:pPr>
    </w:p>
    <w:p w:rsidR="00E858CB" w:rsidRDefault="00E858CB">
      <w:pPr>
        <w:pStyle w:val="ConsPlusNormal"/>
        <w:jc w:val="both"/>
      </w:pPr>
    </w:p>
    <w:p w:rsidR="00E858CB" w:rsidRDefault="00E858CB">
      <w:pPr>
        <w:pStyle w:val="ConsPlusNormal"/>
        <w:jc w:val="both"/>
      </w:pPr>
    </w:p>
    <w:p w:rsidR="00E858CB" w:rsidRDefault="00E858CB">
      <w:pPr>
        <w:pStyle w:val="ConsPlusNormal"/>
        <w:jc w:val="right"/>
        <w:outlineLvl w:val="0"/>
      </w:pPr>
      <w:r>
        <w:t>Приложение 3</w:t>
      </w:r>
    </w:p>
    <w:p w:rsidR="00E858CB" w:rsidRDefault="00E858CB">
      <w:pPr>
        <w:pStyle w:val="ConsPlusNormal"/>
        <w:jc w:val="right"/>
      </w:pPr>
      <w:r>
        <w:t>к постановлению Правительства</w:t>
      </w:r>
    </w:p>
    <w:p w:rsidR="00E858CB" w:rsidRDefault="00E858CB">
      <w:pPr>
        <w:pStyle w:val="ConsPlusNormal"/>
        <w:jc w:val="right"/>
      </w:pPr>
      <w:r>
        <w:t>Иркутской области</w:t>
      </w:r>
    </w:p>
    <w:p w:rsidR="00E858CB" w:rsidRDefault="00E858CB">
      <w:pPr>
        <w:pStyle w:val="ConsPlusNormal"/>
        <w:jc w:val="right"/>
      </w:pPr>
      <w:r>
        <w:t>от 8 мая 2019 г. N 377-пп</w:t>
      </w:r>
    </w:p>
    <w:p w:rsidR="00E858CB" w:rsidRDefault="00E858CB">
      <w:pPr>
        <w:pStyle w:val="ConsPlusNormal"/>
        <w:jc w:val="both"/>
      </w:pPr>
    </w:p>
    <w:p w:rsidR="00E858CB" w:rsidRDefault="00E858CB">
      <w:pPr>
        <w:pStyle w:val="ConsPlusNormal"/>
        <w:jc w:val="right"/>
      </w:pPr>
      <w:r>
        <w:t>"Приложение 10</w:t>
      </w:r>
    </w:p>
    <w:p w:rsidR="00E858CB" w:rsidRDefault="00E858CB">
      <w:pPr>
        <w:pStyle w:val="ConsPlusNormal"/>
        <w:jc w:val="right"/>
      </w:pPr>
      <w:r>
        <w:t>к государственной программе Иркутской области "Экономическое</w:t>
      </w:r>
    </w:p>
    <w:p w:rsidR="00E858CB" w:rsidRDefault="00E858CB">
      <w:pPr>
        <w:pStyle w:val="ConsPlusNormal"/>
        <w:jc w:val="right"/>
      </w:pPr>
      <w:r>
        <w:lastRenderedPageBreak/>
        <w:t>развитие и инновационная экономика" на 2019 - 2024 годы</w:t>
      </w:r>
    </w:p>
    <w:p w:rsidR="00E858CB" w:rsidRDefault="00E858CB">
      <w:pPr>
        <w:pStyle w:val="ConsPlusNormal"/>
        <w:jc w:val="both"/>
      </w:pPr>
    </w:p>
    <w:p w:rsidR="00E858CB" w:rsidRDefault="00E858CB">
      <w:pPr>
        <w:pStyle w:val="ConsPlusTitle"/>
        <w:jc w:val="center"/>
      </w:pPr>
      <w:bookmarkStart w:id="2" w:name="P579"/>
      <w:bookmarkEnd w:id="2"/>
      <w:r>
        <w:t>СВЕДЕНИЯ</w:t>
      </w:r>
    </w:p>
    <w:p w:rsidR="00E858CB" w:rsidRDefault="00E858CB">
      <w:pPr>
        <w:pStyle w:val="ConsPlusTitle"/>
        <w:jc w:val="center"/>
      </w:pPr>
      <w:r>
        <w:t>О СОСТАВЕ И ЗНАЧЕНИЯХ ЦЕЛЕВЫХ ПОКАЗАТЕЛЕЙ ГОСУДАРСТВЕННОЙ</w:t>
      </w:r>
    </w:p>
    <w:p w:rsidR="00E858CB" w:rsidRDefault="00E858CB">
      <w:pPr>
        <w:pStyle w:val="ConsPlusTitle"/>
        <w:jc w:val="center"/>
      </w:pPr>
      <w:r>
        <w:t>ПРОГРАММЫ ИРКУТСКОЙ ОБЛАСТИ "ЭКОНОМИЧЕСКОЕ РАЗВИТИЕ</w:t>
      </w:r>
    </w:p>
    <w:p w:rsidR="00E858CB" w:rsidRDefault="00E858CB">
      <w:pPr>
        <w:pStyle w:val="ConsPlusTitle"/>
        <w:jc w:val="center"/>
      </w:pPr>
      <w:r>
        <w:t>И ИННОВАЦИОННАЯ ЭКОНОМИКА" НА 2019 - 2024 ГОДЫ</w:t>
      </w:r>
    </w:p>
    <w:p w:rsidR="00E858CB" w:rsidRDefault="00E858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354"/>
        <w:gridCol w:w="1204"/>
        <w:gridCol w:w="1024"/>
        <w:gridCol w:w="1024"/>
        <w:gridCol w:w="1384"/>
        <w:gridCol w:w="1024"/>
        <w:gridCol w:w="1024"/>
        <w:gridCol w:w="1024"/>
        <w:gridCol w:w="1024"/>
        <w:gridCol w:w="1024"/>
      </w:tblGrid>
      <w:tr w:rsidR="00E858CB">
        <w:tc>
          <w:tcPr>
            <w:tcW w:w="454" w:type="dxa"/>
            <w:vMerge w:val="restart"/>
            <w:vAlign w:val="center"/>
          </w:tcPr>
          <w:p w:rsidR="00E858CB" w:rsidRDefault="00E858CB">
            <w:pPr>
              <w:pStyle w:val="ConsPlusNormal"/>
              <w:jc w:val="center"/>
            </w:pPr>
            <w:r>
              <w:t>N п/п</w:t>
            </w:r>
          </w:p>
        </w:tc>
        <w:tc>
          <w:tcPr>
            <w:tcW w:w="4354" w:type="dxa"/>
            <w:vMerge w:val="restart"/>
            <w:vAlign w:val="center"/>
          </w:tcPr>
          <w:p w:rsidR="00E858CB" w:rsidRDefault="00E858CB">
            <w:pPr>
              <w:pStyle w:val="ConsPlusNormal"/>
              <w:jc w:val="center"/>
            </w:pPr>
            <w:r>
              <w:t>Наименование целевого показателя</w:t>
            </w:r>
          </w:p>
        </w:tc>
        <w:tc>
          <w:tcPr>
            <w:tcW w:w="1204" w:type="dxa"/>
            <w:vMerge w:val="restart"/>
            <w:vAlign w:val="center"/>
          </w:tcPr>
          <w:p w:rsidR="00E858CB" w:rsidRDefault="00E858CB">
            <w:pPr>
              <w:pStyle w:val="ConsPlusNormal"/>
              <w:jc w:val="center"/>
            </w:pPr>
            <w:r>
              <w:t>Ед. измерения</w:t>
            </w:r>
          </w:p>
        </w:tc>
        <w:tc>
          <w:tcPr>
            <w:tcW w:w="8552" w:type="dxa"/>
            <w:gridSpan w:val="8"/>
            <w:vAlign w:val="center"/>
          </w:tcPr>
          <w:p w:rsidR="00E858CB" w:rsidRDefault="00E858CB">
            <w:pPr>
              <w:pStyle w:val="ConsPlusNormal"/>
              <w:jc w:val="center"/>
            </w:pPr>
            <w:r>
              <w:t>Значение целевых показателей</w:t>
            </w:r>
          </w:p>
        </w:tc>
      </w:tr>
      <w:tr w:rsidR="00E858CB">
        <w:tc>
          <w:tcPr>
            <w:tcW w:w="454" w:type="dxa"/>
            <w:vMerge/>
          </w:tcPr>
          <w:p w:rsidR="00E858CB" w:rsidRDefault="00E858CB">
            <w:pPr>
              <w:pStyle w:val="ConsPlusNormal"/>
            </w:pPr>
          </w:p>
        </w:tc>
        <w:tc>
          <w:tcPr>
            <w:tcW w:w="4354" w:type="dxa"/>
            <w:vMerge/>
          </w:tcPr>
          <w:p w:rsidR="00E858CB" w:rsidRDefault="00E858CB">
            <w:pPr>
              <w:pStyle w:val="ConsPlusNormal"/>
            </w:pPr>
          </w:p>
        </w:tc>
        <w:tc>
          <w:tcPr>
            <w:tcW w:w="1204" w:type="dxa"/>
            <w:vMerge/>
          </w:tcPr>
          <w:p w:rsidR="00E858CB" w:rsidRDefault="00E858CB">
            <w:pPr>
              <w:pStyle w:val="ConsPlusNormal"/>
            </w:pPr>
          </w:p>
        </w:tc>
        <w:tc>
          <w:tcPr>
            <w:tcW w:w="1024" w:type="dxa"/>
            <w:vAlign w:val="center"/>
          </w:tcPr>
          <w:p w:rsidR="00E858CB" w:rsidRDefault="00E858CB">
            <w:pPr>
              <w:pStyle w:val="ConsPlusNormal"/>
              <w:jc w:val="center"/>
            </w:pPr>
            <w:r>
              <w:t>2017 год</w:t>
            </w:r>
          </w:p>
        </w:tc>
        <w:tc>
          <w:tcPr>
            <w:tcW w:w="1024" w:type="dxa"/>
            <w:vAlign w:val="center"/>
          </w:tcPr>
          <w:p w:rsidR="00E858CB" w:rsidRDefault="00E858CB">
            <w:pPr>
              <w:pStyle w:val="ConsPlusNormal"/>
              <w:jc w:val="center"/>
            </w:pPr>
            <w:r>
              <w:t>2018 год (оценка)</w:t>
            </w:r>
          </w:p>
        </w:tc>
        <w:tc>
          <w:tcPr>
            <w:tcW w:w="1384" w:type="dxa"/>
            <w:vAlign w:val="center"/>
          </w:tcPr>
          <w:p w:rsidR="00E858CB" w:rsidRDefault="00E858CB">
            <w:pPr>
              <w:pStyle w:val="ConsPlusNormal"/>
              <w:jc w:val="center"/>
            </w:pPr>
            <w:r>
              <w:t>2019 год</w:t>
            </w:r>
          </w:p>
        </w:tc>
        <w:tc>
          <w:tcPr>
            <w:tcW w:w="1024" w:type="dxa"/>
            <w:vAlign w:val="center"/>
          </w:tcPr>
          <w:p w:rsidR="00E858CB" w:rsidRDefault="00E858CB">
            <w:pPr>
              <w:pStyle w:val="ConsPlusNormal"/>
              <w:jc w:val="center"/>
            </w:pPr>
            <w:r>
              <w:t>2020 год</w:t>
            </w:r>
          </w:p>
        </w:tc>
        <w:tc>
          <w:tcPr>
            <w:tcW w:w="1024" w:type="dxa"/>
            <w:vAlign w:val="center"/>
          </w:tcPr>
          <w:p w:rsidR="00E858CB" w:rsidRDefault="00E858CB">
            <w:pPr>
              <w:pStyle w:val="ConsPlusNormal"/>
              <w:jc w:val="center"/>
            </w:pPr>
            <w:r>
              <w:t>2021 год</w:t>
            </w:r>
          </w:p>
        </w:tc>
        <w:tc>
          <w:tcPr>
            <w:tcW w:w="1024" w:type="dxa"/>
            <w:vAlign w:val="center"/>
          </w:tcPr>
          <w:p w:rsidR="00E858CB" w:rsidRDefault="00E858CB">
            <w:pPr>
              <w:pStyle w:val="ConsPlusNormal"/>
              <w:jc w:val="center"/>
            </w:pPr>
            <w:r>
              <w:t>2022 год</w:t>
            </w:r>
          </w:p>
        </w:tc>
        <w:tc>
          <w:tcPr>
            <w:tcW w:w="1024" w:type="dxa"/>
            <w:vAlign w:val="center"/>
          </w:tcPr>
          <w:p w:rsidR="00E858CB" w:rsidRDefault="00E858CB">
            <w:pPr>
              <w:pStyle w:val="ConsPlusNormal"/>
              <w:jc w:val="center"/>
            </w:pPr>
            <w:r>
              <w:t>2023 год</w:t>
            </w:r>
          </w:p>
        </w:tc>
        <w:tc>
          <w:tcPr>
            <w:tcW w:w="1024" w:type="dxa"/>
            <w:vAlign w:val="center"/>
          </w:tcPr>
          <w:p w:rsidR="00E858CB" w:rsidRDefault="00E858CB">
            <w:pPr>
              <w:pStyle w:val="ConsPlusNormal"/>
              <w:jc w:val="center"/>
            </w:pPr>
            <w:r>
              <w:t>2024 год</w:t>
            </w:r>
          </w:p>
        </w:tc>
      </w:tr>
      <w:tr w:rsidR="00E858CB">
        <w:tc>
          <w:tcPr>
            <w:tcW w:w="454" w:type="dxa"/>
            <w:vAlign w:val="center"/>
          </w:tcPr>
          <w:p w:rsidR="00E858CB" w:rsidRDefault="00E858CB">
            <w:pPr>
              <w:pStyle w:val="ConsPlusNormal"/>
              <w:jc w:val="center"/>
            </w:pPr>
            <w:r>
              <w:t>1</w:t>
            </w:r>
          </w:p>
        </w:tc>
        <w:tc>
          <w:tcPr>
            <w:tcW w:w="4354" w:type="dxa"/>
            <w:vAlign w:val="center"/>
          </w:tcPr>
          <w:p w:rsidR="00E858CB" w:rsidRDefault="00E858CB">
            <w:pPr>
              <w:pStyle w:val="ConsPlusNormal"/>
              <w:jc w:val="center"/>
            </w:pPr>
            <w:r>
              <w:t>2</w:t>
            </w:r>
          </w:p>
        </w:tc>
        <w:tc>
          <w:tcPr>
            <w:tcW w:w="1204" w:type="dxa"/>
            <w:vAlign w:val="center"/>
          </w:tcPr>
          <w:p w:rsidR="00E858CB" w:rsidRDefault="00E858CB">
            <w:pPr>
              <w:pStyle w:val="ConsPlusNormal"/>
              <w:jc w:val="center"/>
            </w:pPr>
            <w:r>
              <w:t>3</w:t>
            </w:r>
          </w:p>
        </w:tc>
        <w:tc>
          <w:tcPr>
            <w:tcW w:w="1024" w:type="dxa"/>
            <w:vAlign w:val="center"/>
          </w:tcPr>
          <w:p w:rsidR="00E858CB" w:rsidRDefault="00E858CB">
            <w:pPr>
              <w:pStyle w:val="ConsPlusNormal"/>
              <w:jc w:val="center"/>
            </w:pPr>
            <w:r>
              <w:t>4</w:t>
            </w:r>
          </w:p>
        </w:tc>
        <w:tc>
          <w:tcPr>
            <w:tcW w:w="1024" w:type="dxa"/>
            <w:vAlign w:val="center"/>
          </w:tcPr>
          <w:p w:rsidR="00E858CB" w:rsidRDefault="00E858CB">
            <w:pPr>
              <w:pStyle w:val="ConsPlusNormal"/>
              <w:jc w:val="center"/>
            </w:pPr>
            <w:r>
              <w:t>5</w:t>
            </w:r>
          </w:p>
        </w:tc>
        <w:tc>
          <w:tcPr>
            <w:tcW w:w="1384" w:type="dxa"/>
            <w:vAlign w:val="center"/>
          </w:tcPr>
          <w:p w:rsidR="00E858CB" w:rsidRDefault="00E858CB">
            <w:pPr>
              <w:pStyle w:val="ConsPlusNormal"/>
              <w:jc w:val="center"/>
            </w:pPr>
            <w:r>
              <w:t>6</w:t>
            </w:r>
          </w:p>
        </w:tc>
        <w:tc>
          <w:tcPr>
            <w:tcW w:w="1024" w:type="dxa"/>
            <w:vAlign w:val="center"/>
          </w:tcPr>
          <w:p w:rsidR="00E858CB" w:rsidRDefault="00E858CB">
            <w:pPr>
              <w:pStyle w:val="ConsPlusNormal"/>
              <w:jc w:val="center"/>
            </w:pPr>
            <w:r>
              <w:t>7</w:t>
            </w:r>
          </w:p>
        </w:tc>
        <w:tc>
          <w:tcPr>
            <w:tcW w:w="1024" w:type="dxa"/>
            <w:vAlign w:val="center"/>
          </w:tcPr>
          <w:p w:rsidR="00E858CB" w:rsidRDefault="00E858CB">
            <w:pPr>
              <w:pStyle w:val="ConsPlusNormal"/>
              <w:jc w:val="center"/>
            </w:pPr>
            <w:r>
              <w:t>8</w:t>
            </w:r>
          </w:p>
        </w:tc>
        <w:tc>
          <w:tcPr>
            <w:tcW w:w="1024" w:type="dxa"/>
            <w:vAlign w:val="center"/>
          </w:tcPr>
          <w:p w:rsidR="00E858CB" w:rsidRDefault="00E858CB">
            <w:pPr>
              <w:pStyle w:val="ConsPlusNormal"/>
              <w:jc w:val="center"/>
            </w:pPr>
            <w:r>
              <w:t>9</w:t>
            </w:r>
          </w:p>
        </w:tc>
        <w:tc>
          <w:tcPr>
            <w:tcW w:w="1024" w:type="dxa"/>
            <w:vAlign w:val="center"/>
          </w:tcPr>
          <w:p w:rsidR="00E858CB" w:rsidRDefault="00E858CB">
            <w:pPr>
              <w:pStyle w:val="ConsPlusNormal"/>
              <w:jc w:val="center"/>
            </w:pPr>
            <w:r>
              <w:t>10</w:t>
            </w:r>
          </w:p>
        </w:tc>
        <w:tc>
          <w:tcPr>
            <w:tcW w:w="1024" w:type="dxa"/>
            <w:vAlign w:val="center"/>
          </w:tcPr>
          <w:p w:rsidR="00E858CB" w:rsidRDefault="00E858CB">
            <w:pPr>
              <w:pStyle w:val="ConsPlusNormal"/>
              <w:jc w:val="center"/>
            </w:pPr>
            <w:r>
              <w:t>11</w:t>
            </w:r>
          </w:p>
        </w:tc>
      </w:tr>
      <w:tr w:rsidR="00E858CB">
        <w:tc>
          <w:tcPr>
            <w:tcW w:w="14564" w:type="dxa"/>
            <w:gridSpan w:val="11"/>
            <w:vAlign w:val="center"/>
          </w:tcPr>
          <w:p w:rsidR="00E858CB" w:rsidRDefault="00E858CB">
            <w:pPr>
              <w:pStyle w:val="ConsPlusNormal"/>
              <w:jc w:val="center"/>
              <w:outlineLvl w:val="1"/>
            </w:pPr>
            <w:r>
              <w:t>Государственная программа "Экономическое развитие и инновационная экономика" на 2019 - 2024 годы</w:t>
            </w:r>
          </w:p>
        </w:tc>
      </w:tr>
      <w:tr w:rsidR="00E858CB">
        <w:tc>
          <w:tcPr>
            <w:tcW w:w="454" w:type="dxa"/>
            <w:vAlign w:val="center"/>
          </w:tcPr>
          <w:p w:rsidR="00E858CB" w:rsidRDefault="00E858CB">
            <w:pPr>
              <w:pStyle w:val="ConsPlusNormal"/>
              <w:jc w:val="center"/>
            </w:pPr>
            <w:r>
              <w:t>1</w:t>
            </w:r>
          </w:p>
        </w:tc>
        <w:tc>
          <w:tcPr>
            <w:tcW w:w="4354" w:type="dxa"/>
            <w:vAlign w:val="center"/>
          </w:tcPr>
          <w:p w:rsidR="00E858CB" w:rsidRDefault="00E858CB">
            <w:pPr>
              <w:pStyle w:val="ConsPlusNormal"/>
              <w:jc w:val="both"/>
            </w:pPr>
            <w:r>
              <w:t>Внутренние текущие затраты на научные исследования и разработки</w:t>
            </w:r>
          </w:p>
        </w:tc>
        <w:tc>
          <w:tcPr>
            <w:tcW w:w="1204" w:type="dxa"/>
            <w:vAlign w:val="center"/>
          </w:tcPr>
          <w:p w:rsidR="00E858CB" w:rsidRDefault="00E858CB">
            <w:pPr>
              <w:pStyle w:val="ConsPlusNormal"/>
              <w:jc w:val="center"/>
            </w:pPr>
            <w:r>
              <w:t>млн. руб.</w:t>
            </w:r>
          </w:p>
        </w:tc>
        <w:tc>
          <w:tcPr>
            <w:tcW w:w="1024" w:type="dxa"/>
            <w:vAlign w:val="center"/>
          </w:tcPr>
          <w:p w:rsidR="00E858CB" w:rsidRDefault="00E858CB">
            <w:pPr>
              <w:pStyle w:val="ConsPlusNormal"/>
              <w:jc w:val="center"/>
            </w:pPr>
            <w:r>
              <w:t>4 055,7</w:t>
            </w:r>
          </w:p>
        </w:tc>
        <w:tc>
          <w:tcPr>
            <w:tcW w:w="1024" w:type="dxa"/>
            <w:vAlign w:val="center"/>
          </w:tcPr>
          <w:p w:rsidR="00E858CB" w:rsidRDefault="00E858CB">
            <w:pPr>
              <w:pStyle w:val="ConsPlusNormal"/>
              <w:jc w:val="center"/>
            </w:pPr>
            <w:r>
              <w:t>4 059,8</w:t>
            </w:r>
          </w:p>
        </w:tc>
        <w:tc>
          <w:tcPr>
            <w:tcW w:w="1384" w:type="dxa"/>
            <w:vAlign w:val="center"/>
          </w:tcPr>
          <w:p w:rsidR="00E858CB" w:rsidRDefault="00E858CB">
            <w:pPr>
              <w:pStyle w:val="ConsPlusNormal"/>
              <w:jc w:val="center"/>
            </w:pPr>
            <w:r>
              <w:t>4 063,8</w:t>
            </w:r>
          </w:p>
        </w:tc>
        <w:tc>
          <w:tcPr>
            <w:tcW w:w="1024" w:type="dxa"/>
            <w:vAlign w:val="center"/>
          </w:tcPr>
          <w:p w:rsidR="00E858CB" w:rsidRDefault="00E858CB">
            <w:pPr>
              <w:pStyle w:val="ConsPlusNormal"/>
              <w:jc w:val="center"/>
            </w:pPr>
            <w:r>
              <w:t>4 067,9</w:t>
            </w:r>
          </w:p>
        </w:tc>
        <w:tc>
          <w:tcPr>
            <w:tcW w:w="1024" w:type="dxa"/>
            <w:vAlign w:val="center"/>
          </w:tcPr>
          <w:p w:rsidR="00E858CB" w:rsidRDefault="00E858CB">
            <w:pPr>
              <w:pStyle w:val="ConsPlusNormal"/>
              <w:jc w:val="center"/>
            </w:pPr>
            <w:r>
              <w:t>4 088,2</w:t>
            </w:r>
          </w:p>
        </w:tc>
        <w:tc>
          <w:tcPr>
            <w:tcW w:w="1024" w:type="dxa"/>
            <w:vAlign w:val="center"/>
          </w:tcPr>
          <w:p w:rsidR="00E858CB" w:rsidRDefault="00E858CB">
            <w:pPr>
              <w:pStyle w:val="ConsPlusNormal"/>
              <w:jc w:val="center"/>
            </w:pPr>
            <w:r>
              <w:t>4 092,3</w:t>
            </w:r>
          </w:p>
        </w:tc>
        <w:tc>
          <w:tcPr>
            <w:tcW w:w="1024" w:type="dxa"/>
            <w:vAlign w:val="center"/>
          </w:tcPr>
          <w:p w:rsidR="00E858CB" w:rsidRDefault="00E858CB">
            <w:pPr>
              <w:pStyle w:val="ConsPlusNormal"/>
              <w:jc w:val="center"/>
            </w:pPr>
            <w:r>
              <w:t>4 096,4</w:t>
            </w:r>
          </w:p>
        </w:tc>
        <w:tc>
          <w:tcPr>
            <w:tcW w:w="1024" w:type="dxa"/>
            <w:vAlign w:val="center"/>
          </w:tcPr>
          <w:p w:rsidR="00E858CB" w:rsidRDefault="00E858CB">
            <w:pPr>
              <w:pStyle w:val="ConsPlusNormal"/>
              <w:jc w:val="center"/>
            </w:pPr>
            <w:r>
              <w:t>4 100,5</w:t>
            </w:r>
          </w:p>
        </w:tc>
      </w:tr>
      <w:tr w:rsidR="00E858CB">
        <w:tc>
          <w:tcPr>
            <w:tcW w:w="454" w:type="dxa"/>
            <w:vAlign w:val="center"/>
          </w:tcPr>
          <w:p w:rsidR="00E858CB" w:rsidRDefault="00E858CB">
            <w:pPr>
              <w:pStyle w:val="ConsPlusNormal"/>
              <w:jc w:val="center"/>
            </w:pPr>
            <w:r>
              <w:t>2</w:t>
            </w:r>
          </w:p>
        </w:tc>
        <w:tc>
          <w:tcPr>
            <w:tcW w:w="4354" w:type="dxa"/>
            <w:vAlign w:val="center"/>
          </w:tcPr>
          <w:p w:rsidR="00E858CB" w:rsidRDefault="00E858CB">
            <w:pPr>
              <w:pStyle w:val="ConsPlusNormal"/>
              <w:jc w:val="both"/>
            </w:pPr>
            <w:r>
              <w:t>Индекс промышленного производства</w:t>
            </w:r>
          </w:p>
        </w:tc>
        <w:tc>
          <w:tcPr>
            <w:tcW w:w="120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102,9</w:t>
            </w:r>
          </w:p>
        </w:tc>
        <w:tc>
          <w:tcPr>
            <w:tcW w:w="1024" w:type="dxa"/>
            <w:vAlign w:val="center"/>
          </w:tcPr>
          <w:p w:rsidR="00E858CB" w:rsidRDefault="00E858CB">
            <w:pPr>
              <w:pStyle w:val="ConsPlusNormal"/>
              <w:jc w:val="center"/>
            </w:pPr>
            <w:r>
              <w:t>102,4</w:t>
            </w:r>
          </w:p>
        </w:tc>
        <w:tc>
          <w:tcPr>
            <w:tcW w:w="1384" w:type="dxa"/>
            <w:vAlign w:val="center"/>
          </w:tcPr>
          <w:p w:rsidR="00E858CB" w:rsidRDefault="00E858CB">
            <w:pPr>
              <w:pStyle w:val="ConsPlusNormal"/>
              <w:jc w:val="center"/>
            </w:pPr>
            <w:r>
              <w:t>102,3</w:t>
            </w:r>
          </w:p>
        </w:tc>
        <w:tc>
          <w:tcPr>
            <w:tcW w:w="1024" w:type="dxa"/>
            <w:vAlign w:val="center"/>
          </w:tcPr>
          <w:p w:rsidR="00E858CB" w:rsidRDefault="00E858CB">
            <w:pPr>
              <w:pStyle w:val="ConsPlusNormal"/>
              <w:jc w:val="center"/>
            </w:pPr>
            <w:r>
              <w:t>108,8</w:t>
            </w:r>
          </w:p>
        </w:tc>
        <w:tc>
          <w:tcPr>
            <w:tcW w:w="1024" w:type="dxa"/>
            <w:vAlign w:val="center"/>
          </w:tcPr>
          <w:p w:rsidR="00E858CB" w:rsidRDefault="00E858CB">
            <w:pPr>
              <w:pStyle w:val="ConsPlusNormal"/>
              <w:jc w:val="center"/>
            </w:pPr>
            <w:r>
              <w:t>103,4</w:t>
            </w:r>
          </w:p>
        </w:tc>
        <w:tc>
          <w:tcPr>
            <w:tcW w:w="1024" w:type="dxa"/>
            <w:vAlign w:val="center"/>
          </w:tcPr>
          <w:p w:rsidR="00E858CB" w:rsidRDefault="00E858CB">
            <w:pPr>
              <w:pStyle w:val="ConsPlusNormal"/>
              <w:jc w:val="center"/>
            </w:pPr>
            <w:r>
              <w:t>119,7</w:t>
            </w:r>
          </w:p>
        </w:tc>
        <w:tc>
          <w:tcPr>
            <w:tcW w:w="1024" w:type="dxa"/>
            <w:vAlign w:val="center"/>
          </w:tcPr>
          <w:p w:rsidR="00E858CB" w:rsidRDefault="00E858CB">
            <w:pPr>
              <w:pStyle w:val="ConsPlusNormal"/>
              <w:jc w:val="center"/>
            </w:pPr>
            <w:r>
              <w:t>105,2</w:t>
            </w:r>
          </w:p>
        </w:tc>
        <w:tc>
          <w:tcPr>
            <w:tcW w:w="1024" w:type="dxa"/>
            <w:vAlign w:val="center"/>
          </w:tcPr>
          <w:p w:rsidR="00E858CB" w:rsidRDefault="00E858CB">
            <w:pPr>
              <w:pStyle w:val="ConsPlusNormal"/>
              <w:jc w:val="center"/>
            </w:pPr>
            <w:r>
              <w:t>105,3</w:t>
            </w:r>
          </w:p>
        </w:tc>
      </w:tr>
      <w:tr w:rsidR="00E858CB">
        <w:tc>
          <w:tcPr>
            <w:tcW w:w="454" w:type="dxa"/>
            <w:vAlign w:val="center"/>
          </w:tcPr>
          <w:p w:rsidR="00E858CB" w:rsidRDefault="00E858CB">
            <w:pPr>
              <w:pStyle w:val="ConsPlusNormal"/>
              <w:jc w:val="center"/>
            </w:pPr>
            <w:r>
              <w:t>3</w:t>
            </w:r>
          </w:p>
        </w:tc>
        <w:tc>
          <w:tcPr>
            <w:tcW w:w="4354" w:type="dxa"/>
            <w:vAlign w:val="center"/>
          </w:tcPr>
          <w:p w:rsidR="00E858CB" w:rsidRDefault="00E858CB">
            <w:pPr>
              <w:pStyle w:val="ConsPlusNormal"/>
              <w:jc w:val="both"/>
            </w:pPr>
            <w:r>
              <w:t>Туристско-экскурсионный поток в Иркутскую область</w:t>
            </w:r>
          </w:p>
        </w:tc>
        <w:tc>
          <w:tcPr>
            <w:tcW w:w="1204" w:type="dxa"/>
            <w:vAlign w:val="center"/>
          </w:tcPr>
          <w:p w:rsidR="00E858CB" w:rsidRDefault="00E858CB">
            <w:pPr>
              <w:pStyle w:val="ConsPlusNormal"/>
              <w:jc w:val="center"/>
            </w:pPr>
            <w:r>
              <w:t>тыс. чел.</w:t>
            </w:r>
          </w:p>
        </w:tc>
        <w:tc>
          <w:tcPr>
            <w:tcW w:w="1024" w:type="dxa"/>
            <w:vAlign w:val="center"/>
          </w:tcPr>
          <w:p w:rsidR="00E858CB" w:rsidRDefault="00E858CB">
            <w:pPr>
              <w:pStyle w:val="ConsPlusNormal"/>
              <w:jc w:val="center"/>
            </w:pPr>
            <w:r>
              <w:t>1 597,8</w:t>
            </w:r>
          </w:p>
        </w:tc>
        <w:tc>
          <w:tcPr>
            <w:tcW w:w="1024" w:type="dxa"/>
            <w:vAlign w:val="center"/>
          </w:tcPr>
          <w:p w:rsidR="00E858CB" w:rsidRDefault="00E858CB">
            <w:pPr>
              <w:pStyle w:val="ConsPlusNormal"/>
              <w:jc w:val="center"/>
            </w:pPr>
            <w:r>
              <w:t>1 647,7</w:t>
            </w:r>
          </w:p>
        </w:tc>
        <w:tc>
          <w:tcPr>
            <w:tcW w:w="1384" w:type="dxa"/>
            <w:vAlign w:val="center"/>
          </w:tcPr>
          <w:p w:rsidR="00E858CB" w:rsidRDefault="00E858CB">
            <w:pPr>
              <w:pStyle w:val="ConsPlusNormal"/>
              <w:jc w:val="center"/>
            </w:pPr>
            <w:r>
              <w:t>1 739,5</w:t>
            </w:r>
          </w:p>
        </w:tc>
        <w:tc>
          <w:tcPr>
            <w:tcW w:w="1024" w:type="dxa"/>
            <w:vAlign w:val="center"/>
          </w:tcPr>
          <w:p w:rsidR="00E858CB" w:rsidRDefault="00E858CB">
            <w:pPr>
              <w:pStyle w:val="ConsPlusNormal"/>
              <w:jc w:val="center"/>
            </w:pPr>
            <w:r>
              <w:t>1 824,1</w:t>
            </w:r>
          </w:p>
        </w:tc>
        <w:tc>
          <w:tcPr>
            <w:tcW w:w="1024" w:type="dxa"/>
            <w:vAlign w:val="center"/>
          </w:tcPr>
          <w:p w:rsidR="00E858CB" w:rsidRDefault="00E858CB">
            <w:pPr>
              <w:pStyle w:val="ConsPlusNormal"/>
              <w:jc w:val="center"/>
            </w:pPr>
            <w:r>
              <w:t>1 905,1</w:t>
            </w:r>
          </w:p>
        </w:tc>
        <w:tc>
          <w:tcPr>
            <w:tcW w:w="1024" w:type="dxa"/>
            <w:vAlign w:val="center"/>
          </w:tcPr>
          <w:p w:rsidR="00E858CB" w:rsidRDefault="00E858CB">
            <w:pPr>
              <w:pStyle w:val="ConsPlusNormal"/>
              <w:jc w:val="center"/>
            </w:pPr>
            <w:r>
              <w:t>2 102</w:t>
            </w:r>
          </w:p>
        </w:tc>
        <w:tc>
          <w:tcPr>
            <w:tcW w:w="1024" w:type="dxa"/>
            <w:vAlign w:val="center"/>
          </w:tcPr>
          <w:p w:rsidR="00E858CB" w:rsidRDefault="00E858CB">
            <w:pPr>
              <w:pStyle w:val="ConsPlusNormal"/>
              <w:jc w:val="center"/>
            </w:pPr>
            <w:r>
              <w:t>2 372,6</w:t>
            </w:r>
          </w:p>
        </w:tc>
        <w:tc>
          <w:tcPr>
            <w:tcW w:w="1024" w:type="dxa"/>
            <w:vAlign w:val="center"/>
          </w:tcPr>
          <w:p w:rsidR="00E858CB" w:rsidRDefault="00E858CB">
            <w:pPr>
              <w:pStyle w:val="ConsPlusNormal"/>
              <w:jc w:val="center"/>
            </w:pPr>
            <w:r>
              <w:t>2 484</w:t>
            </w:r>
          </w:p>
        </w:tc>
      </w:tr>
      <w:tr w:rsidR="00E858CB">
        <w:tc>
          <w:tcPr>
            <w:tcW w:w="454" w:type="dxa"/>
            <w:vAlign w:val="center"/>
          </w:tcPr>
          <w:p w:rsidR="00E858CB" w:rsidRDefault="00E858CB">
            <w:pPr>
              <w:pStyle w:val="ConsPlusNormal"/>
              <w:jc w:val="center"/>
            </w:pPr>
            <w:r>
              <w:t>4</w:t>
            </w:r>
          </w:p>
        </w:tc>
        <w:tc>
          <w:tcPr>
            <w:tcW w:w="4354" w:type="dxa"/>
            <w:vAlign w:val="center"/>
          </w:tcPr>
          <w:p w:rsidR="00E858CB" w:rsidRDefault="00E858CB">
            <w:pPr>
              <w:pStyle w:val="ConsPlusNormal"/>
              <w:jc w:val="both"/>
            </w:pPr>
            <w:r>
              <w:t>Объем инвестиций в основной капитал на душу населения</w:t>
            </w:r>
          </w:p>
        </w:tc>
        <w:tc>
          <w:tcPr>
            <w:tcW w:w="1204" w:type="dxa"/>
            <w:vAlign w:val="center"/>
          </w:tcPr>
          <w:p w:rsidR="00E858CB" w:rsidRDefault="00E858CB">
            <w:pPr>
              <w:pStyle w:val="ConsPlusNormal"/>
              <w:jc w:val="center"/>
            </w:pPr>
            <w:r>
              <w:t>тыс. руб. на человека</w:t>
            </w:r>
          </w:p>
        </w:tc>
        <w:tc>
          <w:tcPr>
            <w:tcW w:w="1024" w:type="dxa"/>
            <w:vAlign w:val="center"/>
          </w:tcPr>
          <w:p w:rsidR="00E858CB" w:rsidRDefault="00E858CB">
            <w:pPr>
              <w:pStyle w:val="ConsPlusNormal"/>
              <w:jc w:val="center"/>
            </w:pPr>
            <w:r>
              <w:t>106,7</w:t>
            </w:r>
          </w:p>
        </w:tc>
        <w:tc>
          <w:tcPr>
            <w:tcW w:w="1024" w:type="dxa"/>
            <w:vAlign w:val="center"/>
          </w:tcPr>
          <w:p w:rsidR="00E858CB" w:rsidRDefault="00E858CB">
            <w:pPr>
              <w:pStyle w:val="ConsPlusNormal"/>
              <w:jc w:val="center"/>
            </w:pPr>
            <w:r>
              <w:t>115,2</w:t>
            </w:r>
          </w:p>
        </w:tc>
        <w:tc>
          <w:tcPr>
            <w:tcW w:w="1384" w:type="dxa"/>
            <w:vAlign w:val="center"/>
          </w:tcPr>
          <w:p w:rsidR="00E858CB" w:rsidRDefault="00E858CB">
            <w:pPr>
              <w:pStyle w:val="ConsPlusNormal"/>
              <w:jc w:val="center"/>
            </w:pPr>
            <w:r>
              <w:t>126,9</w:t>
            </w:r>
          </w:p>
        </w:tc>
        <w:tc>
          <w:tcPr>
            <w:tcW w:w="1024" w:type="dxa"/>
            <w:vAlign w:val="center"/>
          </w:tcPr>
          <w:p w:rsidR="00E858CB" w:rsidRDefault="00E858CB">
            <w:pPr>
              <w:pStyle w:val="ConsPlusNormal"/>
              <w:jc w:val="center"/>
            </w:pPr>
            <w:r>
              <w:t>139,5</w:t>
            </w:r>
          </w:p>
        </w:tc>
        <w:tc>
          <w:tcPr>
            <w:tcW w:w="1024" w:type="dxa"/>
            <w:vAlign w:val="center"/>
          </w:tcPr>
          <w:p w:rsidR="00E858CB" w:rsidRDefault="00E858CB">
            <w:pPr>
              <w:pStyle w:val="ConsPlusNormal"/>
              <w:jc w:val="center"/>
            </w:pPr>
            <w:r>
              <w:t>156,1</w:t>
            </w:r>
          </w:p>
        </w:tc>
        <w:tc>
          <w:tcPr>
            <w:tcW w:w="1024" w:type="dxa"/>
            <w:vAlign w:val="center"/>
          </w:tcPr>
          <w:p w:rsidR="00E858CB" w:rsidRDefault="00E858CB">
            <w:pPr>
              <w:pStyle w:val="ConsPlusNormal"/>
              <w:jc w:val="center"/>
            </w:pPr>
            <w:r>
              <w:t>174,2</w:t>
            </w:r>
          </w:p>
        </w:tc>
        <w:tc>
          <w:tcPr>
            <w:tcW w:w="1024" w:type="dxa"/>
            <w:vAlign w:val="center"/>
          </w:tcPr>
          <w:p w:rsidR="00E858CB" w:rsidRDefault="00E858CB">
            <w:pPr>
              <w:pStyle w:val="ConsPlusNormal"/>
              <w:jc w:val="center"/>
            </w:pPr>
            <w:r>
              <w:t>194,3</w:t>
            </w:r>
          </w:p>
        </w:tc>
        <w:tc>
          <w:tcPr>
            <w:tcW w:w="1024" w:type="dxa"/>
            <w:vAlign w:val="center"/>
          </w:tcPr>
          <w:p w:rsidR="00E858CB" w:rsidRDefault="00E858CB">
            <w:pPr>
              <w:pStyle w:val="ConsPlusNormal"/>
              <w:jc w:val="center"/>
            </w:pPr>
            <w:r>
              <w:t>216,0</w:t>
            </w:r>
          </w:p>
        </w:tc>
      </w:tr>
      <w:tr w:rsidR="00E858CB">
        <w:tc>
          <w:tcPr>
            <w:tcW w:w="454" w:type="dxa"/>
            <w:vAlign w:val="center"/>
          </w:tcPr>
          <w:p w:rsidR="00E858CB" w:rsidRDefault="00E858CB">
            <w:pPr>
              <w:pStyle w:val="ConsPlusNormal"/>
              <w:jc w:val="center"/>
            </w:pPr>
            <w:r>
              <w:t>5</w:t>
            </w:r>
          </w:p>
        </w:tc>
        <w:tc>
          <w:tcPr>
            <w:tcW w:w="4354" w:type="dxa"/>
            <w:vAlign w:val="center"/>
          </w:tcPr>
          <w:p w:rsidR="00E858CB" w:rsidRDefault="00E858CB">
            <w:pPr>
              <w:pStyle w:val="ConsPlusNormal"/>
              <w:jc w:val="both"/>
            </w:pPr>
            <w:r>
              <w:t>Численность занятых в сфере малого и среднего предпринимательства, включая индивидуальных предпринимателей</w:t>
            </w:r>
          </w:p>
        </w:tc>
        <w:tc>
          <w:tcPr>
            <w:tcW w:w="1204" w:type="dxa"/>
            <w:vAlign w:val="center"/>
          </w:tcPr>
          <w:p w:rsidR="00E858CB" w:rsidRDefault="00E858CB">
            <w:pPr>
              <w:pStyle w:val="ConsPlusNormal"/>
              <w:jc w:val="center"/>
            </w:pPr>
            <w:r>
              <w:t>тыс. чел.</w:t>
            </w:r>
          </w:p>
        </w:tc>
        <w:tc>
          <w:tcPr>
            <w:tcW w:w="1024" w:type="dxa"/>
            <w:vAlign w:val="center"/>
          </w:tcPr>
          <w:p w:rsidR="00E858CB" w:rsidRDefault="00E858CB">
            <w:pPr>
              <w:pStyle w:val="ConsPlusNormal"/>
              <w:jc w:val="center"/>
            </w:pPr>
            <w:r>
              <w:t>286</w:t>
            </w:r>
          </w:p>
        </w:tc>
        <w:tc>
          <w:tcPr>
            <w:tcW w:w="1024" w:type="dxa"/>
            <w:vAlign w:val="center"/>
          </w:tcPr>
          <w:p w:rsidR="00E858CB" w:rsidRDefault="00E858CB">
            <w:pPr>
              <w:pStyle w:val="ConsPlusNormal"/>
              <w:jc w:val="center"/>
            </w:pPr>
            <w:r>
              <w:t>286</w:t>
            </w:r>
          </w:p>
        </w:tc>
        <w:tc>
          <w:tcPr>
            <w:tcW w:w="1384" w:type="dxa"/>
            <w:vAlign w:val="center"/>
          </w:tcPr>
          <w:p w:rsidR="00E858CB" w:rsidRDefault="00E858CB">
            <w:pPr>
              <w:pStyle w:val="ConsPlusNormal"/>
              <w:jc w:val="center"/>
            </w:pPr>
            <w:r>
              <w:t>286</w:t>
            </w:r>
          </w:p>
        </w:tc>
        <w:tc>
          <w:tcPr>
            <w:tcW w:w="1024" w:type="dxa"/>
            <w:vAlign w:val="center"/>
          </w:tcPr>
          <w:p w:rsidR="00E858CB" w:rsidRDefault="00E858CB">
            <w:pPr>
              <w:pStyle w:val="ConsPlusNormal"/>
              <w:jc w:val="center"/>
            </w:pPr>
            <w:r>
              <w:t>301</w:t>
            </w:r>
          </w:p>
        </w:tc>
        <w:tc>
          <w:tcPr>
            <w:tcW w:w="1024" w:type="dxa"/>
            <w:vAlign w:val="center"/>
          </w:tcPr>
          <w:p w:rsidR="00E858CB" w:rsidRDefault="00E858CB">
            <w:pPr>
              <w:pStyle w:val="ConsPlusNormal"/>
              <w:jc w:val="center"/>
            </w:pPr>
            <w:r>
              <w:t>318</w:t>
            </w:r>
          </w:p>
        </w:tc>
        <w:tc>
          <w:tcPr>
            <w:tcW w:w="1024" w:type="dxa"/>
            <w:vAlign w:val="center"/>
          </w:tcPr>
          <w:p w:rsidR="00E858CB" w:rsidRDefault="00E858CB">
            <w:pPr>
              <w:pStyle w:val="ConsPlusNormal"/>
              <w:jc w:val="center"/>
            </w:pPr>
            <w:r>
              <w:t>333</w:t>
            </w:r>
          </w:p>
        </w:tc>
        <w:tc>
          <w:tcPr>
            <w:tcW w:w="1024" w:type="dxa"/>
            <w:vAlign w:val="center"/>
          </w:tcPr>
          <w:p w:rsidR="00E858CB" w:rsidRDefault="00E858CB">
            <w:pPr>
              <w:pStyle w:val="ConsPlusNormal"/>
              <w:jc w:val="center"/>
            </w:pPr>
            <w:r>
              <w:t>346</w:t>
            </w:r>
          </w:p>
        </w:tc>
        <w:tc>
          <w:tcPr>
            <w:tcW w:w="1024" w:type="dxa"/>
            <w:vAlign w:val="center"/>
          </w:tcPr>
          <w:p w:rsidR="00E858CB" w:rsidRDefault="00E858CB">
            <w:pPr>
              <w:pStyle w:val="ConsPlusNormal"/>
              <w:jc w:val="center"/>
            </w:pPr>
            <w:r>
              <w:t>357</w:t>
            </w:r>
          </w:p>
        </w:tc>
      </w:tr>
      <w:tr w:rsidR="00E858CB">
        <w:tc>
          <w:tcPr>
            <w:tcW w:w="14564" w:type="dxa"/>
            <w:gridSpan w:val="11"/>
            <w:vAlign w:val="center"/>
          </w:tcPr>
          <w:p w:rsidR="00E858CB" w:rsidRDefault="00E858CB">
            <w:pPr>
              <w:pStyle w:val="ConsPlusNormal"/>
              <w:jc w:val="center"/>
              <w:outlineLvl w:val="2"/>
            </w:pPr>
            <w:r>
              <w:t>Подпрограмма "Поддержка и развитие малого и среднего предпринимательства в Иркутской области" на 2019 - 2024 годы</w:t>
            </w:r>
          </w:p>
        </w:tc>
      </w:tr>
      <w:tr w:rsidR="00E858CB">
        <w:tc>
          <w:tcPr>
            <w:tcW w:w="454" w:type="dxa"/>
            <w:vAlign w:val="center"/>
          </w:tcPr>
          <w:p w:rsidR="00E858CB" w:rsidRDefault="00E858CB">
            <w:pPr>
              <w:pStyle w:val="ConsPlusNormal"/>
              <w:jc w:val="center"/>
            </w:pPr>
            <w:r>
              <w:t>1</w:t>
            </w:r>
          </w:p>
        </w:tc>
        <w:tc>
          <w:tcPr>
            <w:tcW w:w="4354" w:type="dxa"/>
            <w:vAlign w:val="center"/>
          </w:tcPr>
          <w:p w:rsidR="00E858CB" w:rsidRDefault="00E858CB">
            <w:pPr>
              <w:pStyle w:val="ConsPlusNormal"/>
              <w:jc w:val="both"/>
            </w:pPr>
            <w:r>
              <w:t xml:space="preserve">Доля закупок товаров, работ и услуг у субъектов малого предпринимательства в </w:t>
            </w:r>
            <w:r>
              <w:lastRenderedPageBreak/>
              <w:t xml:space="preserve">совокупном годовом объеме закупок у субъектов малого предпринимательства и социально ориентированных некоммерческих организаций (далее - СОНКО), рассчитанном с учетом требований </w:t>
            </w:r>
            <w:hyperlink r:id="rId70">
              <w:r>
                <w:rPr>
                  <w:color w:val="0000FF"/>
                </w:rPr>
                <w:t>части 1.1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tc>
        <w:tc>
          <w:tcPr>
            <w:tcW w:w="1204" w:type="dxa"/>
            <w:vAlign w:val="center"/>
          </w:tcPr>
          <w:p w:rsidR="00E858CB" w:rsidRDefault="00E858CB">
            <w:pPr>
              <w:pStyle w:val="ConsPlusNormal"/>
              <w:jc w:val="center"/>
            </w:pPr>
            <w:r>
              <w:lastRenderedPageBreak/>
              <w:t>%</w:t>
            </w:r>
          </w:p>
        </w:tc>
        <w:tc>
          <w:tcPr>
            <w:tcW w:w="1024" w:type="dxa"/>
            <w:vAlign w:val="center"/>
          </w:tcPr>
          <w:p w:rsidR="00E858CB" w:rsidRDefault="00E858CB">
            <w:pPr>
              <w:pStyle w:val="ConsPlusNormal"/>
              <w:jc w:val="center"/>
            </w:pPr>
            <w:r>
              <w:t>19,3</w:t>
            </w:r>
          </w:p>
        </w:tc>
        <w:tc>
          <w:tcPr>
            <w:tcW w:w="1024" w:type="dxa"/>
            <w:vAlign w:val="center"/>
          </w:tcPr>
          <w:p w:rsidR="00E858CB" w:rsidRDefault="00E858CB">
            <w:pPr>
              <w:pStyle w:val="ConsPlusNormal"/>
              <w:jc w:val="center"/>
            </w:pPr>
            <w:r>
              <w:t>15</w:t>
            </w:r>
          </w:p>
        </w:tc>
        <w:tc>
          <w:tcPr>
            <w:tcW w:w="1384" w:type="dxa"/>
            <w:vAlign w:val="center"/>
          </w:tcPr>
          <w:p w:rsidR="00E858CB" w:rsidRDefault="00E858CB">
            <w:pPr>
              <w:pStyle w:val="ConsPlusNormal"/>
              <w:jc w:val="center"/>
            </w:pPr>
            <w:r>
              <w:t>15</w:t>
            </w:r>
          </w:p>
        </w:tc>
        <w:tc>
          <w:tcPr>
            <w:tcW w:w="1024" w:type="dxa"/>
            <w:vAlign w:val="center"/>
          </w:tcPr>
          <w:p w:rsidR="00E858CB" w:rsidRDefault="00E858CB">
            <w:pPr>
              <w:pStyle w:val="ConsPlusNormal"/>
              <w:jc w:val="center"/>
            </w:pPr>
            <w:r>
              <w:t>15</w:t>
            </w:r>
          </w:p>
        </w:tc>
        <w:tc>
          <w:tcPr>
            <w:tcW w:w="1024" w:type="dxa"/>
            <w:vAlign w:val="center"/>
          </w:tcPr>
          <w:p w:rsidR="00E858CB" w:rsidRDefault="00E858CB">
            <w:pPr>
              <w:pStyle w:val="ConsPlusNormal"/>
              <w:jc w:val="center"/>
            </w:pPr>
            <w:r>
              <w:t>15</w:t>
            </w:r>
          </w:p>
        </w:tc>
        <w:tc>
          <w:tcPr>
            <w:tcW w:w="1024" w:type="dxa"/>
            <w:vAlign w:val="center"/>
          </w:tcPr>
          <w:p w:rsidR="00E858CB" w:rsidRDefault="00E858CB">
            <w:pPr>
              <w:pStyle w:val="ConsPlusNormal"/>
              <w:jc w:val="center"/>
            </w:pPr>
            <w:r>
              <w:t>15</w:t>
            </w:r>
          </w:p>
        </w:tc>
        <w:tc>
          <w:tcPr>
            <w:tcW w:w="1024" w:type="dxa"/>
            <w:vAlign w:val="center"/>
          </w:tcPr>
          <w:p w:rsidR="00E858CB" w:rsidRDefault="00E858CB">
            <w:pPr>
              <w:pStyle w:val="ConsPlusNormal"/>
              <w:jc w:val="center"/>
            </w:pPr>
            <w:r>
              <w:t>15</w:t>
            </w:r>
          </w:p>
        </w:tc>
        <w:tc>
          <w:tcPr>
            <w:tcW w:w="1024" w:type="dxa"/>
            <w:vAlign w:val="center"/>
          </w:tcPr>
          <w:p w:rsidR="00E858CB" w:rsidRDefault="00E858CB">
            <w:pPr>
              <w:pStyle w:val="ConsPlusNormal"/>
              <w:jc w:val="center"/>
            </w:pPr>
            <w:r>
              <w:t>15</w:t>
            </w:r>
          </w:p>
        </w:tc>
      </w:tr>
      <w:tr w:rsidR="00E858CB">
        <w:tc>
          <w:tcPr>
            <w:tcW w:w="454" w:type="dxa"/>
            <w:vAlign w:val="center"/>
          </w:tcPr>
          <w:p w:rsidR="00E858CB" w:rsidRDefault="00E858CB">
            <w:pPr>
              <w:pStyle w:val="ConsPlusNormal"/>
              <w:jc w:val="center"/>
            </w:pPr>
            <w:r>
              <w:lastRenderedPageBreak/>
              <w:t>2</w:t>
            </w:r>
          </w:p>
        </w:tc>
        <w:tc>
          <w:tcPr>
            <w:tcW w:w="4354" w:type="dxa"/>
            <w:vAlign w:val="center"/>
          </w:tcPr>
          <w:p w:rsidR="00E858CB" w:rsidRDefault="00E858CB">
            <w:pPr>
              <w:pStyle w:val="ConsPlusNormal"/>
              <w:jc w:val="both"/>
            </w:pPr>
            <w:r>
              <w:t>Доля обрабатывающей промышленности в обороте СМСП (без учета индивидуальных предпринимателей)</w:t>
            </w:r>
          </w:p>
        </w:tc>
        <w:tc>
          <w:tcPr>
            <w:tcW w:w="120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8,4</w:t>
            </w:r>
          </w:p>
        </w:tc>
        <w:tc>
          <w:tcPr>
            <w:tcW w:w="1024" w:type="dxa"/>
            <w:vAlign w:val="center"/>
          </w:tcPr>
          <w:p w:rsidR="00E858CB" w:rsidRDefault="00E858CB">
            <w:pPr>
              <w:pStyle w:val="ConsPlusNormal"/>
              <w:jc w:val="center"/>
            </w:pPr>
            <w:r>
              <w:t>9</w:t>
            </w:r>
          </w:p>
        </w:tc>
        <w:tc>
          <w:tcPr>
            <w:tcW w:w="1384" w:type="dxa"/>
            <w:vAlign w:val="center"/>
          </w:tcPr>
          <w:p w:rsidR="00E858CB" w:rsidRDefault="00E858CB">
            <w:pPr>
              <w:pStyle w:val="ConsPlusNormal"/>
              <w:jc w:val="center"/>
            </w:pPr>
            <w:r>
              <w:t>10,2</w:t>
            </w:r>
          </w:p>
        </w:tc>
        <w:tc>
          <w:tcPr>
            <w:tcW w:w="1024" w:type="dxa"/>
            <w:vAlign w:val="center"/>
          </w:tcPr>
          <w:p w:rsidR="00E858CB" w:rsidRDefault="00E858CB">
            <w:pPr>
              <w:pStyle w:val="ConsPlusNormal"/>
              <w:jc w:val="center"/>
            </w:pPr>
            <w:r>
              <w:t>11,4</w:t>
            </w:r>
          </w:p>
        </w:tc>
        <w:tc>
          <w:tcPr>
            <w:tcW w:w="1024" w:type="dxa"/>
            <w:vAlign w:val="center"/>
          </w:tcPr>
          <w:p w:rsidR="00E858CB" w:rsidRDefault="00E858CB">
            <w:pPr>
              <w:pStyle w:val="ConsPlusNormal"/>
              <w:jc w:val="center"/>
            </w:pPr>
            <w:r>
              <w:t>12,5</w:t>
            </w:r>
          </w:p>
        </w:tc>
        <w:tc>
          <w:tcPr>
            <w:tcW w:w="1024" w:type="dxa"/>
            <w:vAlign w:val="center"/>
          </w:tcPr>
          <w:p w:rsidR="00E858CB" w:rsidRDefault="00E858CB">
            <w:pPr>
              <w:pStyle w:val="ConsPlusNormal"/>
              <w:jc w:val="center"/>
            </w:pPr>
            <w:r>
              <w:t>13,9</w:t>
            </w:r>
          </w:p>
        </w:tc>
        <w:tc>
          <w:tcPr>
            <w:tcW w:w="1024" w:type="dxa"/>
            <w:vAlign w:val="center"/>
          </w:tcPr>
          <w:p w:rsidR="00E858CB" w:rsidRDefault="00E858CB">
            <w:pPr>
              <w:pStyle w:val="ConsPlusNormal"/>
              <w:jc w:val="center"/>
            </w:pPr>
            <w:r>
              <w:t>14,8</w:t>
            </w:r>
          </w:p>
        </w:tc>
        <w:tc>
          <w:tcPr>
            <w:tcW w:w="1024" w:type="dxa"/>
            <w:vAlign w:val="center"/>
          </w:tcPr>
          <w:p w:rsidR="00E858CB" w:rsidRDefault="00E858CB">
            <w:pPr>
              <w:pStyle w:val="ConsPlusNormal"/>
              <w:jc w:val="center"/>
            </w:pPr>
            <w:r>
              <w:t>16</w:t>
            </w:r>
          </w:p>
        </w:tc>
      </w:tr>
      <w:tr w:rsidR="00E858CB">
        <w:tc>
          <w:tcPr>
            <w:tcW w:w="454" w:type="dxa"/>
            <w:vAlign w:val="center"/>
          </w:tcPr>
          <w:p w:rsidR="00E858CB" w:rsidRDefault="00E858CB">
            <w:pPr>
              <w:pStyle w:val="ConsPlusNormal"/>
              <w:jc w:val="center"/>
            </w:pPr>
            <w:r>
              <w:t>3</w:t>
            </w:r>
          </w:p>
        </w:tc>
        <w:tc>
          <w:tcPr>
            <w:tcW w:w="4354" w:type="dxa"/>
            <w:vAlign w:val="center"/>
          </w:tcPr>
          <w:p w:rsidR="00E858CB" w:rsidRDefault="00E858CB">
            <w:pPr>
              <w:pStyle w:val="ConsPlusNormal"/>
              <w:jc w:val="both"/>
            </w:pPr>
            <w:r>
              <w:t>Доля среднесписочной численности работников (без внешних совместителей), занятых у СМСП, в общей численности занятого населения</w:t>
            </w:r>
          </w:p>
        </w:tc>
        <w:tc>
          <w:tcPr>
            <w:tcW w:w="120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21,6</w:t>
            </w:r>
          </w:p>
        </w:tc>
        <w:tc>
          <w:tcPr>
            <w:tcW w:w="1024" w:type="dxa"/>
            <w:vAlign w:val="center"/>
          </w:tcPr>
          <w:p w:rsidR="00E858CB" w:rsidRDefault="00E858CB">
            <w:pPr>
              <w:pStyle w:val="ConsPlusNormal"/>
              <w:jc w:val="center"/>
            </w:pPr>
            <w:r>
              <w:t>22</w:t>
            </w:r>
          </w:p>
        </w:tc>
        <w:tc>
          <w:tcPr>
            <w:tcW w:w="1384" w:type="dxa"/>
            <w:vAlign w:val="center"/>
          </w:tcPr>
          <w:p w:rsidR="00E858CB" w:rsidRDefault="00E858CB">
            <w:pPr>
              <w:pStyle w:val="ConsPlusNormal"/>
              <w:jc w:val="center"/>
            </w:pPr>
            <w:r>
              <w:t>22,9</w:t>
            </w:r>
          </w:p>
        </w:tc>
        <w:tc>
          <w:tcPr>
            <w:tcW w:w="1024" w:type="dxa"/>
            <w:vAlign w:val="center"/>
          </w:tcPr>
          <w:p w:rsidR="00E858CB" w:rsidRDefault="00E858CB">
            <w:pPr>
              <w:pStyle w:val="ConsPlusNormal"/>
              <w:jc w:val="center"/>
            </w:pPr>
            <w:r>
              <w:t>24</w:t>
            </w:r>
          </w:p>
        </w:tc>
        <w:tc>
          <w:tcPr>
            <w:tcW w:w="1024" w:type="dxa"/>
            <w:vAlign w:val="center"/>
          </w:tcPr>
          <w:p w:rsidR="00E858CB" w:rsidRDefault="00E858CB">
            <w:pPr>
              <w:pStyle w:val="ConsPlusNormal"/>
              <w:jc w:val="center"/>
            </w:pPr>
            <w:r>
              <w:t>24,8</w:t>
            </w:r>
          </w:p>
        </w:tc>
        <w:tc>
          <w:tcPr>
            <w:tcW w:w="1024" w:type="dxa"/>
            <w:vAlign w:val="center"/>
          </w:tcPr>
          <w:p w:rsidR="00E858CB" w:rsidRDefault="00E858CB">
            <w:pPr>
              <w:pStyle w:val="ConsPlusNormal"/>
              <w:jc w:val="center"/>
            </w:pPr>
            <w:r>
              <w:t>25,9</w:t>
            </w:r>
          </w:p>
        </w:tc>
        <w:tc>
          <w:tcPr>
            <w:tcW w:w="1024" w:type="dxa"/>
            <w:vAlign w:val="center"/>
          </w:tcPr>
          <w:p w:rsidR="00E858CB" w:rsidRDefault="00E858CB">
            <w:pPr>
              <w:pStyle w:val="ConsPlusNormal"/>
              <w:jc w:val="center"/>
            </w:pPr>
            <w:r>
              <w:t>26,9</w:t>
            </w:r>
          </w:p>
        </w:tc>
        <w:tc>
          <w:tcPr>
            <w:tcW w:w="1024" w:type="dxa"/>
            <w:vAlign w:val="center"/>
          </w:tcPr>
          <w:p w:rsidR="00E858CB" w:rsidRDefault="00E858CB">
            <w:pPr>
              <w:pStyle w:val="ConsPlusNormal"/>
              <w:jc w:val="center"/>
            </w:pPr>
            <w:r>
              <w:t>28</w:t>
            </w:r>
          </w:p>
        </w:tc>
      </w:tr>
      <w:tr w:rsidR="00E858CB">
        <w:tc>
          <w:tcPr>
            <w:tcW w:w="454" w:type="dxa"/>
            <w:vAlign w:val="center"/>
          </w:tcPr>
          <w:p w:rsidR="00E858CB" w:rsidRDefault="00E858CB">
            <w:pPr>
              <w:pStyle w:val="ConsPlusNormal"/>
              <w:jc w:val="center"/>
            </w:pPr>
            <w:r>
              <w:t>4</w:t>
            </w:r>
          </w:p>
        </w:tc>
        <w:tc>
          <w:tcPr>
            <w:tcW w:w="4354" w:type="dxa"/>
            <w:vAlign w:val="center"/>
          </w:tcPr>
          <w:p w:rsidR="00E858CB" w:rsidRDefault="00E858CB">
            <w:pPr>
              <w:pStyle w:val="ConsPlusNormal"/>
              <w:jc w:val="both"/>
            </w:pPr>
            <w:r>
              <w:t>Количество СМСП (включая индивидуальных предпринимателей) в расчете на 1 тыс. человек населения Иркутской области</w:t>
            </w:r>
          </w:p>
        </w:tc>
        <w:tc>
          <w:tcPr>
            <w:tcW w:w="1204" w:type="dxa"/>
            <w:vAlign w:val="center"/>
          </w:tcPr>
          <w:p w:rsidR="00E858CB" w:rsidRDefault="00E858CB">
            <w:pPr>
              <w:pStyle w:val="ConsPlusNormal"/>
              <w:jc w:val="center"/>
            </w:pPr>
            <w:r>
              <w:t>ед.</w:t>
            </w:r>
          </w:p>
        </w:tc>
        <w:tc>
          <w:tcPr>
            <w:tcW w:w="1024" w:type="dxa"/>
            <w:vAlign w:val="center"/>
          </w:tcPr>
          <w:p w:rsidR="00E858CB" w:rsidRDefault="00E858CB">
            <w:pPr>
              <w:pStyle w:val="ConsPlusNormal"/>
              <w:jc w:val="center"/>
            </w:pPr>
            <w:r>
              <w:t>42,3</w:t>
            </w:r>
          </w:p>
        </w:tc>
        <w:tc>
          <w:tcPr>
            <w:tcW w:w="1024" w:type="dxa"/>
            <w:vAlign w:val="center"/>
          </w:tcPr>
          <w:p w:rsidR="00E858CB" w:rsidRDefault="00E858CB">
            <w:pPr>
              <w:pStyle w:val="ConsPlusNormal"/>
              <w:jc w:val="center"/>
            </w:pPr>
            <w:r>
              <w:t>42,7</w:t>
            </w:r>
          </w:p>
        </w:tc>
        <w:tc>
          <w:tcPr>
            <w:tcW w:w="1384" w:type="dxa"/>
            <w:vAlign w:val="center"/>
          </w:tcPr>
          <w:p w:rsidR="00E858CB" w:rsidRDefault="00E858CB">
            <w:pPr>
              <w:pStyle w:val="ConsPlusNormal"/>
              <w:jc w:val="center"/>
            </w:pPr>
            <w:r>
              <w:t>43,1</w:t>
            </w:r>
          </w:p>
        </w:tc>
        <w:tc>
          <w:tcPr>
            <w:tcW w:w="1024" w:type="dxa"/>
            <w:vAlign w:val="center"/>
          </w:tcPr>
          <w:p w:rsidR="00E858CB" w:rsidRDefault="00E858CB">
            <w:pPr>
              <w:pStyle w:val="ConsPlusNormal"/>
              <w:jc w:val="center"/>
            </w:pPr>
            <w:r>
              <w:t>43,5</w:t>
            </w:r>
          </w:p>
        </w:tc>
        <w:tc>
          <w:tcPr>
            <w:tcW w:w="1024" w:type="dxa"/>
            <w:vAlign w:val="center"/>
          </w:tcPr>
          <w:p w:rsidR="00E858CB" w:rsidRDefault="00E858CB">
            <w:pPr>
              <w:pStyle w:val="ConsPlusNormal"/>
              <w:jc w:val="center"/>
            </w:pPr>
            <w:r>
              <w:t>43,8</w:t>
            </w:r>
          </w:p>
        </w:tc>
        <w:tc>
          <w:tcPr>
            <w:tcW w:w="1024" w:type="dxa"/>
            <w:vAlign w:val="center"/>
          </w:tcPr>
          <w:p w:rsidR="00E858CB" w:rsidRDefault="00E858CB">
            <w:pPr>
              <w:pStyle w:val="ConsPlusNormal"/>
              <w:jc w:val="center"/>
            </w:pPr>
            <w:r>
              <w:t>44,1</w:t>
            </w:r>
          </w:p>
        </w:tc>
        <w:tc>
          <w:tcPr>
            <w:tcW w:w="1024" w:type="dxa"/>
            <w:vAlign w:val="center"/>
          </w:tcPr>
          <w:p w:rsidR="00E858CB" w:rsidRDefault="00E858CB">
            <w:pPr>
              <w:pStyle w:val="ConsPlusNormal"/>
              <w:jc w:val="center"/>
            </w:pPr>
            <w:r>
              <w:t>44,3</w:t>
            </w:r>
          </w:p>
        </w:tc>
        <w:tc>
          <w:tcPr>
            <w:tcW w:w="1024" w:type="dxa"/>
            <w:vAlign w:val="center"/>
          </w:tcPr>
          <w:p w:rsidR="00E858CB" w:rsidRDefault="00E858CB">
            <w:pPr>
              <w:pStyle w:val="ConsPlusNormal"/>
              <w:jc w:val="center"/>
            </w:pPr>
            <w:r>
              <w:t>44,5</w:t>
            </w:r>
          </w:p>
        </w:tc>
      </w:tr>
      <w:tr w:rsidR="00E858CB">
        <w:tc>
          <w:tcPr>
            <w:tcW w:w="454" w:type="dxa"/>
            <w:vAlign w:val="center"/>
          </w:tcPr>
          <w:p w:rsidR="00E858CB" w:rsidRDefault="00E858CB">
            <w:pPr>
              <w:pStyle w:val="ConsPlusNormal"/>
              <w:jc w:val="center"/>
            </w:pPr>
            <w:r>
              <w:t>5</w:t>
            </w:r>
          </w:p>
        </w:tc>
        <w:tc>
          <w:tcPr>
            <w:tcW w:w="4354" w:type="dxa"/>
            <w:vAlign w:val="center"/>
          </w:tcPr>
          <w:p w:rsidR="00E858CB" w:rsidRDefault="00E858CB">
            <w:pPr>
              <w:pStyle w:val="ConsPlusNormal"/>
              <w:jc w:val="both"/>
            </w:pPr>
            <w:r>
              <w:t>Оборот в расчете на одного работника СМСП в постоянных ценах по отношению к показателю 2014 года</w:t>
            </w:r>
          </w:p>
        </w:tc>
        <w:tc>
          <w:tcPr>
            <w:tcW w:w="120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119,9</w:t>
            </w:r>
          </w:p>
        </w:tc>
        <w:tc>
          <w:tcPr>
            <w:tcW w:w="1024" w:type="dxa"/>
            <w:vAlign w:val="center"/>
          </w:tcPr>
          <w:p w:rsidR="00E858CB" w:rsidRDefault="00E858CB">
            <w:pPr>
              <w:pStyle w:val="ConsPlusNormal"/>
              <w:jc w:val="center"/>
            </w:pPr>
            <w:r>
              <w:t>122,3</w:t>
            </w:r>
          </w:p>
        </w:tc>
        <w:tc>
          <w:tcPr>
            <w:tcW w:w="1384" w:type="dxa"/>
            <w:vAlign w:val="center"/>
          </w:tcPr>
          <w:p w:rsidR="00E858CB" w:rsidRDefault="00E858CB">
            <w:pPr>
              <w:pStyle w:val="ConsPlusNormal"/>
              <w:jc w:val="center"/>
            </w:pPr>
            <w:r>
              <w:t>124,7</w:t>
            </w:r>
          </w:p>
        </w:tc>
        <w:tc>
          <w:tcPr>
            <w:tcW w:w="1024" w:type="dxa"/>
            <w:vAlign w:val="center"/>
          </w:tcPr>
          <w:p w:rsidR="00E858CB" w:rsidRDefault="00E858CB">
            <w:pPr>
              <w:pStyle w:val="ConsPlusNormal"/>
              <w:jc w:val="center"/>
            </w:pPr>
            <w:r>
              <w:t>127,2</w:t>
            </w:r>
          </w:p>
        </w:tc>
        <w:tc>
          <w:tcPr>
            <w:tcW w:w="1024" w:type="dxa"/>
            <w:vAlign w:val="center"/>
          </w:tcPr>
          <w:p w:rsidR="00E858CB" w:rsidRDefault="00E858CB">
            <w:pPr>
              <w:pStyle w:val="ConsPlusNormal"/>
              <w:jc w:val="center"/>
            </w:pPr>
            <w:r>
              <w:t>129,9</w:t>
            </w:r>
          </w:p>
        </w:tc>
        <w:tc>
          <w:tcPr>
            <w:tcW w:w="1024" w:type="dxa"/>
            <w:vAlign w:val="center"/>
          </w:tcPr>
          <w:p w:rsidR="00E858CB" w:rsidRDefault="00E858CB">
            <w:pPr>
              <w:pStyle w:val="ConsPlusNormal"/>
              <w:jc w:val="center"/>
            </w:pPr>
            <w:r>
              <w:t>132,4</w:t>
            </w:r>
          </w:p>
        </w:tc>
        <w:tc>
          <w:tcPr>
            <w:tcW w:w="1024" w:type="dxa"/>
            <w:vAlign w:val="center"/>
          </w:tcPr>
          <w:p w:rsidR="00E858CB" w:rsidRDefault="00E858CB">
            <w:pPr>
              <w:pStyle w:val="ConsPlusNormal"/>
              <w:jc w:val="center"/>
            </w:pPr>
            <w:r>
              <w:t>135</w:t>
            </w:r>
          </w:p>
        </w:tc>
        <w:tc>
          <w:tcPr>
            <w:tcW w:w="1024" w:type="dxa"/>
            <w:vAlign w:val="center"/>
          </w:tcPr>
          <w:p w:rsidR="00E858CB" w:rsidRDefault="00E858CB">
            <w:pPr>
              <w:pStyle w:val="ConsPlusNormal"/>
              <w:jc w:val="center"/>
            </w:pPr>
            <w:r>
              <w:t>138</w:t>
            </w:r>
          </w:p>
        </w:tc>
      </w:tr>
      <w:tr w:rsidR="00E858CB">
        <w:tc>
          <w:tcPr>
            <w:tcW w:w="454" w:type="dxa"/>
            <w:vAlign w:val="center"/>
          </w:tcPr>
          <w:p w:rsidR="00E858CB" w:rsidRDefault="00E858CB">
            <w:pPr>
              <w:pStyle w:val="ConsPlusNormal"/>
              <w:jc w:val="center"/>
            </w:pPr>
            <w:r>
              <w:t>6</w:t>
            </w:r>
          </w:p>
        </w:tc>
        <w:tc>
          <w:tcPr>
            <w:tcW w:w="4354" w:type="dxa"/>
            <w:vAlign w:val="center"/>
          </w:tcPr>
          <w:p w:rsidR="00E858CB" w:rsidRDefault="00E858CB">
            <w:pPr>
              <w:pStyle w:val="ConsPlusNormal"/>
              <w:jc w:val="both"/>
            </w:pPr>
            <w:r>
              <w:t>Оборот СМСП в постоянных ценах по отношению к показателю 2014 года</w:t>
            </w:r>
          </w:p>
        </w:tc>
        <w:tc>
          <w:tcPr>
            <w:tcW w:w="120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107,7</w:t>
            </w:r>
          </w:p>
        </w:tc>
        <w:tc>
          <w:tcPr>
            <w:tcW w:w="1024" w:type="dxa"/>
            <w:vAlign w:val="center"/>
          </w:tcPr>
          <w:p w:rsidR="00E858CB" w:rsidRDefault="00E858CB">
            <w:pPr>
              <w:pStyle w:val="ConsPlusNormal"/>
              <w:jc w:val="center"/>
            </w:pPr>
            <w:r>
              <w:t>112</w:t>
            </w:r>
          </w:p>
        </w:tc>
        <w:tc>
          <w:tcPr>
            <w:tcW w:w="1384" w:type="dxa"/>
            <w:vAlign w:val="center"/>
          </w:tcPr>
          <w:p w:rsidR="00E858CB" w:rsidRDefault="00E858CB">
            <w:pPr>
              <w:pStyle w:val="ConsPlusNormal"/>
              <w:jc w:val="center"/>
            </w:pPr>
            <w:r>
              <w:t>117,6</w:t>
            </w:r>
          </w:p>
        </w:tc>
        <w:tc>
          <w:tcPr>
            <w:tcW w:w="1024" w:type="dxa"/>
            <w:vAlign w:val="center"/>
          </w:tcPr>
          <w:p w:rsidR="00E858CB" w:rsidRDefault="00E858CB">
            <w:pPr>
              <w:pStyle w:val="ConsPlusNormal"/>
              <w:jc w:val="center"/>
            </w:pPr>
            <w:r>
              <w:t>123,5</w:t>
            </w:r>
          </w:p>
        </w:tc>
        <w:tc>
          <w:tcPr>
            <w:tcW w:w="1024" w:type="dxa"/>
            <w:vAlign w:val="center"/>
          </w:tcPr>
          <w:p w:rsidR="00E858CB" w:rsidRDefault="00E858CB">
            <w:pPr>
              <w:pStyle w:val="ConsPlusNormal"/>
              <w:jc w:val="center"/>
            </w:pPr>
            <w:r>
              <w:t>129,7</w:t>
            </w:r>
          </w:p>
        </w:tc>
        <w:tc>
          <w:tcPr>
            <w:tcW w:w="1024" w:type="dxa"/>
            <w:vAlign w:val="center"/>
          </w:tcPr>
          <w:p w:rsidR="00E858CB" w:rsidRDefault="00E858CB">
            <w:pPr>
              <w:pStyle w:val="ConsPlusNormal"/>
              <w:jc w:val="center"/>
            </w:pPr>
            <w:r>
              <w:t>136,1</w:t>
            </w:r>
          </w:p>
        </w:tc>
        <w:tc>
          <w:tcPr>
            <w:tcW w:w="1024" w:type="dxa"/>
            <w:vAlign w:val="center"/>
          </w:tcPr>
          <w:p w:rsidR="00E858CB" w:rsidRDefault="00E858CB">
            <w:pPr>
              <w:pStyle w:val="ConsPlusNormal"/>
              <w:jc w:val="center"/>
            </w:pPr>
            <w:r>
              <w:t>142,9</w:t>
            </w:r>
          </w:p>
        </w:tc>
        <w:tc>
          <w:tcPr>
            <w:tcW w:w="1024" w:type="dxa"/>
            <w:vAlign w:val="center"/>
          </w:tcPr>
          <w:p w:rsidR="00E858CB" w:rsidRDefault="00E858CB">
            <w:pPr>
              <w:pStyle w:val="ConsPlusNormal"/>
              <w:jc w:val="center"/>
            </w:pPr>
            <w:r>
              <w:t>150</w:t>
            </w:r>
          </w:p>
        </w:tc>
      </w:tr>
      <w:tr w:rsidR="00E858CB">
        <w:tc>
          <w:tcPr>
            <w:tcW w:w="14564" w:type="dxa"/>
            <w:gridSpan w:val="11"/>
            <w:vAlign w:val="center"/>
          </w:tcPr>
          <w:p w:rsidR="00E858CB" w:rsidRDefault="00E858CB">
            <w:pPr>
              <w:pStyle w:val="ConsPlusNormal"/>
              <w:jc w:val="center"/>
            </w:pPr>
            <w:r>
              <w:t>Региональный проект "Акселерация субъектов малого и среднего предпринимательства" на 2019 - 2024 годы</w:t>
            </w:r>
          </w:p>
        </w:tc>
      </w:tr>
      <w:tr w:rsidR="00E858CB">
        <w:tc>
          <w:tcPr>
            <w:tcW w:w="454" w:type="dxa"/>
            <w:vAlign w:val="center"/>
          </w:tcPr>
          <w:p w:rsidR="00E858CB" w:rsidRDefault="00E858CB">
            <w:pPr>
              <w:pStyle w:val="ConsPlusNormal"/>
              <w:jc w:val="center"/>
            </w:pPr>
            <w:r>
              <w:t>1</w:t>
            </w:r>
          </w:p>
        </w:tc>
        <w:tc>
          <w:tcPr>
            <w:tcW w:w="4354" w:type="dxa"/>
            <w:vAlign w:val="center"/>
          </w:tcPr>
          <w:p w:rsidR="00E858CB" w:rsidRDefault="00E858CB">
            <w:pPr>
              <w:pStyle w:val="ConsPlusNormal"/>
              <w:jc w:val="both"/>
            </w:pPr>
            <w:r>
              <w:t xml:space="preserve">Количество СМСП и самозанятых граждан, </w:t>
            </w:r>
            <w:r>
              <w:lastRenderedPageBreak/>
              <w:t>получивших поддержку в рамках регионального проекта, нарастающим итогом</w:t>
            </w:r>
          </w:p>
        </w:tc>
        <w:tc>
          <w:tcPr>
            <w:tcW w:w="1204" w:type="dxa"/>
            <w:vAlign w:val="center"/>
          </w:tcPr>
          <w:p w:rsidR="00E858CB" w:rsidRDefault="00E858CB">
            <w:pPr>
              <w:pStyle w:val="ConsPlusNormal"/>
              <w:jc w:val="center"/>
            </w:pPr>
            <w:r>
              <w:lastRenderedPageBreak/>
              <w:t>ед.</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384" w:type="dxa"/>
            <w:vAlign w:val="center"/>
          </w:tcPr>
          <w:p w:rsidR="00E858CB" w:rsidRDefault="00E858CB">
            <w:pPr>
              <w:pStyle w:val="ConsPlusNormal"/>
              <w:jc w:val="center"/>
            </w:pPr>
            <w:r>
              <w:t>3 755</w:t>
            </w:r>
          </w:p>
        </w:tc>
        <w:tc>
          <w:tcPr>
            <w:tcW w:w="1024" w:type="dxa"/>
            <w:vAlign w:val="center"/>
          </w:tcPr>
          <w:p w:rsidR="00E858CB" w:rsidRDefault="00E858CB">
            <w:pPr>
              <w:pStyle w:val="ConsPlusNormal"/>
              <w:jc w:val="center"/>
            </w:pPr>
            <w:r>
              <w:t>5 315</w:t>
            </w:r>
          </w:p>
        </w:tc>
        <w:tc>
          <w:tcPr>
            <w:tcW w:w="1024" w:type="dxa"/>
            <w:vAlign w:val="center"/>
          </w:tcPr>
          <w:p w:rsidR="00E858CB" w:rsidRDefault="00E858CB">
            <w:pPr>
              <w:pStyle w:val="ConsPlusNormal"/>
              <w:jc w:val="center"/>
            </w:pPr>
            <w:r>
              <w:t>7 044</w:t>
            </w:r>
          </w:p>
        </w:tc>
        <w:tc>
          <w:tcPr>
            <w:tcW w:w="1024" w:type="dxa"/>
            <w:vAlign w:val="center"/>
          </w:tcPr>
          <w:p w:rsidR="00E858CB" w:rsidRDefault="00E858CB">
            <w:pPr>
              <w:pStyle w:val="ConsPlusNormal"/>
              <w:jc w:val="center"/>
            </w:pPr>
            <w:r>
              <w:t>10 134</w:t>
            </w:r>
          </w:p>
        </w:tc>
        <w:tc>
          <w:tcPr>
            <w:tcW w:w="1024" w:type="dxa"/>
            <w:vAlign w:val="center"/>
          </w:tcPr>
          <w:p w:rsidR="00E858CB" w:rsidRDefault="00E858CB">
            <w:pPr>
              <w:pStyle w:val="ConsPlusNormal"/>
              <w:jc w:val="center"/>
            </w:pPr>
            <w:r>
              <w:t>13 388</w:t>
            </w:r>
          </w:p>
        </w:tc>
        <w:tc>
          <w:tcPr>
            <w:tcW w:w="1024" w:type="dxa"/>
            <w:vAlign w:val="center"/>
          </w:tcPr>
          <w:p w:rsidR="00E858CB" w:rsidRDefault="00E858CB">
            <w:pPr>
              <w:pStyle w:val="ConsPlusNormal"/>
              <w:jc w:val="center"/>
            </w:pPr>
            <w:r>
              <w:t>15 281</w:t>
            </w:r>
          </w:p>
        </w:tc>
      </w:tr>
      <w:tr w:rsidR="00E858CB">
        <w:tc>
          <w:tcPr>
            <w:tcW w:w="454" w:type="dxa"/>
            <w:vAlign w:val="center"/>
          </w:tcPr>
          <w:p w:rsidR="00E858CB" w:rsidRDefault="00E858CB">
            <w:pPr>
              <w:pStyle w:val="ConsPlusNormal"/>
              <w:jc w:val="center"/>
            </w:pPr>
            <w:r>
              <w:lastRenderedPageBreak/>
              <w:t>2</w:t>
            </w:r>
          </w:p>
        </w:tc>
        <w:tc>
          <w:tcPr>
            <w:tcW w:w="4354" w:type="dxa"/>
            <w:vAlign w:val="center"/>
          </w:tcPr>
          <w:p w:rsidR="00E858CB" w:rsidRDefault="00E858CB">
            <w:pPr>
              <w:pStyle w:val="ConsPlusNormal"/>
              <w:jc w:val="both"/>
            </w:pPr>
            <w:r>
              <w:t>Количество СМСП, выведенных на экспорт при поддержке центров (агентств) координации поддержки экспортно-ориентированных СМСП, нарастающим итогом</w:t>
            </w:r>
          </w:p>
        </w:tc>
        <w:tc>
          <w:tcPr>
            <w:tcW w:w="1204" w:type="dxa"/>
            <w:vAlign w:val="center"/>
          </w:tcPr>
          <w:p w:rsidR="00E858CB" w:rsidRDefault="00E858CB">
            <w:pPr>
              <w:pStyle w:val="ConsPlusNormal"/>
              <w:jc w:val="center"/>
            </w:pPr>
            <w:r>
              <w:t>ед.</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384" w:type="dxa"/>
            <w:vAlign w:val="center"/>
          </w:tcPr>
          <w:p w:rsidR="00E858CB" w:rsidRDefault="00E858CB">
            <w:pPr>
              <w:pStyle w:val="ConsPlusNormal"/>
              <w:jc w:val="center"/>
            </w:pPr>
            <w:r>
              <w:t>59</w:t>
            </w:r>
          </w:p>
        </w:tc>
        <w:tc>
          <w:tcPr>
            <w:tcW w:w="1024" w:type="dxa"/>
            <w:vAlign w:val="center"/>
          </w:tcPr>
          <w:p w:rsidR="00E858CB" w:rsidRDefault="00E858CB">
            <w:pPr>
              <w:pStyle w:val="ConsPlusNormal"/>
              <w:jc w:val="center"/>
            </w:pPr>
            <w:r>
              <w:t>118</w:t>
            </w:r>
          </w:p>
        </w:tc>
        <w:tc>
          <w:tcPr>
            <w:tcW w:w="1024" w:type="dxa"/>
            <w:vAlign w:val="center"/>
          </w:tcPr>
          <w:p w:rsidR="00E858CB" w:rsidRDefault="00E858CB">
            <w:pPr>
              <w:pStyle w:val="ConsPlusNormal"/>
              <w:jc w:val="center"/>
            </w:pPr>
            <w:r>
              <w:t>146</w:t>
            </w:r>
          </w:p>
        </w:tc>
        <w:tc>
          <w:tcPr>
            <w:tcW w:w="1024" w:type="dxa"/>
            <w:vAlign w:val="center"/>
          </w:tcPr>
          <w:p w:rsidR="00E858CB" w:rsidRDefault="00E858CB">
            <w:pPr>
              <w:pStyle w:val="ConsPlusNormal"/>
              <w:jc w:val="center"/>
            </w:pPr>
            <w:r>
              <w:t>175</w:t>
            </w:r>
          </w:p>
        </w:tc>
        <w:tc>
          <w:tcPr>
            <w:tcW w:w="1024" w:type="dxa"/>
            <w:vAlign w:val="center"/>
          </w:tcPr>
          <w:p w:rsidR="00E858CB" w:rsidRDefault="00E858CB">
            <w:pPr>
              <w:pStyle w:val="ConsPlusNormal"/>
              <w:jc w:val="center"/>
            </w:pPr>
            <w:r>
              <w:t>204</w:t>
            </w:r>
          </w:p>
        </w:tc>
        <w:tc>
          <w:tcPr>
            <w:tcW w:w="1024" w:type="dxa"/>
            <w:vAlign w:val="center"/>
          </w:tcPr>
          <w:p w:rsidR="00E858CB" w:rsidRDefault="00E858CB">
            <w:pPr>
              <w:pStyle w:val="ConsPlusNormal"/>
              <w:jc w:val="center"/>
            </w:pPr>
            <w:r>
              <w:t>232</w:t>
            </w:r>
          </w:p>
        </w:tc>
      </w:tr>
      <w:tr w:rsidR="00E858CB">
        <w:tc>
          <w:tcPr>
            <w:tcW w:w="14564" w:type="dxa"/>
            <w:gridSpan w:val="11"/>
            <w:vAlign w:val="center"/>
          </w:tcPr>
          <w:p w:rsidR="00E858CB" w:rsidRDefault="00E858CB">
            <w:pPr>
              <w:pStyle w:val="ConsPlusNormal"/>
              <w:jc w:val="center"/>
            </w:pPr>
            <w:r>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 на 2019 - 2024 годы</w:t>
            </w:r>
          </w:p>
        </w:tc>
      </w:tr>
      <w:tr w:rsidR="00E858CB">
        <w:tc>
          <w:tcPr>
            <w:tcW w:w="454" w:type="dxa"/>
            <w:vAlign w:val="center"/>
          </w:tcPr>
          <w:p w:rsidR="00E858CB" w:rsidRDefault="00E858CB">
            <w:pPr>
              <w:pStyle w:val="ConsPlusNormal"/>
              <w:jc w:val="center"/>
            </w:pPr>
            <w:r>
              <w:t>1</w:t>
            </w:r>
          </w:p>
        </w:tc>
        <w:tc>
          <w:tcPr>
            <w:tcW w:w="4354" w:type="dxa"/>
            <w:vAlign w:val="center"/>
          </w:tcPr>
          <w:p w:rsidR="00E858CB" w:rsidRDefault="00E858CB">
            <w:pPr>
              <w:pStyle w:val="ConsPlusNormal"/>
              <w:jc w:val="both"/>
            </w:pPr>
            <w:r>
              <w:t>Количество выдаваемых микрозаймов микрофинансовой организацией СМСП, нарастающим итогом</w:t>
            </w:r>
          </w:p>
        </w:tc>
        <w:tc>
          <w:tcPr>
            <w:tcW w:w="1204" w:type="dxa"/>
            <w:vAlign w:val="center"/>
          </w:tcPr>
          <w:p w:rsidR="00E858CB" w:rsidRDefault="00E858CB">
            <w:pPr>
              <w:pStyle w:val="ConsPlusNormal"/>
              <w:jc w:val="center"/>
            </w:pPr>
            <w:r>
              <w:t>ед.</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384" w:type="dxa"/>
            <w:vAlign w:val="center"/>
          </w:tcPr>
          <w:p w:rsidR="00E858CB" w:rsidRDefault="00E858CB">
            <w:pPr>
              <w:pStyle w:val="ConsPlusNormal"/>
              <w:jc w:val="center"/>
            </w:pPr>
            <w:r>
              <w:t>1 186</w:t>
            </w:r>
          </w:p>
        </w:tc>
        <w:tc>
          <w:tcPr>
            <w:tcW w:w="1024" w:type="dxa"/>
            <w:vAlign w:val="center"/>
          </w:tcPr>
          <w:p w:rsidR="00E858CB" w:rsidRDefault="00E858CB">
            <w:pPr>
              <w:pStyle w:val="ConsPlusNormal"/>
              <w:jc w:val="center"/>
            </w:pPr>
            <w:r>
              <w:t>1 218</w:t>
            </w:r>
          </w:p>
        </w:tc>
        <w:tc>
          <w:tcPr>
            <w:tcW w:w="1024" w:type="dxa"/>
            <w:vAlign w:val="center"/>
          </w:tcPr>
          <w:p w:rsidR="00E858CB" w:rsidRDefault="00E858CB">
            <w:pPr>
              <w:pStyle w:val="ConsPlusNormal"/>
              <w:jc w:val="center"/>
            </w:pPr>
            <w:r>
              <w:t>1 261</w:t>
            </w:r>
          </w:p>
        </w:tc>
        <w:tc>
          <w:tcPr>
            <w:tcW w:w="1024" w:type="dxa"/>
            <w:vAlign w:val="center"/>
          </w:tcPr>
          <w:p w:rsidR="00E858CB" w:rsidRDefault="00E858CB">
            <w:pPr>
              <w:pStyle w:val="ConsPlusNormal"/>
              <w:jc w:val="center"/>
            </w:pPr>
            <w:r>
              <w:t>1 435</w:t>
            </w:r>
          </w:p>
        </w:tc>
        <w:tc>
          <w:tcPr>
            <w:tcW w:w="1024" w:type="dxa"/>
            <w:vAlign w:val="center"/>
          </w:tcPr>
          <w:p w:rsidR="00E858CB" w:rsidRDefault="00E858CB">
            <w:pPr>
              <w:pStyle w:val="ConsPlusNormal"/>
              <w:jc w:val="center"/>
            </w:pPr>
            <w:r>
              <w:t>1 565</w:t>
            </w:r>
          </w:p>
        </w:tc>
        <w:tc>
          <w:tcPr>
            <w:tcW w:w="1024" w:type="dxa"/>
            <w:vAlign w:val="center"/>
          </w:tcPr>
          <w:p w:rsidR="00E858CB" w:rsidRDefault="00E858CB">
            <w:pPr>
              <w:pStyle w:val="ConsPlusNormal"/>
              <w:jc w:val="center"/>
            </w:pPr>
            <w:r>
              <w:t>1 586</w:t>
            </w:r>
          </w:p>
        </w:tc>
      </w:tr>
      <w:tr w:rsidR="00E858CB">
        <w:tc>
          <w:tcPr>
            <w:tcW w:w="454" w:type="dxa"/>
            <w:vAlign w:val="center"/>
          </w:tcPr>
          <w:p w:rsidR="00E858CB" w:rsidRDefault="00E858CB">
            <w:pPr>
              <w:pStyle w:val="ConsPlusNormal"/>
              <w:jc w:val="center"/>
            </w:pPr>
            <w:r>
              <w:t>2</w:t>
            </w:r>
          </w:p>
        </w:tc>
        <w:tc>
          <w:tcPr>
            <w:tcW w:w="4354" w:type="dxa"/>
            <w:vAlign w:val="center"/>
          </w:tcPr>
          <w:p w:rsidR="00E858CB" w:rsidRDefault="00E858CB">
            <w:pPr>
              <w:pStyle w:val="ConsPlusNormal"/>
              <w:jc w:val="both"/>
            </w:pPr>
            <w:r>
              <w:t>Объем финансовой поддержки, оказанной субъектам малого и среднего предпринимательства, при гарантийной поддержке регионального гарантийного фонда</w:t>
            </w:r>
          </w:p>
        </w:tc>
        <w:tc>
          <w:tcPr>
            <w:tcW w:w="1204" w:type="dxa"/>
            <w:vAlign w:val="center"/>
          </w:tcPr>
          <w:p w:rsidR="00E858CB" w:rsidRDefault="00E858CB">
            <w:pPr>
              <w:pStyle w:val="ConsPlusNormal"/>
              <w:jc w:val="center"/>
            </w:pPr>
            <w:r>
              <w:t>тыс. рублей</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384" w:type="dxa"/>
            <w:vAlign w:val="center"/>
          </w:tcPr>
          <w:p w:rsidR="00E858CB" w:rsidRDefault="00E858CB">
            <w:pPr>
              <w:pStyle w:val="ConsPlusNormal"/>
              <w:jc w:val="center"/>
            </w:pPr>
            <w:r>
              <w:t>1 916 425,14</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r>
      <w:tr w:rsidR="00E858CB">
        <w:tc>
          <w:tcPr>
            <w:tcW w:w="14564" w:type="dxa"/>
            <w:gridSpan w:val="11"/>
            <w:vAlign w:val="center"/>
          </w:tcPr>
          <w:p w:rsidR="00E858CB" w:rsidRDefault="00E858CB">
            <w:pPr>
              <w:pStyle w:val="ConsPlusNormal"/>
              <w:jc w:val="center"/>
            </w:pPr>
            <w:r>
              <w:t>Региональный проект "Популяризация предпринимательства" на 2019 - 2024 годы</w:t>
            </w:r>
          </w:p>
        </w:tc>
      </w:tr>
      <w:tr w:rsidR="00E858CB">
        <w:tc>
          <w:tcPr>
            <w:tcW w:w="454" w:type="dxa"/>
            <w:vAlign w:val="center"/>
          </w:tcPr>
          <w:p w:rsidR="00E858CB" w:rsidRDefault="00E858CB">
            <w:pPr>
              <w:pStyle w:val="ConsPlusNormal"/>
              <w:jc w:val="center"/>
            </w:pPr>
            <w:r>
              <w:t>1</w:t>
            </w:r>
          </w:p>
        </w:tc>
        <w:tc>
          <w:tcPr>
            <w:tcW w:w="4354" w:type="dxa"/>
            <w:vAlign w:val="center"/>
          </w:tcPr>
          <w:p w:rsidR="00E858CB" w:rsidRDefault="00E858CB">
            <w:pPr>
              <w:pStyle w:val="ConsPlusNormal"/>
              <w:jc w:val="both"/>
            </w:pPr>
            <w:r>
              <w:t>Количество физических лиц - участников регионального проекта, занятых в сфере малого и среднего предпринимательства, по итогам участия в региональном проекте</w:t>
            </w:r>
          </w:p>
        </w:tc>
        <w:tc>
          <w:tcPr>
            <w:tcW w:w="1204" w:type="dxa"/>
            <w:vAlign w:val="center"/>
          </w:tcPr>
          <w:p w:rsidR="00E858CB" w:rsidRDefault="00E858CB">
            <w:pPr>
              <w:pStyle w:val="ConsPlusNormal"/>
              <w:jc w:val="center"/>
            </w:pPr>
            <w:r>
              <w:t>тыс. чел.</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384" w:type="dxa"/>
            <w:vAlign w:val="center"/>
          </w:tcPr>
          <w:p w:rsidR="00E858CB" w:rsidRDefault="00E858CB">
            <w:pPr>
              <w:pStyle w:val="ConsPlusNormal"/>
              <w:jc w:val="center"/>
            </w:pPr>
            <w:r>
              <w:t>0,506</w:t>
            </w:r>
          </w:p>
        </w:tc>
        <w:tc>
          <w:tcPr>
            <w:tcW w:w="1024" w:type="dxa"/>
            <w:vAlign w:val="center"/>
          </w:tcPr>
          <w:p w:rsidR="00E858CB" w:rsidRDefault="00E858CB">
            <w:pPr>
              <w:pStyle w:val="ConsPlusNormal"/>
              <w:jc w:val="center"/>
            </w:pPr>
            <w:r>
              <w:t>1,518</w:t>
            </w:r>
          </w:p>
        </w:tc>
        <w:tc>
          <w:tcPr>
            <w:tcW w:w="1024" w:type="dxa"/>
            <w:vAlign w:val="center"/>
          </w:tcPr>
          <w:p w:rsidR="00E858CB" w:rsidRDefault="00E858CB">
            <w:pPr>
              <w:pStyle w:val="ConsPlusNormal"/>
              <w:jc w:val="center"/>
            </w:pPr>
            <w:r>
              <w:t>1,678</w:t>
            </w:r>
          </w:p>
        </w:tc>
        <w:tc>
          <w:tcPr>
            <w:tcW w:w="1024" w:type="dxa"/>
            <w:vAlign w:val="center"/>
          </w:tcPr>
          <w:p w:rsidR="00E858CB" w:rsidRDefault="00E858CB">
            <w:pPr>
              <w:pStyle w:val="ConsPlusNormal"/>
              <w:jc w:val="center"/>
            </w:pPr>
            <w:r>
              <w:t>1,680</w:t>
            </w:r>
          </w:p>
        </w:tc>
        <w:tc>
          <w:tcPr>
            <w:tcW w:w="1024" w:type="dxa"/>
            <w:vAlign w:val="center"/>
          </w:tcPr>
          <w:p w:rsidR="00E858CB" w:rsidRDefault="00E858CB">
            <w:pPr>
              <w:pStyle w:val="ConsPlusNormal"/>
              <w:jc w:val="center"/>
            </w:pPr>
            <w:r>
              <w:t>1,673</w:t>
            </w:r>
          </w:p>
        </w:tc>
        <w:tc>
          <w:tcPr>
            <w:tcW w:w="1024" w:type="dxa"/>
            <w:vAlign w:val="center"/>
          </w:tcPr>
          <w:p w:rsidR="00E858CB" w:rsidRDefault="00E858CB">
            <w:pPr>
              <w:pStyle w:val="ConsPlusNormal"/>
              <w:jc w:val="center"/>
            </w:pPr>
            <w:r>
              <w:t>1,687</w:t>
            </w:r>
          </w:p>
        </w:tc>
      </w:tr>
      <w:tr w:rsidR="00E858CB">
        <w:tc>
          <w:tcPr>
            <w:tcW w:w="14564" w:type="dxa"/>
            <w:gridSpan w:val="11"/>
            <w:vAlign w:val="center"/>
          </w:tcPr>
          <w:p w:rsidR="00E858CB" w:rsidRDefault="00E858CB">
            <w:pPr>
              <w:pStyle w:val="ConsPlusNormal"/>
              <w:jc w:val="center"/>
              <w:outlineLvl w:val="2"/>
            </w:pPr>
            <w:r>
              <w:t>Подпрограмма "Поддержка инновационной, научной и научно-технической деятельности в Иркутской области" на 2019 - 2024 годы</w:t>
            </w:r>
          </w:p>
        </w:tc>
      </w:tr>
      <w:tr w:rsidR="00E858CB">
        <w:tc>
          <w:tcPr>
            <w:tcW w:w="454" w:type="dxa"/>
            <w:vAlign w:val="center"/>
          </w:tcPr>
          <w:p w:rsidR="00E858CB" w:rsidRDefault="00E858CB">
            <w:pPr>
              <w:pStyle w:val="ConsPlusNormal"/>
              <w:jc w:val="center"/>
            </w:pPr>
            <w:r>
              <w:t>1</w:t>
            </w:r>
          </w:p>
        </w:tc>
        <w:tc>
          <w:tcPr>
            <w:tcW w:w="4354" w:type="dxa"/>
            <w:vAlign w:val="center"/>
          </w:tcPr>
          <w:p w:rsidR="00E858CB" w:rsidRDefault="00E858CB">
            <w:pPr>
              <w:pStyle w:val="ConsPlusNormal"/>
              <w:jc w:val="both"/>
            </w:pPr>
            <w:r>
              <w:t xml:space="preserve">Количество получателей мер государственной поддержки в сфере научной и инновационной деятельности в </w:t>
            </w:r>
            <w:r>
              <w:lastRenderedPageBreak/>
              <w:t>Иркутской области</w:t>
            </w:r>
          </w:p>
        </w:tc>
        <w:tc>
          <w:tcPr>
            <w:tcW w:w="1204" w:type="dxa"/>
            <w:vAlign w:val="center"/>
          </w:tcPr>
          <w:p w:rsidR="00E858CB" w:rsidRDefault="00E858CB">
            <w:pPr>
              <w:pStyle w:val="ConsPlusNormal"/>
              <w:jc w:val="center"/>
            </w:pPr>
            <w:r>
              <w:lastRenderedPageBreak/>
              <w:t>чел.</w:t>
            </w:r>
          </w:p>
        </w:tc>
        <w:tc>
          <w:tcPr>
            <w:tcW w:w="1024" w:type="dxa"/>
            <w:vAlign w:val="center"/>
          </w:tcPr>
          <w:p w:rsidR="00E858CB" w:rsidRDefault="00E858CB">
            <w:pPr>
              <w:pStyle w:val="ConsPlusNormal"/>
              <w:jc w:val="center"/>
            </w:pPr>
            <w:r>
              <w:t>100</w:t>
            </w:r>
          </w:p>
        </w:tc>
        <w:tc>
          <w:tcPr>
            <w:tcW w:w="1024" w:type="dxa"/>
            <w:vAlign w:val="center"/>
          </w:tcPr>
          <w:p w:rsidR="00E858CB" w:rsidRDefault="00E858CB">
            <w:pPr>
              <w:pStyle w:val="ConsPlusNormal"/>
              <w:jc w:val="center"/>
            </w:pPr>
            <w:r>
              <w:t>109</w:t>
            </w:r>
          </w:p>
        </w:tc>
        <w:tc>
          <w:tcPr>
            <w:tcW w:w="1384" w:type="dxa"/>
            <w:vAlign w:val="center"/>
          </w:tcPr>
          <w:p w:rsidR="00E858CB" w:rsidRDefault="00E858CB">
            <w:pPr>
              <w:pStyle w:val="ConsPlusNormal"/>
              <w:jc w:val="center"/>
            </w:pPr>
            <w:r>
              <w:t>114</w:t>
            </w:r>
          </w:p>
        </w:tc>
        <w:tc>
          <w:tcPr>
            <w:tcW w:w="1024" w:type="dxa"/>
            <w:vAlign w:val="center"/>
          </w:tcPr>
          <w:p w:rsidR="00E858CB" w:rsidRDefault="00E858CB">
            <w:pPr>
              <w:pStyle w:val="ConsPlusNormal"/>
              <w:jc w:val="center"/>
            </w:pPr>
            <w:r>
              <w:t>83</w:t>
            </w:r>
          </w:p>
        </w:tc>
        <w:tc>
          <w:tcPr>
            <w:tcW w:w="1024" w:type="dxa"/>
            <w:vAlign w:val="center"/>
          </w:tcPr>
          <w:p w:rsidR="00E858CB" w:rsidRDefault="00E858CB">
            <w:pPr>
              <w:pStyle w:val="ConsPlusNormal"/>
              <w:jc w:val="center"/>
            </w:pPr>
            <w:r>
              <w:t>83</w:t>
            </w:r>
          </w:p>
        </w:tc>
        <w:tc>
          <w:tcPr>
            <w:tcW w:w="1024" w:type="dxa"/>
            <w:vAlign w:val="center"/>
          </w:tcPr>
          <w:p w:rsidR="00E858CB" w:rsidRDefault="00E858CB">
            <w:pPr>
              <w:pStyle w:val="ConsPlusNormal"/>
              <w:jc w:val="center"/>
            </w:pPr>
            <w:r>
              <w:t>83</w:t>
            </w:r>
          </w:p>
        </w:tc>
        <w:tc>
          <w:tcPr>
            <w:tcW w:w="1024" w:type="dxa"/>
            <w:vAlign w:val="center"/>
          </w:tcPr>
          <w:p w:rsidR="00E858CB" w:rsidRDefault="00E858CB">
            <w:pPr>
              <w:pStyle w:val="ConsPlusNormal"/>
              <w:jc w:val="center"/>
            </w:pPr>
            <w:r>
              <w:t>83</w:t>
            </w:r>
          </w:p>
        </w:tc>
        <w:tc>
          <w:tcPr>
            <w:tcW w:w="1024" w:type="dxa"/>
            <w:vAlign w:val="center"/>
          </w:tcPr>
          <w:p w:rsidR="00E858CB" w:rsidRDefault="00E858CB">
            <w:pPr>
              <w:pStyle w:val="ConsPlusNormal"/>
              <w:jc w:val="center"/>
            </w:pPr>
            <w:r>
              <w:t>83</w:t>
            </w:r>
          </w:p>
        </w:tc>
      </w:tr>
      <w:tr w:rsidR="00E858CB">
        <w:tc>
          <w:tcPr>
            <w:tcW w:w="454" w:type="dxa"/>
            <w:vAlign w:val="center"/>
          </w:tcPr>
          <w:p w:rsidR="00E858CB" w:rsidRDefault="00E858CB">
            <w:pPr>
              <w:pStyle w:val="ConsPlusNormal"/>
              <w:jc w:val="center"/>
            </w:pPr>
            <w:r>
              <w:lastRenderedPageBreak/>
              <w:t>2</w:t>
            </w:r>
          </w:p>
        </w:tc>
        <w:tc>
          <w:tcPr>
            <w:tcW w:w="4354" w:type="dxa"/>
            <w:vAlign w:val="center"/>
          </w:tcPr>
          <w:p w:rsidR="00E858CB" w:rsidRDefault="00E858CB">
            <w:pPr>
              <w:pStyle w:val="ConsPlusNormal"/>
              <w:jc w:val="both"/>
            </w:pPr>
            <w:r>
              <w:t>Доля научных исследований, получивших финансовую поддержку, по результатам которых осуществлены публикации, индексируемые в российских и международных информационно-аналитических системах научного цитирования</w:t>
            </w:r>
          </w:p>
        </w:tc>
        <w:tc>
          <w:tcPr>
            <w:tcW w:w="120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97</w:t>
            </w:r>
          </w:p>
        </w:tc>
        <w:tc>
          <w:tcPr>
            <w:tcW w:w="1024" w:type="dxa"/>
            <w:vAlign w:val="center"/>
          </w:tcPr>
          <w:p w:rsidR="00E858CB" w:rsidRDefault="00E858CB">
            <w:pPr>
              <w:pStyle w:val="ConsPlusNormal"/>
              <w:jc w:val="center"/>
            </w:pPr>
            <w:r>
              <w:t>86</w:t>
            </w:r>
          </w:p>
        </w:tc>
        <w:tc>
          <w:tcPr>
            <w:tcW w:w="1384" w:type="dxa"/>
            <w:vAlign w:val="center"/>
          </w:tcPr>
          <w:p w:rsidR="00E858CB" w:rsidRDefault="00E858CB">
            <w:pPr>
              <w:pStyle w:val="ConsPlusNormal"/>
              <w:jc w:val="center"/>
            </w:pPr>
            <w:r>
              <w:t>92</w:t>
            </w:r>
          </w:p>
        </w:tc>
        <w:tc>
          <w:tcPr>
            <w:tcW w:w="1024" w:type="dxa"/>
            <w:vAlign w:val="center"/>
          </w:tcPr>
          <w:p w:rsidR="00E858CB" w:rsidRDefault="00E858CB">
            <w:pPr>
              <w:pStyle w:val="ConsPlusNormal"/>
              <w:jc w:val="center"/>
            </w:pPr>
            <w:r>
              <w:t>88</w:t>
            </w:r>
          </w:p>
        </w:tc>
        <w:tc>
          <w:tcPr>
            <w:tcW w:w="1024" w:type="dxa"/>
            <w:vAlign w:val="center"/>
          </w:tcPr>
          <w:p w:rsidR="00E858CB" w:rsidRDefault="00E858CB">
            <w:pPr>
              <w:pStyle w:val="ConsPlusNormal"/>
              <w:jc w:val="center"/>
            </w:pPr>
            <w:r>
              <w:t>88</w:t>
            </w:r>
          </w:p>
        </w:tc>
        <w:tc>
          <w:tcPr>
            <w:tcW w:w="1024" w:type="dxa"/>
            <w:vAlign w:val="center"/>
          </w:tcPr>
          <w:p w:rsidR="00E858CB" w:rsidRDefault="00E858CB">
            <w:pPr>
              <w:pStyle w:val="ConsPlusNormal"/>
              <w:jc w:val="center"/>
            </w:pPr>
            <w:r>
              <w:t>88</w:t>
            </w:r>
          </w:p>
        </w:tc>
        <w:tc>
          <w:tcPr>
            <w:tcW w:w="1024" w:type="dxa"/>
            <w:vAlign w:val="center"/>
          </w:tcPr>
          <w:p w:rsidR="00E858CB" w:rsidRDefault="00E858CB">
            <w:pPr>
              <w:pStyle w:val="ConsPlusNormal"/>
              <w:jc w:val="center"/>
            </w:pPr>
            <w:r>
              <w:t>88</w:t>
            </w:r>
          </w:p>
        </w:tc>
        <w:tc>
          <w:tcPr>
            <w:tcW w:w="1024" w:type="dxa"/>
            <w:vAlign w:val="center"/>
          </w:tcPr>
          <w:p w:rsidR="00E858CB" w:rsidRDefault="00E858CB">
            <w:pPr>
              <w:pStyle w:val="ConsPlusNormal"/>
              <w:jc w:val="center"/>
            </w:pPr>
            <w:r>
              <w:t>88</w:t>
            </w:r>
          </w:p>
        </w:tc>
      </w:tr>
      <w:tr w:rsidR="00E858CB">
        <w:tc>
          <w:tcPr>
            <w:tcW w:w="14564" w:type="dxa"/>
            <w:gridSpan w:val="11"/>
            <w:vAlign w:val="center"/>
          </w:tcPr>
          <w:p w:rsidR="00E858CB" w:rsidRDefault="00E858CB">
            <w:pPr>
              <w:pStyle w:val="ConsPlusNormal"/>
              <w:jc w:val="center"/>
            </w:pPr>
            <w:r>
              <w:t>Основное мероприятие "Содействие развитию научной, научно-технической и инновационной деятельности в Иркутской области" на 2019 - 2024 годы</w:t>
            </w:r>
          </w:p>
        </w:tc>
      </w:tr>
      <w:tr w:rsidR="00E858CB">
        <w:tc>
          <w:tcPr>
            <w:tcW w:w="454" w:type="dxa"/>
            <w:vAlign w:val="center"/>
          </w:tcPr>
          <w:p w:rsidR="00E858CB" w:rsidRDefault="00E858CB">
            <w:pPr>
              <w:pStyle w:val="ConsPlusNormal"/>
              <w:jc w:val="center"/>
            </w:pPr>
            <w:r>
              <w:t>1</w:t>
            </w:r>
          </w:p>
        </w:tc>
        <w:tc>
          <w:tcPr>
            <w:tcW w:w="4354" w:type="dxa"/>
            <w:vAlign w:val="center"/>
          </w:tcPr>
          <w:p w:rsidR="00E858CB" w:rsidRDefault="00E858CB">
            <w:pPr>
              <w:pStyle w:val="ConsPlusNormal"/>
              <w:jc w:val="both"/>
            </w:pPr>
            <w:r>
              <w:t>Количество мероприятий, проводимых с участием Ассоциации инновационных регионов России, в которых участвовала Иркутская область</w:t>
            </w:r>
          </w:p>
        </w:tc>
        <w:tc>
          <w:tcPr>
            <w:tcW w:w="1204" w:type="dxa"/>
            <w:vAlign w:val="center"/>
          </w:tcPr>
          <w:p w:rsidR="00E858CB" w:rsidRDefault="00E858CB">
            <w:pPr>
              <w:pStyle w:val="ConsPlusNormal"/>
              <w:jc w:val="center"/>
            </w:pPr>
            <w:r>
              <w:t>ед.</w:t>
            </w:r>
          </w:p>
        </w:tc>
        <w:tc>
          <w:tcPr>
            <w:tcW w:w="1024" w:type="dxa"/>
            <w:vAlign w:val="center"/>
          </w:tcPr>
          <w:p w:rsidR="00E858CB" w:rsidRDefault="00E858CB">
            <w:pPr>
              <w:pStyle w:val="ConsPlusNormal"/>
              <w:jc w:val="center"/>
            </w:pPr>
            <w:r>
              <w:t>7</w:t>
            </w:r>
          </w:p>
        </w:tc>
        <w:tc>
          <w:tcPr>
            <w:tcW w:w="1024" w:type="dxa"/>
            <w:vAlign w:val="center"/>
          </w:tcPr>
          <w:p w:rsidR="00E858CB" w:rsidRDefault="00E858CB">
            <w:pPr>
              <w:pStyle w:val="ConsPlusNormal"/>
              <w:jc w:val="center"/>
            </w:pPr>
            <w:r>
              <w:t>6</w:t>
            </w:r>
          </w:p>
        </w:tc>
        <w:tc>
          <w:tcPr>
            <w:tcW w:w="1384" w:type="dxa"/>
            <w:vAlign w:val="center"/>
          </w:tcPr>
          <w:p w:rsidR="00E858CB" w:rsidRDefault="00E858CB">
            <w:pPr>
              <w:pStyle w:val="ConsPlusNormal"/>
              <w:jc w:val="center"/>
            </w:pPr>
            <w:r>
              <w:t>6</w:t>
            </w:r>
          </w:p>
        </w:tc>
        <w:tc>
          <w:tcPr>
            <w:tcW w:w="1024" w:type="dxa"/>
            <w:vAlign w:val="center"/>
          </w:tcPr>
          <w:p w:rsidR="00E858CB" w:rsidRDefault="00E858CB">
            <w:pPr>
              <w:pStyle w:val="ConsPlusNormal"/>
              <w:jc w:val="center"/>
            </w:pPr>
            <w:r>
              <w:t>6</w:t>
            </w:r>
          </w:p>
        </w:tc>
        <w:tc>
          <w:tcPr>
            <w:tcW w:w="1024" w:type="dxa"/>
            <w:vAlign w:val="center"/>
          </w:tcPr>
          <w:p w:rsidR="00E858CB" w:rsidRDefault="00E858CB">
            <w:pPr>
              <w:pStyle w:val="ConsPlusNormal"/>
              <w:jc w:val="center"/>
            </w:pPr>
            <w:r>
              <w:t>6</w:t>
            </w:r>
          </w:p>
        </w:tc>
        <w:tc>
          <w:tcPr>
            <w:tcW w:w="1024" w:type="dxa"/>
            <w:vAlign w:val="center"/>
          </w:tcPr>
          <w:p w:rsidR="00E858CB" w:rsidRDefault="00E858CB">
            <w:pPr>
              <w:pStyle w:val="ConsPlusNormal"/>
              <w:jc w:val="center"/>
            </w:pPr>
            <w:r>
              <w:t>6</w:t>
            </w:r>
          </w:p>
        </w:tc>
        <w:tc>
          <w:tcPr>
            <w:tcW w:w="1024" w:type="dxa"/>
            <w:vAlign w:val="center"/>
          </w:tcPr>
          <w:p w:rsidR="00E858CB" w:rsidRDefault="00E858CB">
            <w:pPr>
              <w:pStyle w:val="ConsPlusNormal"/>
              <w:jc w:val="center"/>
            </w:pPr>
            <w:r>
              <w:t>6</w:t>
            </w:r>
          </w:p>
        </w:tc>
        <w:tc>
          <w:tcPr>
            <w:tcW w:w="1024" w:type="dxa"/>
            <w:vAlign w:val="center"/>
          </w:tcPr>
          <w:p w:rsidR="00E858CB" w:rsidRDefault="00E858CB">
            <w:pPr>
              <w:pStyle w:val="ConsPlusNormal"/>
              <w:jc w:val="center"/>
            </w:pPr>
            <w:r>
              <w:t>6</w:t>
            </w:r>
          </w:p>
        </w:tc>
      </w:tr>
      <w:tr w:rsidR="00E858CB">
        <w:tc>
          <w:tcPr>
            <w:tcW w:w="454" w:type="dxa"/>
            <w:vAlign w:val="center"/>
          </w:tcPr>
          <w:p w:rsidR="00E858CB" w:rsidRDefault="00E858CB">
            <w:pPr>
              <w:pStyle w:val="ConsPlusNormal"/>
              <w:jc w:val="center"/>
            </w:pPr>
            <w:r>
              <w:t>2</w:t>
            </w:r>
          </w:p>
        </w:tc>
        <w:tc>
          <w:tcPr>
            <w:tcW w:w="4354" w:type="dxa"/>
            <w:vAlign w:val="center"/>
          </w:tcPr>
          <w:p w:rsidR="00E858CB" w:rsidRDefault="00E858CB">
            <w:pPr>
              <w:pStyle w:val="ConsPlusNormal"/>
              <w:jc w:val="both"/>
            </w:pPr>
            <w:r>
              <w:t>Доля специалистов, завершивших обучение, к общему количеству специалистов, приступивших к обучению в соответствии с Государственным планом подготовки управленческих кадров для организаций народного хозяйства Российской Федерации (Президентская программа)</w:t>
            </w:r>
          </w:p>
        </w:tc>
        <w:tc>
          <w:tcPr>
            <w:tcW w:w="120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98</w:t>
            </w:r>
          </w:p>
        </w:tc>
        <w:tc>
          <w:tcPr>
            <w:tcW w:w="1024" w:type="dxa"/>
            <w:vAlign w:val="center"/>
          </w:tcPr>
          <w:p w:rsidR="00E858CB" w:rsidRDefault="00E858CB">
            <w:pPr>
              <w:pStyle w:val="ConsPlusNormal"/>
              <w:jc w:val="center"/>
            </w:pPr>
            <w:r>
              <w:t>90</w:t>
            </w:r>
          </w:p>
        </w:tc>
        <w:tc>
          <w:tcPr>
            <w:tcW w:w="1384" w:type="dxa"/>
            <w:vAlign w:val="center"/>
          </w:tcPr>
          <w:p w:rsidR="00E858CB" w:rsidRDefault="00E858CB">
            <w:pPr>
              <w:pStyle w:val="ConsPlusNormal"/>
              <w:jc w:val="center"/>
            </w:pPr>
            <w:r>
              <w:t>90</w:t>
            </w:r>
          </w:p>
        </w:tc>
        <w:tc>
          <w:tcPr>
            <w:tcW w:w="1024" w:type="dxa"/>
            <w:vAlign w:val="center"/>
          </w:tcPr>
          <w:p w:rsidR="00E858CB" w:rsidRDefault="00E858CB">
            <w:pPr>
              <w:pStyle w:val="ConsPlusNormal"/>
              <w:jc w:val="center"/>
            </w:pPr>
            <w:r>
              <w:t>90</w:t>
            </w:r>
          </w:p>
        </w:tc>
        <w:tc>
          <w:tcPr>
            <w:tcW w:w="1024" w:type="dxa"/>
            <w:vAlign w:val="center"/>
          </w:tcPr>
          <w:p w:rsidR="00E858CB" w:rsidRDefault="00E858CB">
            <w:pPr>
              <w:pStyle w:val="ConsPlusNormal"/>
              <w:jc w:val="center"/>
            </w:pPr>
            <w:r>
              <w:t>90</w:t>
            </w:r>
          </w:p>
        </w:tc>
        <w:tc>
          <w:tcPr>
            <w:tcW w:w="1024" w:type="dxa"/>
            <w:vAlign w:val="center"/>
          </w:tcPr>
          <w:p w:rsidR="00E858CB" w:rsidRDefault="00E858CB">
            <w:pPr>
              <w:pStyle w:val="ConsPlusNormal"/>
              <w:jc w:val="center"/>
            </w:pPr>
            <w:r>
              <w:t>90</w:t>
            </w:r>
          </w:p>
        </w:tc>
        <w:tc>
          <w:tcPr>
            <w:tcW w:w="1024" w:type="dxa"/>
            <w:vAlign w:val="center"/>
          </w:tcPr>
          <w:p w:rsidR="00E858CB" w:rsidRDefault="00E858CB">
            <w:pPr>
              <w:pStyle w:val="ConsPlusNormal"/>
              <w:jc w:val="center"/>
            </w:pPr>
            <w:r>
              <w:t>90</w:t>
            </w:r>
          </w:p>
        </w:tc>
        <w:tc>
          <w:tcPr>
            <w:tcW w:w="1024" w:type="dxa"/>
            <w:vAlign w:val="center"/>
          </w:tcPr>
          <w:p w:rsidR="00E858CB" w:rsidRDefault="00E858CB">
            <w:pPr>
              <w:pStyle w:val="ConsPlusNormal"/>
              <w:jc w:val="center"/>
            </w:pPr>
            <w:r>
              <w:t>90</w:t>
            </w:r>
          </w:p>
        </w:tc>
      </w:tr>
      <w:tr w:rsidR="00E858CB">
        <w:tc>
          <w:tcPr>
            <w:tcW w:w="454" w:type="dxa"/>
            <w:vAlign w:val="center"/>
          </w:tcPr>
          <w:p w:rsidR="00E858CB" w:rsidRDefault="00E858CB">
            <w:pPr>
              <w:pStyle w:val="ConsPlusNormal"/>
              <w:jc w:val="center"/>
            </w:pPr>
            <w:r>
              <w:t>3</w:t>
            </w:r>
          </w:p>
        </w:tc>
        <w:tc>
          <w:tcPr>
            <w:tcW w:w="4354" w:type="dxa"/>
            <w:vAlign w:val="center"/>
          </w:tcPr>
          <w:p w:rsidR="00E858CB" w:rsidRDefault="00E858CB">
            <w:pPr>
              <w:pStyle w:val="ConsPlusNormal"/>
              <w:jc w:val="both"/>
            </w:pPr>
            <w:r>
              <w:t>Количество получателей именных стипендий Губернатора Иркутской области</w:t>
            </w:r>
          </w:p>
        </w:tc>
        <w:tc>
          <w:tcPr>
            <w:tcW w:w="1204" w:type="dxa"/>
            <w:vAlign w:val="center"/>
          </w:tcPr>
          <w:p w:rsidR="00E858CB" w:rsidRDefault="00E858CB">
            <w:pPr>
              <w:pStyle w:val="ConsPlusNormal"/>
              <w:jc w:val="center"/>
            </w:pPr>
            <w:r>
              <w:t>чел.</w:t>
            </w:r>
          </w:p>
        </w:tc>
        <w:tc>
          <w:tcPr>
            <w:tcW w:w="1024" w:type="dxa"/>
            <w:vAlign w:val="center"/>
          </w:tcPr>
          <w:p w:rsidR="00E858CB" w:rsidRDefault="00E858CB">
            <w:pPr>
              <w:pStyle w:val="ConsPlusNormal"/>
              <w:jc w:val="center"/>
            </w:pPr>
            <w:r>
              <w:t>60</w:t>
            </w:r>
          </w:p>
        </w:tc>
        <w:tc>
          <w:tcPr>
            <w:tcW w:w="1024" w:type="dxa"/>
            <w:vAlign w:val="center"/>
          </w:tcPr>
          <w:p w:rsidR="00E858CB" w:rsidRDefault="00E858CB">
            <w:pPr>
              <w:pStyle w:val="ConsPlusNormal"/>
              <w:jc w:val="center"/>
            </w:pPr>
            <w:r>
              <w:t>60</w:t>
            </w:r>
          </w:p>
        </w:tc>
        <w:tc>
          <w:tcPr>
            <w:tcW w:w="1384" w:type="dxa"/>
            <w:vAlign w:val="center"/>
          </w:tcPr>
          <w:p w:rsidR="00E858CB" w:rsidRDefault="00E858CB">
            <w:pPr>
              <w:pStyle w:val="ConsPlusNormal"/>
              <w:jc w:val="center"/>
            </w:pPr>
            <w:r>
              <w:t>60</w:t>
            </w:r>
          </w:p>
        </w:tc>
        <w:tc>
          <w:tcPr>
            <w:tcW w:w="1024" w:type="dxa"/>
            <w:vAlign w:val="center"/>
          </w:tcPr>
          <w:p w:rsidR="00E858CB" w:rsidRDefault="00E858CB">
            <w:pPr>
              <w:pStyle w:val="ConsPlusNormal"/>
              <w:jc w:val="center"/>
            </w:pPr>
            <w:r>
              <w:t>60</w:t>
            </w:r>
          </w:p>
        </w:tc>
        <w:tc>
          <w:tcPr>
            <w:tcW w:w="1024" w:type="dxa"/>
            <w:vAlign w:val="center"/>
          </w:tcPr>
          <w:p w:rsidR="00E858CB" w:rsidRDefault="00E858CB">
            <w:pPr>
              <w:pStyle w:val="ConsPlusNormal"/>
              <w:jc w:val="center"/>
            </w:pPr>
            <w:r>
              <w:t>60</w:t>
            </w:r>
          </w:p>
        </w:tc>
        <w:tc>
          <w:tcPr>
            <w:tcW w:w="1024" w:type="dxa"/>
            <w:vAlign w:val="center"/>
          </w:tcPr>
          <w:p w:rsidR="00E858CB" w:rsidRDefault="00E858CB">
            <w:pPr>
              <w:pStyle w:val="ConsPlusNormal"/>
              <w:jc w:val="center"/>
            </w:pPr>
            <w:r>
              <w:t>60</w:t>
            </w:r>
          </w:p>
        </w:tc>
        <w:tc>
          <w:tcPr>
            <w:tcW w:w="1024" w:type="dxa"/>
            <w:vAlign w:val="center"/>
          </w:tcPr>
          <w:p w:rsidR="00E858CB" w:rsidRDefault="00E858CB">
            <w:pPr>
              <w:pStyle w:val="ConsPlusNormal"/>
              <w:jc w:val="center"/>
            </w:pPr>
            <w:r>
              <w:t>60</w:t>
            </w:r>
          </w:p>
        </w:tc>
        <w:tc>
          <w:tcPr>
            <w:tcW w:w="1024" w:type="dxa"/>
            <w:vAlign w:val="center"/>
          </w:tcPr>
          <w:p w:rsidR="00E858CB" w:rsidRDefault="00E858CB">
            <w:pPr>
              <w:pStyle w:val="ConsPlusNormal"/>
              <w:jc w:val="center"/>
            </w:pPr>
            <w:r>
              <w:t>60</w:t>
            </w:r>
          </w:p>
        </w:tc>
      </w:tr>
      <w:tr w:rsidR="00E858CB">
        <w:tc>
          <w:tcPr>
            <w:tcW w:w="454" w:type="dxa"/>
            <w:vAlign w:val="center"/>
          </w:tcPr>
          <w:p w:rsidR="00E858CB" w:rsidRDefault="00E858CB">
            <w:pPr>
              <w:pStyle w:val="ConsPlusNormal"/>
              <w:jc w:val="center"/>
            </w:pPr>
            <w:r>
              <w:t>4</w:t>
            </w:r>
          </w:p>
        </w:tc>
        <w:tc>
          <w:tcPr>
            <w:tcW w:w="4354" w:type="dxa"/>
            <w:vAlign w:val="center"/>
          </w:tcPr>
          <w:p w:rsidR="00E858CB" w:rsidRDefault="00E858CB">
            <w:pPr>
              <w:pStyle w:val="ConsPlusNormal"/>
              <w:jc w:val="both"/>
            </w:pPr>
            <w:r>
              <w:t>Количество технологических проектов, созданных некоммерческими организациями, осуществляющими образовательную деятельность</w:t>
            </w:r>
          </w:p>
        </w:tc>
        <w:tc>
          <w:tcPr>
            <w:tcW w:w="1204" w:type="dxa"/>
            <w:vAlign w:val="center"/>
          </w:tcPr>
          <w:p w:rsidR="00E858CB" w:rsidRDefault="00E858CB">
            <w:pPr>
              <w:pStyle w:val="ConsPlusNormal"/>
              <w:jc w:val="center"/>
            </w:pPr>
            <w:r>
              <w:t>ед.</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27</w:t>
            </w:r>
          </w:p>
        </w:tc>
        <w:tc>
          <w:tcPr>
            <w:tcW w:w="1384" w:type="dxa"/>
            <w:vAlign w:val="center"/>
          </w:tcPr>
          <w:p w:rsidR="00E858CB" w:rsidRDefault="00E858CB">
            <w:pPr>
              <w:pStyle w:val="ConsPlusNormal"/>
              <w:jc w:val="center"/>
            </w:pPr>
            <w:r>
              <w:t>90</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r>
      <w:tr w:rsidR="00E858CB">
        <w:tc>
          <w:tcPr>
            <w:tcW w:w="14564" w:type="dxa"/>
            <w:gridSpan w:val="11"/>
            <w:vAlign w:val="center"/>
          </w:tcPr>
          <w:p w:rsidR="00E858CB" w:rsidRDefault="00E858CB">
            <w:pPr>
              <w:pStyle w:val="ConsPlusNormal"/>
              <w:jc w:val="center"/>
            </w:pPr>
            <w:r>
              <w:t>Основное мероприятие "Организация выполнения научно-исследовательских, опытно-конструкторских и технологических работ" на 2019 - 2024 годы</w:t>
            </w:r>
          </w:p>
        </w:tc>
      </w:tr>
      <w:tr w:rsidR="00E858CB">
        <w:tc>
          <w:tcPr>
            <w:tcW w:w="454" w:type="dxa"/>
            <w:vAlign w:val="center"/>
          </w:tcPr>
          <w:p w:rsidR="00E858CB" w:rsidRDefault="00E858CB">
            <w:pPr>
              <w:pStyle w:val="ConsPlusNormal"/>
              <w:jc w:val="center"/>
            </w:pPr>
            <w:r>
              <w:lastRenderedPageBreak/>
              <w:t>1</w:t>
            </w:r>
          </w:p>
        </w:tc>
        <w:tc>
          <w:tcPr>
            <w:tcW w:w="4354" w:type="dxa"/>
            <w:vAlign w:val="center"/>
          </w:tcPr>
          <w:p w:rsidR="00E858CB" w:rsidRDefault="00E858CB">
            <w:pPr>
              <w:pStyle w:val="ConsPlusNormal"/>
              <w:jc w:val="both"/>
            </w:pPr>
            <w:r>
              <w:t>Количество выполненных научно-исследовательских проектов</w:t>
            </w:r>
          </w:p>
        </w:tc>
        <w:tc>
          <w:tcPr>
            <w:tcW w:w="1204" w:type="dxa"/>
            <w:vAlign w:val="center"/>
          </w:tcPr>
          <w:p w:rsidR="00E858CB" w:rsidRDefault="00E858CB">
            <w:pPr>
              <w:pStyle w:val="ConsPlusNormal"/>
              <w:jc w:val="center"/>
            </w:pPr>
            <w:r>
              <w:t>ед.</w:t>
            </w:r>
          </w:p>
        </w:tc>
        <w:tc>
          <w:tcPr>
            <w:tcW w:w="1024" w:type="dxa"/>
            <w:vAlign w:val="center"/>
          </w:tcPr>
          <w:p w:rsidR="00E858CB" w:rsidRDefault="00E858CB">
            <w:pPr>
              <w:pStyle w:val="ConsPlusNormal"/>
              <w:jc w:val="center"/>
            </w:pPr>
            <w:r>
              <w:t>1</w:t>
            </w:r>
          </w:p>
        </w:tc>
        <w:tc>
          <w:tcPr>
            <w:tcW w:w="1024" w:type="dxa"/>
            <w:vAlign w:val="center"/>
          </w:tcPr>
          <w:p w:rsidR="00E858CB" w:rsidRDefault="00E858CB">
            <w:pPr>
              <w:pStyle w:val="ConsPlusNormal"/>
              <w:jc w:val="center"/>
            </w:pPr>
            <w:r>
              <w:t>6</w:t>
            </w:r>
          </w:p>
        </w:tc>
        <w:tc>
          <w:tcPr>
            <w:tcW w:w="1384" w:type="dxa"/>
            <w:vAlign w:val="center"/>
          </w:tcPr>
          <w:p w:rsidR="00E858CB" w:rsidRDefault="00E858CB">
            <w:pPr>
              <w:pStyle w:val="ConsPlusNormal"/>
              <w:jc w:val="center"/>
            </w:pPr>
            <w:r>
              <w:t>6</w:t>
            </w:r>
          </w:p>
        </w:tc>
        <w:tc>
          <w:tcPr>
            <w:tcW w:w="1024" w:type="dxa"/>
            <w:vAlign w:val="center"/>
          </w:tcPr>
          <w:p w:rsidR="00E858CB" w:rsidRDefault="00E858CB">
            <w:pPr>
              <w:pStyle w:val="ConsPlusNormal"/>
              <w:jc w:val="center"/>
            </w:pPr>
            <w:r>
              <w:t>6</w:t>
            </w:r>
          </w:p>
        </w:tc>
        <w:tc>
          <w:tcPr>
            <w:tcW w:w="1024" w:type="dxa"/>
            <w:vAlign w:val="center"/>
          </w:tcPr>
          <w:p w:rsidR="00E858CB" w:rsidRDefault="00E858CB">
            <w:pPr>
              <w:pStyle w:val="ConsPlusNormal"/>
              <w:jc w:val="center"/>
            </w:pPr>
            <w:r>
              <w:t>6</w:t>
            </w:r>
          </w:p>
        </w:tc>
        <w:tc>
          <w:tcPr>
            <w:tcW w:w="1024" w:type="dxa"/>
            <w:vAlign w:val="center"/>
          </w:tcPr>
          <w:p w:rsidR="00E858CB" w:rsidRDefault="00E858CB">
            <w:pPr>
              <w:pStyle w:val="ConsPlusNormal"/>
              <w:jc w:val="center"/>
            </w:pPr>
            <w:r>
              <w:t>6</w:t>
            </w:r>
          </w:p>
        </w:tc>
        <w:tc>
          <w:tcPr>
            <w:tcW w:w="1024" w:type="dxa"/>
            <w:vAlign w:val="center"/>
          </w:tcPr>
          <w:p w:rsidR="00E858CB" w:rsidRDefault="00E858CB">
            <w:pPr>
              <w:pStyle w:val="ConsPlusNormal"/>
              <w:jc w:val="center"/>
            </w:pPr>
            <w:r>
              <w:t>6</w:t>
            </w:r>
          </w:p>
        </w:tc>
        <w:tc>
          <w:tcPr>
            <w:tcW w:w="1024" w:type="dxa"/>
            <w:vAlign w:val="center"/>
          </w:tcPr>
          <w:p w:rsidR="00E858CB" w:rsidRDefault="00E858CB">
            <w:pPr>
              <w:pStyle w:val="ConsPlusNormal"/>
              <w:jc w:val="center"/>
            </w:pPr>
            <w:r>
              <w:t>6</w:t>
            </w:r>
          </w:p>
        </w:tc>
      </w:tr>
      <w:tr w:rsidR="00E858CB">
        <w:tc>
          <w:tcPr>
            <w:tcW w:w="454" w:type="dxa"/>
            <w:vAlign w:val="center"/>
          </w:tcPr>
          <w:p w:rsidR="00E858CB" w:rsidRDefault="00E858CB">
            <w:pPr>
              <w:pStyle w:val="ConsPlusNormal"/>
              <w:jc w:val="center"/>
            </w:pPr>
            <w:r>
              <w:t>2</w:t>
            </w:r>
          </w:p>
        </w:tc>
        <w:tc>
          <w:tcPr>
            <w:tcW w:w="4354" w:type="dxa"/>
            <w:vAlign w:val="center"/>
          </w:tcPr>
          <w:p w:rsidR="00E858CB" w:rsidRDefault="00E858CB">
            <w:pPr>
              <w:pStyle w:val="ConsPlusNormal"/>
              <w:jc w:val="both"/>
            </w:pPr>
            <w:r>
              <w:t>Количество фундаментальных научных исследований, результаты которых могут быть положены в основу решения практических задач, стоящих перед регионом</w:t>
            </w:r>
          </w:p>
        </w:tc>
        <w:tc>
          <w:tcPr>
            <w:tcW w:w="1204" w:type="dxa"/>
            <w:vAlign w:val="center"/>
          </w:tcPr>
          <w:p w:rsidR="00E858CB" w:rsidRDefault="00E858CB">
            <w:pPr>
              <w:pStyle w:val="ConsPlusNormal"/>
              <w:jc w:val="center"/>
            </w:pPr>
            <w:r>
              <w:t>ед.</w:t>
            </w:r>
          </w:p>
        </w:tc>
        <w:tc>
          <w:tcPr>
            <w:tcW w:w="1024" w:type="dxa"/>
            <w:vAlign w:val="center"/>
          </w:tcPr>
          <w:p w:rsidR="00E858CB" w:rsidRDefault="00E858CB">
            <w:pPr>
              <w:pStyle w:val="ConsPlusNormal"/>
              <w:jc w:val="center"/>
            </w:pPr>
            <w:r>
              <w:t>37</w:t>
            </w:r>
          </w:p>
        </w:tc>
        <w:tc>
          <w:tcPr>
            <w:tcW w:w="1024" w:type="dxa"/>
            <w:vAlign w:val="center"/>
          </w:tcPr>
          <w:p w:rsidR="00E858CB" w:rsidRDefault="00E858CB">
            <w:pPr>
              <w:pStyle w:val="ConsPlusNormal"/>
              <w:jc w:val="center"/>
            </w:pPr>
            <w:r>
              <w:t>37</w:t>
            </w:r>
          </w:p>
        </w:tc>
        <w:tc>
          <w:tcPr>
            <w:tcW w:w="1384" w:type="dxa"/>
            <w:vAlign w:val="center"/>
          </w:tcPr>
          <w:p w:rsidR="00E858CB" w:rsidRDefault="00E858CB">
            <w:pPr>
              <w:pStyle w:val="ConsPlusNormal"/>
              <w:jc w:val="center"/>
            </w:pPr>
            <w:r>
              <w:t>59</w:t>
            </w:r>
          </w:p>
        </w:tc>
        <w:tc>
          <w:tcPr>
            <w:tcW w:w="1024" w:type="dxa"/>
            <w:vAlign w:val="center"/>
          </w:tcPr>
          <w:p w:rsidR="00E858CB" w:rsidRDefault="00E858CB">
            <w:pPr>
              <w:pStyle w:val="ConsPlusNormal"/>
              <w:jc w:val="center"/>
            </w:pPr>
            <w:r>
              <w:t>37</w:t>
            </w:r>
          </w:p>
        </w:tc>
        <w:tc>
          <w:tcPr>
            <w:tcW w:w="1024" w:type="dxa"/>
            <w:vAlign w:val="center"/>
          </w:tcPr>
          <w:p w:rsidR="00E858CB" w:rsidRDefault="00E858CB">
            <w:pPr>
              <w:pStyle w:val="ConsPlusNormal"/>
              <w:jc w:val="center"/>
            </w:pPr>
            <w:r>
              <w:t>37</w:t>
            </w:r>
          </w:p>
        </w:tc>
        <w:tc>
          <w:tcPr>
            <w:tcW w:w="1024" w:type="dxa"/>
            <w:vAlign w:val="center"/>
          </w:tcPr>
          <w:p w:rsidR="00E858CB" w:rsidRDefault="00E858CB">
            <w:pPr>
              <w:pStyle w:val="ConsPlusNormal"/>
              <w:jc w:val="center"/>
            </w:pPr>
            <w:r>
              <w:t>37</w:t>
            </w:r>
          </w:p>
        </w:tc>
        <w:tc>
          <w:tcPr>
            <w:tcW w:w="1024" w:type="dxa"/>
            <w:vAlign w:val="center"/>
          </w:tcPr>
          <w:p w:rsidR="00E858CB" w:rsidRDefault="00E858CB">
            <w:pPr>
              <w:pStyle w:val="ConsPlusNormal"/>
              <w:jc w:val="center"/>
            </w:pPr>
            <w:r>
              <w:t>37</w:t>
            </w:r>
          </w:p>
        </w:tc>
        <w:tc>
          <w:tcPr>
            <w:tcW w:w="1024" w:type="dxa"/>
            <w:vAlign w:val="center"/>
          </w:tcPr>
          <w:p w:rsidR="00E858CB" w:rsidRDefault="00E858CB">
            <w:pPr>
              <w:pStyle w:val="ConsPlusNormal"/>
              <w:jc w:val="center"/>
            </w:pPr>
            <w:r>
              <w:t>37</w:t>
            </w:r>
          </w:p>
        </w:tc>
      </w:tr>
      <w:tr w:rsidR="00E858CB">
        <w:tc>
          <w:tcPr>
            <w:tcW w:w="14564" w:type="dxa"/>
            <w:gridSpan w:val="11"/>
            <w:vAlign w:val="center"/>
          </w:tcPr>
          <w:p w:rsidR="00E858CB" w:rsidRDefault="00E858CB">
            <w:pPr>
              <w:pStyle w:val="ConsPlusNormal"/>
              <w:jc w:val="center"/>
              <w:outlineLvl w:val="2"/>
            </w:pPr>
            <w:r>
              <w:t>Подпрограмма "Повышение инвестиционной привлекательности Иркутской области" на 2019 - 2024 годы</w:t>
            </w:r>
          </w:p>
        </w:tc>
      </w:tr>
      <w:tr w:rsidR="00E858CB">
        <w:tc>
          <w:tcPr>
            <w:tcW w:w="454" w:type="dxa"/>
            <w:vAlign w:val="center"/>
          </w:tcPr>
          <w:p w:rsidR="00E858CB" w:rsidRDefault="00E858CB">
            <w:pPr>
              <w:pStyle w:val="ConsPlusNormal"/>
              <w:jc w:val="center"/>
            </w:pPr>
            <w:r>
              <w:t>1</w:t>
            </w:r>
          </w:p>
        </w:tc>
        <w:tc>
          <w:tcPr>
            <w:tcW w:w="4354" w:type="dxa"/>
            <w:vAlign w:val="center"/>
          </w:tcPr>
          <w:p w:rsidR="00E858CB" w:rsidRDefault="00E858CB">
            <w:pPr>
              <w:pStyle w:val="ConsPlusNormal"/>
              <w:jc w:val="both"/>
            </w:pPr>
            <w:r>
              <w:t>Инвестиции в основной капитал</w:t>
            </w:r>
          </w:p>
        </w:tc>
        <w:tc>
          <w:tcPr>
            <w:tcW w:w="1204" w:type="dxa"/>
            <w:vAlign w:val="center"/>
          </w:tcPr>
          <w:p w:rsidR="00E858CB" w:rsidRDefault="00E858CB">
            <w:pPr>
              <w:pStyle w:val="ConsPlusNormal"/>
              <w:jc w:val="center"/>
            </w:pPr>
            <w:r>
              <w:t>млн. руб.</w:t>
            </w:r>
          </w:p>
        </w:tc>
        <w:tc>
          <w:tcPr>
            <w:tcW w:w="1024" w:type="dxa"/>
            <w:vAlign w:val="center"/>
          </w:tcPr>
          <w:p w:rsidR="00E858CB" w:rsidRDefault="00E858CB">
            <w:pPr>
              <w:pStyle w:val="ConsPlusNormal"/>
              <w:jc w:val="center"/>
            </w:pPr>
            <w:r>
              <w:t>256 891,7</w:t>
            </w:r>
          </w:p>
        </w:tc>
        <w:tc>
          <w:tcPr>
            <w:tcW w:w="1024" w:type="dxa"/>
            <w:vAlign w:val="center"/>
          </w:tcPr>
          <w:p w:rsidR="00E858CB" w:rsidRDefault="00E858CB">
            <w:pPr>
              <w:pStyle w:val="ConsPlusNormal"/>
              <w:jc w:val="center"/>
            </w:pPr>
            <w:r>
              <w:t>276 755,3</w:t>
            </w:r>
          </w:p>
        </w:tc>
        <w:tc>
          <w:tcPr>
            <w:tcW w:w="1384" w:type="dxa"/>
            <w:vAlign w:val="center"/>
          </w:tcPr>
          <w:p w:rsidR="00E858CB" w:rsidRDefault="00E858CB">
            <w:pPr>
              <w:pStyle w:val="ConsPlusNormal"/>
              <w:jc w:val="center"/>
            </w:pPr>
            <w:r>
              <w:t>303 707,4</w:t>
            </w:r>
          </w:p>
        </w:tc>
        <w:tc>
          <w:tcPr>
            <w:tcW w:w="1024" w:type="dxa"/>
            <w:vAlign w:val="center"/>
          </w:tcPr>
          <w:p w:rsidR="00E858CB" w:rsidRDefault="00E858CB">
            <w:pPr>
              <w:pStyle w:val="ConsPlusNormal"/>
              <w:jc w:val="center"/>
            </w:pPr>
            <w:r>
              <w:t>332 556,1</w:t>
            </w:r>
          </w:p>
        </w:tc>
        <w:tc>
          <w:tcPr>
            <w:tcW w:w="1024" w:type="dxa"/>
            <w:vAlign w:val="center"/>
          </w:tcPr>
          <w:p w:rsidR="00E858CB" w:rsidRDefault="00E858CB">
            <w:pPr>
              <w:pStyle w:val="ConsPlusNormal"/>
              <w:jc w:val="center"/>
            </w:pPr>
            <w:r>
              <w:t>370 433,6</w:t>
            </w:r>
          </w:p>
        </w:tc>
        <w:tc>
          <w:tcPr>
            <w:tcW w:w="1024" w:type="dxa"/>
            <w:vAlign w:val="center"/>
          </w:tcPr>
          <w:p w:rsidR="00E858CB" w:rsidRDefault="00E858CB">
            <w:pPr>
              <w:pStyle w:val="ConsPlusNormal"/>
              <w:jc w:val="center"/>
            </w:pPr>
            <w:r>
              <w:t>411 862,1</w:t>
            </w:r>
          </w:p>
        </w:tc>
        <w:tc>
          <w:tcPr>
            <w:tcW w:w="1024" w:type="dxa"/>
            <w:vAlign w:val="center"/>
          </w:tcPr>
          <w:p w:rsidR="00E858CB" w:rsidRDefault="00E858CB">
            <w:pPr>
              <w:pStyle w:val="ConsPlusNormal"/>
              <w:jc w:val="center"/>
            </w:pPr>
            <w:r>
              <w:t>457 503,0</w:t>
            </w:r>
          </w:p>
        </w:tc>
        <w:tc>
          <w:tcPr>
            <w:tcW w:w="1024" w:type="dxa"/>
            <w:vAlign w:val="center"/>
          </w:tcPr>
          <w:p w:rsidR="00E858CB" w:rsidRDefault="00E858CB">
            <w:pPr>
              <w:pStyle w:val="ConsPlusNormal"/>
              <w:jc w:val="center"/>
            </w:pPr>
            <w:r>
              <w:t>506 768,8</w:t>
            </w:r>
          </w:p>
        </w:tc>
      </w:tr>
      <w:tr w:rsidR="00E858CB">
        <w:tc>
          <w:tcPr>
            <w:tcW w:w="14564" w:type="dxa"/>
            <w:gridSpan w:val="11"/>
            <w:vAlign w:val="center"/>
          </w:tcPr>
          <w:p w:rsidR="00E858CB" w:rsidRDefault="00E858CB">
            <w:pPr>
              <w:pStyle w:val="ConsPlusNormal"/>
              <w:jc w:val="center"/>
            </w:pPr>
            <w:hyperlink r:id="rId71">
              <w:r>
                <w:rPr>
                  <w:color w:val="0000FF"/>
                </w:rPr>
                <w:t>ВЦП</w:t>
              </w:r>
            </w:hyperlink>
            <w:r>
              <w:t xml:space="preserve"> "Повышение инвестиционной привлекательности Иркутской области" на 2019 - 2024 годы</w:t>
            </w:r>
          </w:p>
        </w:tc>
      </w:tr>
      <w:tr w:rsidR="00E858CB">
        <w:tc>
          <w:tcPr>
            <w:tcW w:w="454" w:type="dxa"/>
            <w:vAlign w:val="center"/>
          </w:tcPr>
          <w:p w:rsidR="00E858CB" w:rsidRDefault="00E858CB">
            <w:pPr>
              <w:pStyle w:val="ConsPlusNormal"/>
              <w:jc w:val="center"/>
            </w:pPr>
            <w:r>
              <w:t>1</w:t>
            </w:r>
          </w:p>
        </w:tc>
        <w:tc>
          <w:tcPr>
            <w:tcW w:w="4354" w:type="dxa"/>
            <w:vAlign w:val="center"/>
          </w:tcPr>
          <w:p w:rsidR="00E858CB" w:rsidRDefault="00E858CB">
            <w:pPr>
              <w:pStyle w:val="ConsPlusNormal"/>
              <w:jc w:val="both"/>
            </w:pPr>
            <w:r>
              <w:t>Доля реализованных выставочно-ярмарочных и имиджевых мероприятий Иркутской области от общего количества мероприятий, утверждаемых ежегодным распоряжением Правительства Иркутской области</w:t>
            </w:r>
          </w:p>
        </w:tc>
        <w:tc>
          <w:tcPr>
            <w:tcW w:w="120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100</w:t>
            </w:r>
          </w:p>
        </w:tc>
        <w:tc>
          <w:tcPr>
            <w:tcW w:w="1024" w:type="dxa"/>
            <w:vAlign w:val="center"/>
          </w:tcPr>
          <w:p w:rsidR="00E858CB" w:rsidRDefault="00E858CB">
            <w:pPr>
              <w:pStyle w:val="ConsPlusNormal"/>
              <w:jc w:val="center"/>
            </w:pPr>
            <w:r>
              <w:t>100</w:t>
            </w:r>
          </w:p>
        </w:tc>
        <w:tc>
          <w:tcPr>
            <w:tcW w:w="1384" w:type="dxa"/>
            <w:vAlign w:val="center"/>
          </w:tcPr>
          <w:p w:rsidR="00E858CB" w:rsidRDefault="00E858CB">
            <w:pPr>
              <w:pStyle w:val="ConsPlusNormal"/>
              <w:jc w:val="center"/>
            </w:pPr>
            <w:r>
              <w:t>100</w:t>
            </w:r>
          </w:p>
        </w:tc>
        <w:tc>
          <w:tcPr>
            <w:tcW w:w="1024" w:type="dxa"/>
            <w:vAlign w:val="center"/>
          </w:tcPr>
          <w:p w:rsidR="00E858CB" w:rsidRDefault="00E858CB">
            <w:pPr>
              <w:pStyle w:val="ConsPlusNormal"/>
              <w:jc w:val="center"/>
            </w:pPr>
            <w:r>
              <w:t>100</w:t>
            </w:r>
          </w:p>
        </w:tc>
        <w:tc>
          <w:tcPr>
            <w:tcW w:w="1024" w:type="dxa"/>
            <w:vAlign w:val="center"/>
          </w:tcPr>
          <w:p w:rsidR="00E858CB" w:rsidRDefault="00E858CB">
            <w:pPr>
              <w:pStyle w:val="ConsPlusNormal"/>
              <w:jc w:val="center"/>
            </w:pPr>
            <w:r>
              <w:t>100</w:t>
            </w:r>
          </w:p>
        </w:tc>
        <w:tc>
          <w:tcPr>
            <w:tcW w:w="1024" w:type="dxa"/>
            <w:vAlign w:val="center"/>
          </w:tcPr>
          <w:p w:rsidR="00E858CB" w:rsidRDefault="00E858CB">
            <w:pPr>
              <w:pStyle w:val="ConsPlusNormal"/>
              <w:jc w:val="center"/>
            </w:pPr>
            <w:r>
              <w:t>100</w:t>
            </w:r>
          </w:p>
        </w:tc>
        <w:tc>
          <w:tcPr>
            <w:tcW w:w="1024" w:type="dxa"/>
            <w:vAlign w:val="center"/>
          </w:tcPr>
          <w:p w:rsidR="00E858CB" w:rsidRDefault="00E858CB">
            <w:pPr>
              <w:pStyle w:val="ConsPlusNormal"/>
              <w:jc w:val="center"/>
            </w:pPr>
            <w:r>
              <w:t>100</w:t>
            </w:r>
          </w:p>
        </w:tc>
        <w:tc>
          <w:tcPr>
            <w:tcW w:w="1024" w:type="dxa"/>
            <w:vAlign w:val="center"/>
          </w:tcPr>
          <w:p w:rsidR="00E858CB" w:rsidRDefault="00E858CB">
            <w:pPr>
              <w:pStyle w:val="ConsPlusNormal"/>
              <w:jc w:val="center"/>
            </w:pPr>
            <w:r>
              <w:t>100</w:t>
            </w:r>
          </w:p>
        </w:tc>
      </w:tr>
      <w:tr w:rsidR="00E858CB">
        <w:tc>
          <w:tcPr>
            <w:tcW w:w="454" w:type="dxa"/>
            <w:vAlign w:val="center"/>
          </w:tcPr>
          <w:p w:rsidR="00E858CB" w:rsidRDefault="00E858CB">
            <w:pPr>
              <w:pStyle w:val="ConsPlusNormal"/>
              <w:jc w:val="center"/>
            </w:pPr>
            <w:r>
              <w:t>2</w:t>
            </w:r>
          </w:p>
        </w:tc>
        <w:tc>
          <w:tcPr>
            <w:tcW w:w="4354" w:type="dxa"/>
            <w:vAlign w:val="center"/>
          </w:tcPr>
          <w:p w:rsidR="00E858CB" w:rsidRDefault="00E858CB">
            <w:pPr>
              <w:pStyle w:val="ConsPlusNormal"/>
              <w:jc w:val="both"/>
            </w:pPr>
            <w:r>
              <w:t xml:space="preserve">Доля реализованных мероприятий "дорожных карт" по внедрению в Иркутской области целевых моделей по направлениям "Наличие и качество регионального законодательства о механизмах защиты инвесторов и поддержки инвестиционной деятельности", "Эффективность обратной связи и работы каналов прямой связи инвесторов и руководства субъекта Российской Федерации", "Качество инвестиционного портала субъекта Российской Федерации", "Эффективность деятельности специализированной </w:t>
            </w:r>
            <w:r>
              <w:lastRenderedPageBreak/>
              <w:t>организации по привлечению инвестиций и работе с инвесторами"</w:t>
            </w:r>
          </w:p>
        </w:tc>
        <w:tc>
          <w:tcPr>
            <w:tcW w:w="1204" w:type="dxa"/>
            <w:vAlign w:val="center"/>
          </w:tcPr>
          <w:p w:rsidR="00E858CB" w:rsidRDefault="00E858CB">
            <w:pPr>
              <w:pStyle w:val="ConsPlusNormal"/>
              <w:jc w:val="center"/>
            </w:pPr>
            <w:r>
              <w:lastRenderedPageBreak/>
              <w:t>%</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80</w:t>
            </w:r>
          </w:p>
        </w:tc>
        <w:tc>
          <w:tcPr>
            <w:tcW w:w="1384" w:type="dxa"/>
            <w:vAlign w:val="center"/>
          </w:tcPr>
          <w:p w:rsidR="00E858CB" w:rsidRDefault="00E858CB">
            <w:pPr>
              <w:pStyle w:val="ConsPlusNormal"/>
              <w:jc w:val="center"/>
            </w:pPr>
            <w:r>
              <w:t>90</w:t>
            </w:r>
          </w:p>
        </w:tc>
        <w:tc>
          <w:tcPr>
            <w:tcW w:w="1024" w:type="dxa"/>
            <w:vAlign w:val="center"/>
          </w:tcPr>
          <w:p w:rsidR="00E858CB" w:rsidRDefault="00E858CB">
            <w:pPr>
              <w:pStyle w:val="ConsPlusNormal"/>
              <w:jc w:val="center"/>
            </w:pPr>
            <w:r>
              <w:t>100</w:t>
            </w:r>
          </w:p>
        </w:tc>
        <w:tc>
          <w:tcPr>
            <w:tcW w:w="1024" w:type="dxa"/>
            <w:vAlign w:val="center"/>
          </w:tcPr>
          <w:p w:rsidR="00E858CB" w:rsidRDefault="00E858CB">
            <w:pPr>
              <w:pStyle w:val="ConsPlusNormal"/>
              <w:jc w:val="center"/>
            </w:pPr>
            <w:r>
              <w:t>100</w:t>
            </w:r>
          </w:p>
        </w:tc>
        <w:tc>
          <w:tcPr>
            <w:tcW w:w="1024" w:type="dxa"/>
            <w:vAlign w:val="center"/>
          </w:tcPr>
          <w:p w:rsidR="00E858CB" w:rsidRDefault="00E858CB">
            <w:pPr>
              <w:pStyle w:val="ConsPlusNormal"/>
              <w:jc w:val="center"/>
            </w:pPr>
            <w:r>
              <w:t>100</w:t>
            </w:r>
          </w:p>
        </w:tc>
        <w:tc>
          <w:tcPr>
            <w:tcW w:w="1024" w:type="dxa"/>
            <w:vAlign w:val="center"/>
          </w:tcPr>
          <w:p w:rsidR="00E858CB" w:rsidRDefault="00E858CB">
            <w:pPr>
              <w:pStyle w:val="ConsPlusNormal"/>
              <w:jc w:val="center"/>
            </w:pPr>
            <w:r>
              <w:t>100</w:t>
            </w:r>
          </w:p>
        </w:tc>
        <w:tc>
          <w:tcPr>
            <w:tcW w:w="1024" w:type="dxa"/>
            <w:vAlign w:val="center"/>
          </w:tcPr>
          <w:p w:rsidR="00E858CB" w:rsidRDefault="00E858CB">
            <w:pPr>
              <w:pStyle w:val="ConsPlusNormal"/>
              <w:jc w:val="center"/>
            </w:pPr>
            <w:r>
              <w:t>100</w:t>
            </w:r>
          </w:p>
        </w:tc>
      </w:tr>
      <w:tr w:rsidR="00E858CB">
        <w:tc>
          <w:tcPr>
            <w:tcW w:w="14564" w:type="dxa"/>
            <w:gridSpan w:val="11"/>
            <w:vAlign w:val="center"/>
          </w:tcPr>
          <w:p w:rsidR="00E858CB" w:rsidRDefault="00E858CB">
            <w:pPr>
              <w:pStyle w:val="ConsPlusNormal"/>
              <w:jc w:val="center"/>
            </w:pPr>
            <w:r>
              <w:lastRenderedPageBreak/>
              <w:t>Основное мероприятие "Создание условий для развития инвестиционной инфраструктуры в Иркутской области" на 2019 год</w:t>
            </w:r>
          </w:p>
        </w:tc>
      </w:tr>
      <w:tr w:rsidR="00E858CB">
        <w:tc>
          <w:tcPr>
            <w:tcW w:w="454" w:type="dxa"/>
            <w:vAlign w:val="center"/>
          </w:tcPr>
          <w:p w:rsidR="00E858CB" w:rsidRDefault="00E858CB">
            <w:pPr>
              <w:pStyle w:val="ConsPlusNormal"/>
              <w:jc w:val="center"/>
            </w:pPr>
            <w:r>
              <w:t>1</w:t>
            </w:r>
          </w:p>
        </w:tc>
        <w:tc>
          <w:tcPr>
            <w:tcW w:w="4354" w:type="dxa"/>
            <w:vAlign w:val="center"/>
          </w:tcPr>
          <w:p w:rsidR="00E858CB" w:rsidRDefault="00E858CB">
            <w:pPr>
              <w:pStyle w:val="ConsPlusNormal"/>
              <w:jc w:val="both"/>
            </w:pPr>
            <w:r>
              <w:t>Объем привлеченных внебюджетных инвестиций</w:t>
            </w:r>
          </w:p>
        </w:tc>
        <w:tc>
          <w:tcPr>
            <w:tcW w:w="1204" w:type="dxa"/>
            <w:vAlign w:val="center"/>
          </w:tcPr>
          <w:p w:rsidR="00E858CB" w:rsidRDefault="00E858CB">
            <w:pPr>
              <w:pStyle w:val="ConsPlusNormal"/>
              <w:jc w:val="center"/>
            </w:pPr>
            <w:r>
              <w:t>млн. руб.</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384" w:type="dxa"/>
            <w:vAlign w:val="center"/>
          </w:tcPr>
          <w:p w:rsidR="00E858CB" w:rsidRDefault="00E858CB">
            <w:pPr>
              <w:pStyle w:val="ConsPlusNormal"/>
              <w:jc w:val="center"/>
            </w:pPr>
            <w:r>
              <w:t>600,0</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r>
      <w:tr w:rsidR="00E858CB">
        <w:tc>
          <w:tcPr>
            <w:tcW w:w="14564" w:type="dxa"/>
            <w:gridSpan w:val="11"/>
            <w:vAlign w:val="center"/>
          </w:tcPr>
          <w:p w:rsidR="00E858CB" w:rsidRDefault="00E858CB">
            <w:pPr>
              <w:pStyle w:val="ConsPlusNormal"/>
              <w:jc w:val="center"/>
              <w:outlineLvl w:val="2"/>
            </w:pPr>
            <w:r>
              <w:t>Подпрограмма "Развитие промышленности в Иркутской области" на 2019 - 2024 годы</w:t>
            </w:r>
          </w:p>
        </w:tc>
      </w:tr>
      <w:tr w:rsidR="00E858CB">
        <w:tc>
          <w:tcPr>
            <w:tcW w:w="454" w:type="dxa"/>
            <w:vAlign w:val="center"/>
          </w:tcPr>
          <w:p w:rsidR="00E858CB" w:rsidRDefault="00E858CB">
            <w:pPr>
              <w:pStyle w:val="ConsPlusNormal"/>
              <w:jc w:val="center"/>
            </w:pPr>
            <w:r>
              <w:t>1</w:t>
            </w:r>
          </w:p>
        </w:tc>
        <w:tc>
          <w:tcPr>
            <w:tcW w:w="4354" w:type="dxa"/>
            <w:vAlign w:val="center"/>
          </w:tcPr>
          <w:p w:rsidR="00E858CB" w:rsidRDefault="00E858CB">
            <w:pPr>
              <w:pStyle w:val="ConsPlusNormal"/>
              <w:jc w:val="both"/>
            </w:pPr>
            <w:r>
              <w:t>Количество создаваемых рабочих мест (в том числе высокопроизводительных) на промышленных предприятиях (нарастающим итогом)</w:t>
            </w:r>
          </w:p>
        </w:tc>
        <w:tc>
          <w:tcPr>
            <w:tcW w:w="1204" w:type="dxa"/>
            <w:vAlign w:val="center"/>
          </w:tcPr>
          <w:p w:rsidR="00E858CB" w:rsidRDefault="00E858CB">
            <w:pPr>
              <w:pStyle w:val="ConsPlusNormal"/>
              <w:jc w:val="center"/>
            </w:pPr>
            <w:r>
              <w:t>ед.</w:t>
            </w:r>
          </w:p>
        </w:tc>
        <w:tc>
          <w:tcPr>
            <w:tcW w:w="1024" w:type="dxa"/>
            <w:vAlign w:val="center"/>
          </w:tcPr>
          <w:p w:rsidR="00E858CB" w:rsidRDefault="00E858CB">
            <w:pPr>
              <w:pStyle w:val="ConsPlusNormal"/>
              <w:jc w:val="center"/>
            </w:pPr>
            <w:r>
              <w:t>86</w:t>
            </w:r>
          </w:p>
        </w:tc>
        <w:tc>
          <w:tcPr>
            <w:tcW w:w="1024" w:type="dxa"/>
            <w:vAlign w:val="center"/>
          </w:tcPr>
          <w:p w:rsidR="00E858CB" w:rsidRDefault="00E858CB">
            <w:pPr>
              <w:pStyle w:val="ConsPlusNormal"/>
              <w:jc w:val="center"/>
            </w:pPr>
            <w:r>
              <w:t>64</w:t>
            </w:r>
          </w:p>
        </w:tc>
        <w:tc>
          <w:tcPr>
            <w:tcW w:w="1384" w:type="dxa"/>
            <w:vAlign w:val="center"/>
          </w:tcPr>
          <w:p w:rsidR="00E858CB" w:rsidRDefault="00E858CB">
            <w:pPr>
              <w:pStyle w:val="ConsPlusNormal"/>
              <w:jc w:val="center"/>
            </w:pPr>
            <w:r>
              <w:t>130</w:t>
            </w:r>
          </w:p>
        </w:tc>
        <w:tc>
          <w:tcPr>
            <w:tcW w:w="1024" w:type="dxa"/>
            <w:vAlign w:val="center"/>
          </w:tcPr>
          <w:p w:rsidR="00E858CB" w:rsidRDefault="00E858CB">
            <w:pPr>
              <w:pStyle w:val="ConsPlusNormal"/>
              <w:jc w:val="center"/>
            </w:pPr>
            <w:r>
              <w:t>180</w:t>
            </w:r>
          </w:p>
        </w:tc>
        <w:tc>
          <w:tcPr>
            <w:tcW w:w="1024" w:type="dxa"/>
            <w:vAlign w:val="center"/>
          </w:tcPr>
          <w:p w:rsidR="00E858CB" w:rsidRDefault="00E858CB">
            <w:pPr>
              <w:pStyle w:val="ConsPlusNormal"/>
              <w:jc w:val="center"/>
            </w:pPr>
            <w:r>
              <w:t>230</w:t>
            </w:r>
          </w:p>
        </w:tc>
        <w:tc>
          <w:tcPr>
            <w:tcW w:w="1024" w:type="dxa"/>
            <w:vAlign w:val="center"/>
          </w:tcPr>
          <w:p w:rsidR="00E858CB" w:rsidRDefault="00E858CB">
            <w:pPr>
              <w:pStyle w:val="ConsPlusNormal"/>
              <w:jc w:val="center"/>
            </w:pPr>
            <w:r>
              <w:t>280</w:t>
            </w:r>
          </w:p>
        </w:tc>
        <w:tc>
          <w:tcPr>
            <w:tcW w:w="1024" w:type="dxa"/>
            <w:vAlign w:val="center"/>
          </w:tcPr>
          <w:p w:rsidR="00E858CB" w:rsidRDefault="00E858CB">
            <w:pPr>
              <w:pStyle w:val="ConsPlusNormal"/>
              <w:jc w:val="center"/>
            </w:pPr>
            <w:r>
              <w:t>330</w:t>
            </w:r>
          </w:p>
        </w:tc>
        <w:tc>
          <w:tcPr>
            <w:tcW w:w="1024" w:type="dxa"/>
            <w:vAlign w:val="center"/>
          </w:tcPr>
          <w:p w:rsidR="00E858CB" w:rsidRDefault="00E858CB">
            <w:pPr>
              <w:pStyle w:val="ConsPlusNormal"/>
              <w:jc w:val="center"/>
            </w:pPr>
            <w:r>
              <w:t>380</w:t>
            </w:r>
          </w:p>
        </w:tc>
      </w:tr>
      <w:tr w:rsidR="00E858CB">
        <w:tc>
          <w:tcPr>
            <w:tcW w:w="454" w:type="dxa"/>
            <w:vAlign w:val="center"/>
          </w:tcPr>
          <w:p w:rsidR="00E858CB" w:rsidRDefault="00E858CB">
            <w:pPr>
              <w:pStyle w:val="ConsPlusNormal"/>
              <w:jc w:val="center"/>
            </w:pPr>
            <w:r>
              <w:t>2</w:t>
            </w:r>
          </w:p>
        </w:tc>
        <w:tc>
          <w:tcPr>
            <w:tcW w:w="4354" w:type="dxa"/>
            <w:vAlign w:val="center"/>
          </w:tcPr>
          <w:p w:rsidR="00E858CB" w:rsidRDefault="00E858CB">
            <w:pPr>
              <w:pStyle w:val="ConsPlusNormal"/>
              <w:jc w:val="both"/>
            </w:pPr>
            <w:r>
              <w:t>Суммарный размер привлеченных внебюджетных инвестиций на реализацию инвестиционных проектов в сфере промышленности (нарастающим итогом)</w:t>
            </w:r>
          </w:p>
        </w:tc>
        <w:tc>
          <w:tcPr>
            <w:tcW w:w="1204" w:type="dxa"/>
            <w:vAlign w:val="center"/>
          </w:tcPr>
          <w:p w:rsidR="00E858CB" w:rsidRDefault="00E858CB">
            <w:pPr>
              <w:pStyle w:val="ConsPlusNormal"/>
              <w:jc w:val="center"/>
            </w:pPr>
            <w:r>
              <w:t>тыс. рублей</w:t>
            </w:r>
          </w:p>
        </w:tc>
        <w:tc>
          <w:tcPr>
            <w:tcW w:w="1024" w:type="dxa"/>
            <w:vAlign w:val="center"/>
          </w:tcPr>
          <w:p w:rsidR="00E858CB" w:rsidRDefault="00E858CB">
            <w:pPr>
              <w:pStyle w:val="ConsPlusNormal"/>
              <w:jc w:val="center"/>
            </w:pPr>
            <w:r>
              <w:t>263 271</w:t>
            </w:r>
          </w:p>
        </w:tc>
        <w:tc>
          <w:tcPr>
            <w:tcW w:w="1024" w:type="dxa"/>
            <w:vAlign w:val="center"/>
          </w:tcPr>
          <w:p w:rsidR="00E858CB" w:rsidRDefault="00E858CB">
            <w:pPr>
              <w:pStyle w:val="ConsPlusNormal"/>
              <w:jc w:val="center"/>
            </w:pPr>
            <w:r>
              <w:t>96 729</w:t>
            </w:r>
          </w:p>
        </w:tc>
        <w:tc>
          <w:tcPr>
            <w:tcW w:w="1384" w:type="dxa"/>
            <w:vAlign w:val="center"/>
          </w:tcPr>
          <w:p w:rsidR="00E858CB" w:rsidRDefault="00E858CB">
            <w:pPr>
              <w:pStyle w:val="ConsPlusNormal"/>
              <w:jc w:val="center"/>
            </w:pPr>
            <w:r>
              <w:t>535 000</w:t>
            </w:r>
          </w:p>
        </w:tc>
        <w:tc>
          <w:tcPr>
            <w:tcW w:w="1024" w:type="dxa"/>
            <w:vAlign w:val="center"/>
          </w:tcPr>
          <w:p w:rsidR="00E858CB" w:rsidRDefault="00E858CB">
            <w:pPr>
              <w:pStyle w:val="ConsPlusNormal"/>
              <w:jc w:val="center"/>
            </w:pPr>
            <w:r>
              <w:t>605 000</w:t>
            </w:r>
          </w:p>
        </w:tc>
        <w:tc>
          <w:tcPr>
            <w:tcW w:w="1024" w:type="dxa"/>
            <w:vAlign w:val="center"/>
          </w:tcPr>
          <w:p w:rsidR="00E858CB" w:rsidRDefault="00E858CB">
            <w:pPr>
              <w:pStyle w:val="ConsPlusNormal"/>
              <w:jc w:val="center"/>
            </w:pPr>
            <w:r>
              <w:t>675 000</w:t>
            </w:r>
          </w:p>
        </w:tc>
        <w:tc>
          <w:tcPr>
            <w:tcW w:w="1024" w:type="dxa"/>
            <w:vAlign w:val="center"/>
          </w:tcPr>
          <w:p w:rsidR="00E858CB" w:rsidRDefault="00E858CB">
            <w:pPr>
              <w:pStyle w:val="ConsPlusNormal"/>
              <w:jc w:val="center"/>
            </w:pPr>
            <w:r>
              <w:t>750 000</w:t>
            </w:r>
          </w:p>
        </w:tc>
        <w:tc>
          <w:tcPr>
            <w:tcW w:w="1024" w:type="dxa"/>
            <w:vAlign w:val="center"/>
          </w:tcPr>
          <w:p w:rsidR="00E858CB" w:rsidRDefault="00E858CB">
            <w:pPr>
              <w:pStyle w:val="ConsPlusNormal"/>
              <w:jc w:val="center"/>
            </w:pPr>
            <w:r>
              <w:t>850 000</w:t>
            </w:r>
          </w:p>
        </w:tc>
        <w:tc>
          <w:tcPr>
            <w:tcW w:w="1024" w:type="dxa"/>
            <w:vAlign w:val="center"/>
          </w:tcPr>
          <w:p w:rsidR="00E858CB" w:rsidRDefault="00E858CB">
            <w:pPr>
              <w:pStyle w:val="ConsPlusNormal"/>
              <w:jc w:val="center"/>
            </w:pPr>
            <w:r>
              <w:t>950 000</w:t>
            </w:r>
          </w:p>
        </w:tc>
      </w:tr>
      <w:tr w:rsidR="00E858CB">
        <w:tc>
          <w:tcPr>
            <w:tcW w:w="14564" w:type="dxa"/>
            <w:gridSpan w:val="11"/>
            <w:vAlign w:val="center"/>
          </w:tcPr>
          <w:p w:rsidR="00E858CB" w:rsidRDefault="00E858CB">
            <w:pPr>
              <w:pStyle w:val="ConsPlusNormal"/>
              <w:jc w:val="center"/>
            </w:pPr>
            <w:r>
              <w:t>Основное мероприятие "Поддержка реализации инвестиционных проектов по модернизации и развитию промышленных предприятий" на 2019 - 2024 годы</w:t>
            </w:r>
          </w:p>
        </w:tc>
      </w:tr>
      <w:tr w:rsidR="00E858CB">
        <w:tc>
          <w:tcPr>
            <w:tcW w:w="454" w:type="dxa"/>
            <w:vAlign w:val="center"/>
          </w:tcPr>
          <w:p w:rsidR="00E858CB" w:rsidRDefault="00E858CB">
            <w:pPr>
              <w:pStyle w:val="ConsPlusNormal"/>
              <w:jc w:val="center"/>
            </w:pPr>
            <w:r>
              <w:t>1</w:t>
            </w:r>
          </w:p>
        </w:tc>
        <w:tc>
          <w:tcPr>
            <w:tcW w:w="4354" w:type="dxa"/>
            <w:vAlign w:val="center"/>
          </w:tcPr>
          <w:p w:rsidR="00E858CB" w:rsidRDefault="00E858CB">
            <w:pPr>
              <w:pStyle w:val="ConsPlusNormal"/>
              <w:jc w:val="both"/>
            </w:pPr>
            <w:r>
              <w:t>Количество проектов в сфере промышленности, получивших государственную поддержку</w:t>
            </w:r>
          </w:p>
        </w:tc>
        <w:tc>
          <w:tcPr>
            <w:tcW w:w="1204" w:type="dxa"/>
            <w:vAlign w:val="center"/>
          </w:tcPr>
          <w:p w:rsidR="00E858CB" w:rsidRDefault="00E858CB">
            <w:pPr>
              <w:pStyle w:val="ConsPlusNormal"/>
              <w:jc w:val="center"/>
            </w:pPr>
            <w:r>
              <w:t>ед.</w:t>
            </w:r>
          </w:p>
        </w:tc>
        <w:tc>
          <w:tcPr>
            <w:tcW w:w="1024" w:type="dxa"/>
            <w:vAlign w:val="center"/>
          </w:tcPr>
          <w:p w:rsidR="00E858CB" w:rsidRDefault="00E858CB">
            <w:pPr>
              <w:pStyle w:val="ConsPlusNormal"/>
              <w:jc w:val="center"/>
            </w:pPr>
            <w:r>
              <w:t>7</w:t>
            </w:r>
          </w:p>
        </w:tc>
        <w:tc>
          <w:tcPr>
            <w:tcW w:w="1024" w:type="dxa"/>
            <w:vAlign w:val="center"/>
          </w:tcPr>
          <w:p w:rsidR="00E858CB" w:rsidRDefault="00E858CB">
            <w:pPr>
              <w:pStyle w:val="ConsPlusNormal"/>
              <w:jc w:val="center"/>
            </w:pPr>
            <w:r>
              <w:t>6</w:t>
            </w:r>
          </w:p>
        </w:tc>
        <w:tc>
          <w:tcPr>
            <w:tcW w:w="1384" w:type="dxa"/>
            <w:vAlign w:val="center"/>
          </w:tcPr>
          <w:p w:rsidR="00E858CB" w:rsidRDefault="00E858CB">
            <w:pPr>
              <w:pStyle w:val="ConsPlusNormal"/>
              <w:jc w:val="center"/>
            </w:pPr>
            <w:r>
              <w:t>5</w:t>
            </w:r>
          </w:p>
        </w:tc>
        <w:tc>
          <w:tcPr>
            <w:tcW w:w="1024" w:type="dxa"/>
            <w:vAlign w:val="center"/>
          </w:tcPr>
          <w:p w:rsidR="00E858CB" w:rsidRDefault="00E858CB">
            <w:pPr>
              <w:pStyle w:val="ConsPlusNormal"/>
              <w:jc w:val="center"/>
            </w:pPr>
            <w:r>
              <w:t>4</w:t>
            </w:r>
          </w:p>
        </w:tc>
        <w:tc>
          <w:tcPr>
            <w:tcW w:w="1024" w:type="dxa"/>
            <w:vAlign w:val="center"/>
          </w:tcPr>
          <w:p w:rsidR="00E858CB" w:rsidRDefault="00E858CB">
            <w:pPr>
              <w:pStyle w:val="ConsPlusNormal"/>
              <w:jc w:val="center"/>
            </w:pPr>
            <w:r>
              <w:t>4</w:t>
            </w:r>
          </w:p>
        </w:tc>
        <w:tc>
          <w:tcPr>
            <w:tcW w:w="1024" w:type="dxa"/>
            <w:vAlign w:val="center"/>
          </w:tcPr>
          <w:p w:rsidR="00E858CB" w:rsidRDefault="00E858CB">
            <w:pPr>
              <w:pStyle w:val="ConsPlusNormal"/>
              <w:jc w:val="center"/>
            </w:pPr>
            <w:r>
              <w:t>4</w:t>
            </w:r>
          </w:p>
        </w:tc>
        <w:tc>
          <w:tcPr>
            <w:tcW w:w="1024" w:type="dxa"/>
            <w:vAlign w:val="center"/>
          </w:tcPr>
          <w:p w:rsidR="00E858CB" w:rsidRDefault="00E858CB">
            <w:pPr>
              <w:pStyle w:val="ConsPlusNormal"/>
              <w:jc w:val="center"/>
            </w:pPr>
            <w:r>
              <w:t>4</w:t>
            </w:r>
          </w:p>
        </w:tc>
        <w:tc>
          <w:tcPr>
            <w:tcW w:w="1024" w:type="dxa"/>
            <w:vAlign w:val="center"/>
          </w:tcPr>
          <w:p w:rsidR="00E858CB" w:rsidRDefault="00E858CB">
            <w:pPr>
              <w:pStyle w:val="ConsPlusNormal"/>
              <w:jc w:val="center"/>
            </w:pPr>
            <w:r>
              <w:t>4</w:t>
            </w:r>
          </w:p>
        </w:tc>
      </w:tr>
      <w:tr w:rsidR="00E858CB">
        <w:tc>
          <w:tcPr>
            <w:tcW w:w="14564" w:type="dxa"/>
            <w:gridSpan w:val="11"/>
            <w:vAlign w:val="center"/>
          </w:tcPr>
          <w:p w:rsidR="00E858CB" w:rsidRDefault="00E858CB">
            <w:pPr>
              <w:pStyle w:val="ConsPlusNormal"/>
              <w:jc w:val="center"/>
            </w:pPr>
            <w:r>
              <w:t>Основное мероприятие "Содействие созданию газохимического комплекса в Саяно-Иркутской опорной территории развития" на 2019 год</w:t>
            </w:r>
          </w:p>
        </w:tc>
      </w:tr>
      <w:tr w:rsidR="00E858CB">
        <w:tc>
          <w:tcPr>
            <w:tcW w:w="454" w:type="dxa"/>
            <w:vAlign w:val="center"/>
          </w:tcPr>
          <w:p w:rsidR="00E858CB" w:rsidRDefault="00E858CB">
            <w:pPr>
              <w:pStyle w:val="ConsPlusNormal"/>
              <w:jc w:val="center"/>
            </w:pPr>
            <w:r>
              <w:t>1</w:t>
            </w:r>
          </w:p>
        </w:tc>
        <w:tc>
          <w:tcPr>
            <w:tcW w:w="4354" w:type="dxa"/>
            <w:vAlign w:val="center"/>
          </w:tcPr>
          <w:p w:rsidR="00E858CB" w:rsidRDefault="00E858CB">
            <w:pPr>
              <w:pStyle w:val="ConsPlusNormal"/>
              <w:jc w:val="both"/>
            </w:pPr>
            <w:r>
              <w:t>Доля выполненных работ по разработке технико-экономического обоснования, включенных в план-график на текущий год</w:t>
            </w:r>
          </w:p>
        </w:tc>
        <w:tc>
          <w:tcPr>
            <w:tcW w:w="120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100</w:t>
            </w:r>
          </w:p>
        </w:tc>
        <w:tc>
          <w:tcPr>
            <w:tcW w:w="1384" w:type="dxa"/>
            <w:vAlign w:val="center"/>
          </w:tcPr>
          <w:p w:rsidR="00E858CB" w:rsidRDefault="00E858CB">
            <w:pPr>
              <w:pStyle w:val="ConsPlusNormal"/>
              <w:jc w:val="center"/>
            </w:pPr>
            <w:r>
              <w:t>100</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r>
      <w:tr w:rsidR="00E858CB">
        <w:tc>
          <w:tcPr>
            <w:tcW w:w="14564" w:type="dxa"/>
            <w:gridSpan w:val="11"/>
            <w:vAlign w:val="center"/>
          </w:tcPr>
          <w:p w:rsidR="00E858CB" w:rsidRDefault="00E858CB">
            <w:pPr>
              <w:pStyle w:val="ConsPlusNormal"/>
              <w:jc w:val="center"/>
            </w:pPr>
            <w:r>
              <w:t>Основное мероприятие "Поддержка реализации инвестиционных проектов по обеспечению инфраструктурой промышленных предприятий" на 2019 - 2024 годы</w:t>
            </w:r>
          </w:p>
        </w:tc>
      </w:tr>
      <w:tr w:rsidR="00E858CB">
        <w:tc>
          <w:tcPr>
            <w:tcW w:w="454" w:type="dxa"/>
            <w:vAlign w:val="center"/>
          </w:tcPr>
          <w:p w:rsidR="00E858CB" w:rsidRDefault="00E858CB">
            <w:pPr>
              <w:pStyle w:val="ConsPlusNormal"/>
              <w:jc w:val="center"/>
            </w:pPr>
            <w:r>
              <w:lastRenderedPageBreak/>
              <w:t>1</w:t>
            </w:r>
          </w:p>
        </w:tc>
        <w:tc>
          <w:tcPr>
            <w:tcW w:w="4354" w:type="dxa"/>
            <w:vAlign w:val="center"/>
          </w:tcPr>
          <w:p w:rsidR="00E858CB" w:rsidRDefault="00E858CB">
            <w:pPr>
              <w:pStyle w:val="ConsPlusNormal"/>
              <w:jc w:val="both"/>
            </w:pPr>
            <w:r>
              <w:t>Количество инвестиционных проектов в сфере промышленности, получивших государственную поддержку (нарастающим итогом)</w:t>
            </w:r>
          </w:p>
        </w:tc>
        <w:tc>
          <w:tcPr>
            <w:tcW w:w="1204" w:type="dxa"/>
            <w:vAlign w:val="center"/>
          </w:tcPr>
          <w:p w:rsidR="00E858CB" w:rsidRDefault="00E858CB">
            <w:pPr>
              <w:pStyle w:val="ConsPlusNormal"/>
              <w:jc w:val="center"/>
            </w:pPr>
            <w:r>
              <w:t>ед.</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1</w:t>
            </w:r>
          </w:p>
        </w:tc>
        <w:tc>
          <w:tcPr>
            <w:tcW w:w="1384" w:type="dxa"/>
            <w:vAlign w:val="center"/>
          </w:tcPr>
          <w:p w:rsidR="00E858CB" w:rsidRDefault="00E858CB">
            <w:pPr>
              <w:pStyle w:val="ConsPlusNormal"/>
              <w:jc w:val="center"/>
            </w:pPr>
            <w:r>
              <w:t>1</w:t>
            </w:r>
          </w:p>
        </w:tc>
        <w:tc>
          <w:tcPr>
            <w:tcW w:w="1024" w:type="dxa"/>
            <w:vAlign w:val="center"/>
          </w:tcPr>
          <w:p w:rsidR="00E858CB" w:rsidRDefault="00E858CB">
            <w:pPr>
              <w:pStyle w:val="ConsPlusNormal"/>
              <w:jc w:val="center"/>
            </w:pPr>
            <w:r>
              <w:t>2</w:t>
            </w:r>
          </w:p>
        </w:tc>
        <w:tc>
          <w:tcPr>
            <w:tcW w:w="1024" w:type="dxa"/>
            <w:vAlign w:val="center"/>
          </w:tcPr>
          <w:p w:rsidR="00E858CB" w:rsidRDefault="00E858CB">
            <w:pPr>
              <w:pStyle w:val="ConsPlusNormal"/>
              <w:jc w:val="center"/>
            </w:pPr>
            <w:r>
              <w:t>3</w:t>
            </w:r>
          </w:p>
        </w:tc>
        <w:tc>
          <w:tcPr>
            <w:tcW w:w="1024" w:type="dxa"/>
            <w:vAlign w:val="center"/>
          </w:tcPr>
          <w:p w:rsidR="00E858CB" w:rsidRDefault="00E858CB">
            <w:pPr>
              <w:pStyle w:val="ConsPlusNormal"/>
              <w:jc w:val="center"/>
            </w:pPr>
            <w:r>
              <w:t>4</w:t>
            </w:r>
          </w:p>
        </w:tc>
        <w:tc>
          <w:tcPr>
            <w:tcW w:w="1024" w:type="dxa"/>
            <w:vAlign w:val="center"/>
          </w:tcPr>
          <w:p w:rsidR="00E858CB" w:rsidRDefault="00E858CB">
            <w:pPr>
              <w:pStyle w:val="ConsPlusNormal"/>
              <w:jc w:val="center"/>
            </w:pPr>
            <w:r>
              <w:t>5</w:t>
            </w:r>
          </w:p>
        </w:tc>
        <w:tc>
          <w:tcPr>
            <w:tcW w:w="1024" w:type="dxa"/>
            <w:vAlign w:val="center"/>
          </w:tcPr>
          <w:p w:rsidR="00E858CB" w:rsidRDefault="00E858CB">
            <w:pPr>
              <w:pStyle w:val="ConsPlusNormal"/>
              <w:jc w:val="center"/>
            </w:pPr>
            <w:r>
              <w:t>6</w:t>
            </w:r>
          </w:p>
        </w:tc>
      </w:tr>
      <w:tr w:rsidR="00E858CB">
        <w:tc>
          <w:tcPr>
            <w:tcW w:w="14564" w:type="dxa"/>
            <w:gridSpan w:val="11"/>
            <w:vAlign w:val="center"/>
          </w:tcPr>
          <w:p w:rsidR="00E858CB" w:rsidRDefault="00E858CB">
            <w:pPr>
              <w:pStyle w:val="ConsPlusNormal"/>
              <w:jc w:val="center"/>
            </w:pPr>
            <w:r>
              <w:t>Основное мероприятие "Содействие деятельности организаций, образующих инфраструктуру поддержки хозяйствующих субъектов в сфере промышленности" на 2019 - 2024 годы</w:t>
            </w:r>
          </w:p>
        </w:tc>
      </w:tr>
      <w:tr w:rsidR="00E858CB">
        <w:tc>
          <w:tcPr>
            <w:tcW w:w="454" w:type="dxa"/>
            <w:vAlign w:val="center"/>
          </w:tcPr>
          <w:p w:rsidR="00E858CB" w:rsidRDefault="00E858CB">
            <w:pPr>
              <w:pStyle w:val="ConsPlusNormal"/>
              <w:jc w:val="center"/>
            </w:pPr>
            <w:r>
              <w:t>1</w:t>
            </w:r>
          </w:p>
        </w:tc>
        <w:tc>
          <w:tcPr>
            <w:tcW w:w="4354" w:type="dxa"/>
            <w:vAlign w:val="center"/>
          </w:tcPr>
          <w:p w:rsidR="00E858CB" w:rsidRDefault="00E858CB">
            <w:pPr>
              <w:pStyle w:val="ConsPlusNormal"/>
              <w:jc w:val="both"/>
            </w:pPr>
            <w:r>
              <w:t>Количество заключенных договоров займа по проектам, рассмотренным Экспертным советом ФГАУ "Российский фонд технологического развития" по программам совместного финансирования, реализуемым в рамках соглашения ФГАУ "Российский фонд технологического развития" и Фондом развития промышленности Иркутской области</w:t>
            </w:r>
          </w:p>
        </w:tc>
        <w:tc>
          <w:tcPr>
            <w:tcW w:w="1204" w:type="dxa"/>
            <w:vAlign w:val="center"/>
          </w:tcPr>
          <w:p w:rsidR="00E858CB" w:rsidRDefault="00E858CB">
            <w:pPr>
              <w:pStyle w:val="ConsPlusNormal"/>
              <w:jc w:val="center"/>
            </w:pPr>
            <w:r>
              <w:t>ед.</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384" w:type="dxa"/>
            <w:vAlign w:val="center"/>
          </w:tcPr>
          <w:p w:rsidR="00E858CB" w:rsidRDefault="00E858CB">
            <w:pPr>
              <w:pStyle w:val="ConsPlusNormal"/>
              <w:jc w:val="center"/>
            </w:pPr>
            <w:r>
              <w:t>2</w:t>
            </w:r>
          </w:p>
        </w:tc>
        <w:tc>
          <w:tcPr>
            <w:tcW w:w="1024" w:type="dxa"/>
            <w:vAlign w:val="center"/>
          </w:tcPr>
          <w:p w:rsidR="00E858CB" w:rsidRDefault="00E858CB">
            <w:pPr>
              <w:pStyle w:val="ConsPlusNormal"/>
              <w:jc w:val="center"/>
            </w:pPr>
            <w:r>
              <w:t>2</w:t>
            </w:r>
          </w:p>
        </w:tc>
        <w:tc>
          <w:tcPr>
            <w:tcW w:w="1024" w:type="dxa"/>
            <w:vAlign w:val="center"/>
          </w:tcPr>
          <w:p w:rsidR="00E858CB" w:rsidRDefault="00E858CB">
            <w:pPr>
              <w:pStyle w:val="ConsPlusNormal"/>
              <w:jc w:val="center"/>
            </w:pPr>
            <w:r>
              <w:t>2</w:t>
            </w:r>
          </w:p>
        </w:tc>
        <w:tc>
          <w:tcPr>
            <w:tcW w:w="1024" w:type="dxa"/>
            <w:vAlign w:val="center"/>
          </w:tcPr>
          <w:p w:rsidR="00E858CB" w:rsidRDefault="00E858CB">
            <w:pPr>
              <w:pStyle w:val="ConsPlusNormal"/>
              <w:jc w:val="center"/>
            </w:pPr>
            <w:r>
              <w:t>2</w:t>
            </w:r>
          </w:p>
        </w:tc>
        <w:tc>
          <w:tcPr>
            <w:tcW w:w="1024" w:type="dxa"/>
            <w:vAlign w:val="center"/>
          </w:tcPr>
          <w:p w:rsidR="00E858CB" w:rsidRDefault="00E858CB">
            <w:pPr>
              <w:pStyle w:val="ConsPlusNormal"/>
              <w:jc w:val="center"/>
            </w:pPr>
            <w:r>
              <w:t>2</w:t>
            </w:r>
          </w:p>
        </w:tc>
        <w:tc>
          <w:tcPr>
            <w:tcW w:w="1024" w:type="dxa"/>
            <w:vAlign w:val="center"/>
          </w:tcPr>
          <w:p w:rsidR="00E858CB" w:rsidRDefault="00E858CB">
            <w:pPr>
              <w:pStyle w:val="ConsPlusNormal"/>
              <w:jc w:val="center"/>
            </w:pPr>
            <w:r>
              <w:t>2</w:t>
            </w:r>
          </w:p>
        </w:tc>
      </w:tr>
      <w:tr w:rsidR="00E858CB">
        <w:tc>
          <w:tcPr>
            <w:tcW w:w="14564" w:type="dxa"/>
            <w:gridSpan w:val="11"/>
            <w:vAlign w:val="center"/>
          </w:tcPr>
          <w:p w:rsidR="00E858CB" w:rsidRDefault="00E858CB">
            <w:pPr>
              <w:pStyle w:val="ConsPlusNormal"/>
              <w:jc w:val="center"/>
            </w:pPr>
            <w:r>
              <w:t>Основное мероприятие "Развитие инфраструктуры индустриальных парков" на 2019 год</w:t>
            </w:r>
          </w:p>
        </w:tc>
      </w:tr>
      <w:tr w:rsidR="00E858CB">
        <w:tc>
          <w:tcPr>
            <w:tcW w:w="454" w:type="dxa"/>
            <w:vAlign w:val="center"/>
          </w:tcPr>
          <w:p w:rsidR="00E858CB" w:rsidRDefault="00E858CB">
            <w:pPr>
              <w:pStyle w:val="ConsPlusNormal"/>
              <w:jc w:val="center"/>
            </w:pPr>
            <w:r>
              <w:t>1</w:t>
            </w:r>
          </w:p>
        </w:tc>
        <w:tc>
          <w:tcPr>
            <w:tcW w:w="4354" w:type="dxa"/>
            <w:vAlign w:val="center"/>
          </w:tcPr>
          <w:p w:rsidR="00E858CB" w:rsidRDefault="00E858CB">
            <w:pPr>
              <w:pStyle w:val="ConsPlusNormal"/>
              <w:jc w:val="both"/>
            </w:pPr>
            <w:r>
              <w:t>Количество разработанной проектно-сметной документации, получившей положительное заключение государственной экспертизы</w:t>
            </w:r>
          </w:p>
        </w:tc>
        <w:tc>
          <w:tcPr>
            <w:tcW w:w="1204" w:type="dxa"/>
            <w:vAlign w:val="center"/>
          </w:tcPr>
          <w:p w:rsidR="00E858CB" w:rsidRDefault="00E858CB">
            <w:pPr>
              <w:pStyle w:val="ConsPlusNormal"/>
              <w:jc w:val="center"/>
            </w:pPr>
            <w:r>
              <w:t>ед.</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384" w:type="dxa"/>
            <w:vAlign w:val="center"/>
          </w:tcPr>
          <w:p w:rsidR="00E858CB" w:rsidRDefault="00E858CB">
            <w:pPr>
              <w:pStyle w:val="ConsPlusNormal"/>
              <w:jc w:val="center"/>
            </w:pPr>
            <w:r>
              <w:t>1</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r>
      <w:tr w:rsidR="00E858CB">
        <w:tc>
          <w:tcPr>
            <w:tcW w:w="14564" w:type="dxa"/>
            <w:gridSpan w:val="11"/>
            <w:vAlign w:val="center"/>
          </w:tcPr>
          <w:p w:rsidR="00E858CB" w:rsidRDefault="00E858CB">
            <w:pPr>
              <w:pStyle w:val="ConsPlusNormal"/>
              <w:jc w:val="center"/>
              <w:outlineLvl w:val="2"/>
            </w:pPr>
            <w:r>
              <w:t>Подпрограмма "Развитие внутреннего и въездного туризма в Иркутской области" на 2019 - 2024 годы</w:t>
            </w:r>
          </w:p>
        </w:tc>
      </w:tr>
      <w:tr w:rsidR="00E858CB">
        <w:tc>
          <w:tcPr>
            <w:tcW w:w="454" w:type="dxa"/>
            <w:vAlign w:val="center"/>
          </w:tcPr>
          <w:p w:rsidR="00E858CB" w:rsidRDefault="00E858CB">
            <w:pPr>
              <w:pStyle w:val="ConsPlusNormal"/>
              <w:jc w:val="center"/>
            </w:pPr>
            <w:r>
              <w:t>1</w:t>
            </w:r>
          </w:p>
        </w:tc>
        <w:tc>
          <w:tcPr>
            <w:tcW w:w="4354" w:type="dxa"/>
            <w:vAlign w:val="center"/>
          </w:tcPr>
          <w:p w:rsidR="00E858CB" w:rsidRDefault="00E858CB">
            <w:pPr>
              <w:pStyle w:val="ConsPlusNormal"/>
              <w:jc w:val="both"/>
            </w:pPr>
            <w:r>
              <w:t>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w:t>
            </w:r>
          </w:p>
        </w:tc>
        <w:tc>
          <w:tcPr>
            <w:tcW w:w="1204" w:type="dxa"/>
            <w:vAlign w:val="center"/>
          </w:tcPr>
          <w:p w:rsidR="00E858CB" w:rsidRDefault="00E858CB">
            <w:pPr>
              <w:pStyle w:val="ConsPlusNormal"/>
              <w:jc w:val="center"/>
            </w:pPr>
            <w:r>
              <w:t>млн. руб.</w:t>
            </w:r>
          </w:p>
        </w:tc>
        <w:tc>
          <w:tcPr>
            <w:tcW w:w="1024" w:type="dxa"/>
            <w:vAlign w:val="center"/>
          </w:tcPr>
          <w:p w:rsidR="00E858CB" w:rsidRDefault="00E858CB">
            <w:pPr>
              <w:pStyle w:val="ConsPlusNormal"/>
              <w:jc w:val="center"/>
            </w:pPr>
            <w:r>
              <w:t>759,2</w:t>
            </w:r>
          </w:p>
        </w:tc>
        <w:tc>
          <w:tcPr>
            <w:tcW w:w="1024" w:type="dxa"/>
            <w:vAlign w:val="center"/>
          </w:tcPr>
          <w:p w:rsidR="00E858CB" w:rsidRDefault="00E858CB">
            <w:pPr>
              <w:pStyle w:val="ConsPlusNormal"/>
              <w:jc w:val="center"/>
            </w:pPr>
            <w:r>
              <w:t>794,9</w:t>
            </w:r>
          </w:p>
        </w:tc>
        <w:tc>
          <w:tcPr>
            <w:tcW w:w="1384" w:type="dxa"/>
            <w:vAlign w:val="center"/>
          </w:tcPr>
          <w:p w:rsidR="00E858CB" w:rsidRDefault="00E858CB">
            <w:pPr>
              <w:pStyle w:val="ConsPlusNormal"/>
              <w:jc w:val="center"/>
            </w:pPr>
            <w:r>
              <w:t>832,3</w:t>
            </w:r>
          </w:p>
        </w:tc>
        <w:tc>
          <w:tcPr>
            <w:tcW w:w="1024" w:type="dxa"/>
            <w:vAlign w:val="center"/>
          </w:tcPr>
          <w:p w:rsidR="00E858CB" w:rsidRDefault="00E858CB">
            <w:pPr>
              <w:pStyle w:val="ConsPlusNormal"/>
              <w:jc w:val="center"/>
            </w:pPr>
            <w:r>
              <w:t>898,9</w:t>
            </w:r>
          </w:p>
        </w:tc>
        <w:tc>
          <w:tcPr>
            <w:tcW w:w="1024" w:type="dxa"/>
            <w:vAlign w:val="center"/>
          </w:tcPr>
          <w:p w:rsidR="00E858CB" w:rsidRDefault="00E858CB">
            <w:pPr>
              <w:pStyle w:val="ConsPlusNormal"/>
              <w:jc w:val="center"/>
            </w:pPr>
            <w:r>
              <w:t>969,2</w:t>
            </w:r>
          </w:p>
        </w:tc>
        <w:tc>
          <w:tcPr>
            <w:tcW w:w="1024" w:type="dxa"/>
            <w:vAlign w:val="center"/>
          </w:tcPr>
          <w:p w:rsidR="00E858CB" w:rsidRDefault="00E858CB">
            <w:pPr>
              <w:pStyle w:val="ConsPlusNormal"/>
              <w:jc w:val="center"/>
            </w:pPr>
            <w:r>
              <w:t>1 110,0</w:t>
            </w:r>
          </w:p>
        </w:tc>
        <w:tc>
          <w:tcPr>
            <w:tcW w:w="1024" w:type="dxa"/>
            <w:vAlign w:val="center"/>
          </w:tcPr>
          <w:p w:rsidR="00E858CB" w:rsidRDefault="00E858CB">
            <w:pPr>
              <w:pStyle w:val="ConsPlusNormal"/>
              <w:jc w:val="center"/>
            </w:pPr>
            <w:r>
              <w:t>1 300,0</w:t>
            </w:r>
          </w:p>
        </w:tc>
        <w:tc>
          <w:tcPr>
            <w:tcW w:w="1024" w:type="dxa"/>
            <w:vAlign w:val="center"/>
          </w:tcPr>
          <w:p w:rsidR="00E858CB" w:rsidRDefault="00E858CB">
            <w:pPr>
              <w:pStyle w:val="ConsPlusNormal"/>
              <w:jc w:val="center"/>
            </w:pPr>
            <w:r>
              <w:t>1 413,1</w:t>
            </w:r>
          </w:p>
        </w:tc>
      </w:tr>
      <w:tr w:rsidR="00E858CB">
        <w:tc>
          <w:tcPr>
            <w:tcW w:w="454" w:type="dxa"/>
            <w:vAlign w:val="center"/>
          </w:tcPr>
          <w:p w:rsidR="00E858CB" w:rsidRDefault="00E858CB">
            <w:pPr>
              <w:pStyle w:val="ConsPlusNormal"/>
              <w:jc w:val="center"/>
            </w:pPr>
            <w:r>
              <w:t>2</w:t>
            </w:r>
          </w:p>
        </w:tc>
        <w:tc>
          <w:tcPr>
            <w:tcW w:w="4354" w:type="dxa"/>
            <w:vAlign w:val="center"/>
          </w:tcPr>
          <w:p w:rsidR="00E858CB" w:rsidRDefault="00E858CB">
            <w:pPr>
              <w:pStyle w:val="ConsPlusNormal"/>
              <w:jc w:val="both"/>
            </w:pPr>
            <w:r>
              <w:t xml:space="preserve">Объем платных услуг от туристской </w:t>
            </w:r>
            <w:r>
              <w:lastRenderedPageBreak/>
              <w:t>деятельности</w:t>
            </w:r>
          </w:p>
        </w:tc>
        <w:tc>
          <w:tcPr>
            <w:tcW w:w="1204" w:type="dxa"/>
            <w:vAlign w:val="center"/>
          </w:tcPr>
          <w:p w:rsidR="00E858CB" w:rsidRDefault="00E858CB">
            <w:pPr>
              <w:pStyle w:val="ConsPlusNormal"/>
              <w:jc w:val="center"/>
            </w:pPr>
            <w:r>
              <w:lastRenderedPageBreak/>
              <w:t>млн. руб.</w:t>
            </w:r>
          </w:p>
        </w:tc>
        <w:tc>
          <w:tcPr>
            <w:tcW w:w="1024" w:type="dxa"/>
            <w:vAlign w:val="center"/>
          </w:tcPr>
          <w:p w:rsidR="00E858CB" w:rsidRDefault="00E858CB">
            <w:pPr>
              <w:pStyle w:val="ConsPlusNormal"/>
              <w:jc w:val="center"/>
            </w:pPr>
            <w:r>
              <w:t>5 600,6</w:t>
            </w:r>
          </w:p>
        </w:tc>
        <w:tc>
          <w:tcPr>
            <w:tcW w:w="1024" w:type="dxa"/>
            <w:vAlign w:val="center"/>
          </w:tcPr>
          <w:p w:rsidR="00E858CB" w:rsidRDefault="00E858CB">
            <w:pPr>
              <w:pStyle w:val="ConsPlusNormal"/>
              <w:jc w:val="center"/>
            </w:pPr>
            <w:r>
              <w:t>5 706,1</w:t>
            </w:r>
          </w:p>
        </w:tc>
        <w:tc>
          <w:tcPr>
            <w:tcW w:w="1384" w:type="dxa"/>
            <w:vAlign w:val="center"/>
          </w:tcPr>
          <w:p w:rsidR="00E858CB" w:rsidRDefault="00E858CB">
            <w:pPr>
              <w:pStyle w:val="ConsPlusNormal"/>
              <w:jc w:val="center"/>
            </w:pPr>
            <w:r>
              <w:t>6 535,9</w:t>
            </w:r>
          </w:p>
        </w:tc>
        <w:tc>
          <w:tcPr>
            <w:tcW w:w="1024" w:type="dxa"/>
            <w:vAlign w:val="center"/>
          </w:tcPr>
          <w:p w:rsidR="00E858CB" w:rsidRDefault="00E858CB">
            <w:pPr>
              <w:pStyle w:val="ConsPlusNormal"/>
              <w:jc w:val="center"/>
            </w:pPr>
            <w:r>
              <w:t>7 099,1</w:t>
            </w:r>
          </w:p>
        </w:tc>
        <w:tc>
          <w:tcPr>
            <w:tcW w:w="1024" w:type="dxa"/>
            <w:vAlign w:val="center"/>
          </w:tcPr>
          <w:p w:rsidR="00E858CB" w:rsidRDefault="00E858CB">
            <w:pPr>
              <w:pStyle w:val="ConsPlusNormal"/>
              <w:jc w:val="center"/>
            </w:pPr>
            <w:r>
              <w:t>7 691,8</w:t>
            </w:r>
          </w:p>
        </w:tc>
        <w:tc>
          <w:tcPr>
            <w:tcW w:w="1024" w:type="dxa"/>
            <w:vAlign w:val="center"/>
          </w:tcPr>
          <w:p w:rsidR="00E858CB" w:rsidRDefault="00E858CB">
            <w:pPr>
              <w:pStyle w:val="ConsPlusNormal"/>
              <w:jc w:val="center"/>
            </w:pPr>
            <w:r>
              <w:t>8 944,4</w:t>
            </w:r>
          </w:p>
        </w:tc>
        <w:tc>
          <w:tcPr>
            <w:tcW w:w="1024" w:type="dxa"/>
            <w:vAlign w:val="center"/>
          </w:tcPr>
          <w:p w:rsidR="00E858CB" w:rsidRDefault="00E858CB">
            <w:pPr>
              <w:pStyle w:val="ConsPlusNormal"/>
              <w:jc w:val="center"/>
            </w:pPr>
            <w:r>
              <w:t>10 318,0</w:t>
            </w:r>
          </w:p>
        </w:tc>
        <w:tc>
          <w:tcPr>
            <w:tcW w:w="1024" w:type="dxa"/>
            <w:vAlign w:val="center"/>
          </w:tcPr>
          <w:p w:rsidR="00E858CB" w:rsidRDefault="00E858CB">
            <w:pPr>
              <w:pStyle w:val="ConsPlusNormal"/>
              <w:jc w:val="center"/>
            </w:pPr>
            <w:r>
              <w:t>11 215,4</w:t>
            </w:r>
          </w:p>
        </w:tc>
      </w:tr>
      <w:tr w:rsidR="00E858CB">
        <w:tc>
          <w:tcPr>
            <w:tcW w:w="14564" w:type="dxa"/>
            <w:gridSpan w:val="11"/>
            <w:vAlign w:val="center"/>
          </w:tcPr>
          <w:p w:rsidR="00E858CB" w:rsidRDefault="00E858CB">
            <w:pPr>
              <w:pStyle w:val="ConsPlusNormal"/>
              <w:jc w:val="center"/>
            </w:pPr>
            <w:r>
              <w:lastRenderedPageBreak/>
              <w:t>Основное мероприятие "Повышение уровня использования туристского потенциала Иркутской области" на 2019 - 2024 годы</w:t>
            </w:r>
          </w:p>
        </w:tc>
      </w:tr>
      <w:tr w:rsidR="00E858CB">
        <w:tc>
          <w:tcPr>
            <w:tcW w:w="454" w:type="dxa"/>
            <w:vAlign w:val="center"/>
          </w:tcPr>
          <w:p w:rsidR="00E858CB" w:rsidRDefault="00E858CB">
            <w:pPr>
              <w:pStyle w:val="ConsPlusNormal"/>
              <w:jc w:val="center"/>
            </w:pPr>
            <w:r>
              <w:t>1</w:t>
            </w:r>
          </w:p>
        </w:tc>
        <w:tc>
          <w:tcPr>
            <w:tcW w:w="4354" w:type="dxa"/>
            <w:vAlign w:val="center"/>
          </w:tcPr>
          <w:p w:rsidR="00E858CB" w:rsidRDefault="00E858CB">
            <w:pPr>
              <w:pStyle w:val="ConsPlusNormal"/>
              <w:jc w:val="both"/>
            </w:pPr>
            <w:r>
              <w:t>Доля бюджетных средств, выделенных СОНКО, от общего объема средств, предусмотренных на предоставление субсидий из областного бюджета в целях финансового обеспечения затрат в связи с реализацией мероприятий, связанных с поддержкой туризма и туристской деятельности в Иркутской области</w:t>
            </w:r>
          </w:p>
        </w:tc>
        <w:tc>
          <w:tcPr>
            <w:tcW w:w="120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5</w:t>
            </w:r>
          </w:p>
        </w:tc>
        <w:tc>
          <w:tcPr>
            <w:tcW w:w="1024" w:type="dxa"/>
            <w:vAlign w:val="center"/>
          </w:tcPr>
          <w:p w:rsidR="00E858CB" w:rsidRDefault="00E858CB">
            <w:pPr>
              <w:pStyle w:val="ConsPlusNormal"/>
              <w:jc w:val="center"/>
            </w:pPr>
            <w:r>
              <w:t>10</w:t>
            </w:r>
          </w:p>
        </w:tc>
        <w:tc>
          <w:tcPr>
            <w:tcW w:w="1384" w:type="dxa"/>
            <w:vAlign w:val="center"/>
          </w:tcPr>
          <w:p w:rsidR="00E858CB" w:rsidRDefault="00E858CB">
            <w:pPr>
              <w:pStyle w:val="ConsPlusNormal"/>
              <w:jc w:val="center"/>
            </w:pPr>
            <w:r>
              <w:t>10</w:t>
            </w:r>
          </w:p>
        </w:tc>
        <w:tc>
          <w:tcPr>
            <w:tcW w:w="1024" w:type="dxa"/>
            <w:vAlign w:val="center"/>
          </w:tcPr>
          <w:p w:rsidR="00E858CB" w:rsidRDefault="00E858CB">
            <w:pPr>
              <w:pStyle w:val="ConsPlusNormal"/>
              <w:jc w:val="center"/>
            </w:pPr>
            <w:r>
              <w:t>10</w:t>
            </w:r>
          </w:p>
        </w:tc>
        <w:tc>
          <w:tcPr>
            <w:tcW w:w="1024" w:type="dxa"/>
            <w:vAlign w:val="center"/>
          </w:tcPr>
          <w:p w:rsidR="00E858CB" w:rsidRDefault="00E858CB">
            <w:pPr>
              <w:pStyle w:val="ConsPlusNormal"/>
              <w:jc w:val="center"/>
            </w:pPr>
            <w:r>
              <w:t>10</w:t>
            </w:r>
          </w:p>
        </w:tc>
        <w:tc>
          <w:tcPr>
            <w:tcW w:w="1024" w:type="dxa"/>
            <w:vAlign w:val="center"/>
          </w:tcPr>
          <w:p w:rsidR="00E858CB" w:rsidRDefault="00E858CB">
            <w:pPr>
              <w:pStyle w:val="ConsPlusNormal"/>
              <w:jc w:val="center"/>
            </w:pPr>
            <w:r>
              <w:t>10</w:t>
            </w:r>
          </w:p>
        </w:tc>
        <w:tc>
          <w:tcPr>
            <w:tcW w:w="1024" w:type="dxa"/>
            <w:vAlign w:val="center"/>
          </w:tcPr>
          <w:p w:rsidR="00E858CB" w:rsidRDefault="00E858CB">
            <w:pPr>
              <w:pStyle w:val="ConsPlusNormal"/>
              <w:jc w:val="center"/>
            </w:pPr>
            <w:r>
              <w:t>10</w:t>
            </w:r>
          </w:p>
        </w:tc>
        <w:tc>
          <w:tcPr>
            <w:tcW w:w="1024" w:type="dxa"/>
            <w:vAlign w:val="center"/>
          </w:tcPr>
          <w:p w:rsidR="00E858CB" w:rsidRDefault="00E858CB">
            <w:pPr>
              <w:pStyle w:val="ConsPlusNormal"/>
              <w:jc w:val="center"/>
            </w:pPr>
            <w:r>
              <w:t>10</w:t>
            </w:r>
          </w:p>
        </w:tc>
      </w:tr>
      <w:tr w:rsidR="00E858CB">
        <w:tc>
          <w:tcPr>
            <w:tcW w:w="454" w:type="dxa"/>
            <w:vAlign w:val="center"/>
          </w:tcPr>
          <w:p w:rsidR="00E858CB" w:rsidRDefault="00E858CB">
            <w:pPr>
              <w:pStyle w:val="ConsPlusNormal"/>
              <w:jc w:val="center"/>
            </w:pPr>
            <w:r>
              <w:t>2</w:t>
            </w:r>
          </w:p>
        </w:tc>
        <w:tc>
          <w:tcPr>
            <w:tcW w:w="4354" w:type="dxa"/>
            <w:vAlign w:val="center"/>
          </w:tcPr>
          <w:p w:rsidR="00E858CB" w:rsidRDefault="00E858CB">
            <w:pPr>
              <w:pStyle w:val="ConsPlusNormal"/>
              <w:jc w:val="both"/>
            </w:pPr>
            <w:r>
              <w:t>Объем платных услуг коллективных средств размещения</w:t>
            </w:r>
          </w:p>
        </w:tc>
        <w:tc>
          <w:tcPr>
            <w:tcW w:w="1204" w:type="dxa"/>
            <w:vAlign w:val="center"/>
          </w:tcPr>
          <w:p w:rsidR="00E858CB" w:rsidRDefault="00E858CB">
            <w:pPr>
              <w:pStyle w:val="ConsPlusNormal"/>
              <w:jc w:val="center"/>
            </w:pPr>
            <w:r>
              <w:t>млн. руб.</w:t>
            </w:r>
          </w:p>
        </w:tc>
        <w:tc>
          <w:tcPr>
            <w:tcW w:w="1024" w:type="dxa"/>
            <w:vAlign w:val="center"/>
          </w:tcPr>
          <w:p w:rsidR="00E858CB" w:rsidRDefault="00E858CB">
            <w:pPr>
              <w:pStyle w:val="ConsPlusNormal"/>
              <w:jc w:val="center"/>
            </w:pPr>
            <w:r>
              <w:t>3 447,4</w:t>
            </w:r>
          </w:p>
        </w:tc>
        <w:tc>
          <w:tcPr>
            <w:tcW w:w="1024" w:type="dxa"/>
            <w:vAlign w:val="center"/>
          </w:tcPr>
          <w:p w:rsidR="00E858CB" w:rsidRDefault="00E858CB">
            <w:pPr>
              <w:pStyle w:val="ConsPlusNormal"/>
              <w:jc w:val="center"/>
            </w:pPr>
            <w:r>
              <w:t>3 479</w:t>
            </w:r>
          </w:p>
        </w:tc>
        <w:tc>
          <w:tcPr>
            <w:tcW w:w="1384" w:type="dxa"/>
            <w:vAlign w:val="center"/>
          </w:tcPr>
          <w:p w:rsidR="00E858CB" w:rsidRDefault="00E858CB">
            <w:pPr>
              <w:pStyle w:val="ConsPlusNormal"/>
              <w:jc w:val="center"/>
            </w:pPr>
            <w:r>
              <w:t>4 041,9</w:t>
            </w:r>
          </w:p>
        </w:tc>
        <w:tc>
          <w:tcPr>
            <w:tcW w:w="1024" w:type="dxa"/>
            <w:vAlign w:val="center"/>
          </w:tcPr>
          <w:p w:rsidR="00E858CB" w:rsidRDefault="00E858CB">
            <w:pPr>
              <w:pStyle w:val="ConsPlusNormal"/>
              <w:jc w:val="center"/>
            </w:pPr>
            <w:r>
              <w:t>4 402,7</w:t>
            </w:r>
          </w:p>
        </w:tc>
        <w:tc>
          <w:tcPr>
            <w:tcW w:w="1024" w:type="dxa"/>
            <w:vAlign w:val="center"/>
          </w:tcPr>
          <w:p w:rsidR="00E858CB" w:rsidRDefault="00E858CB">
            <w:pPr>
              <w:pStyle w:val="ConsPlusNormal"/>
              <w:jc w:val="center"/>
            </w:pPr>
            <w:r>
              <w:t>4 785,5</w:t>
            </w:r>
          </w:p>
        </w:tc>
        <w:tc>
          <w:tcPr>
            <w:tcW w:w="1024" w:type="dxa"/>
            <w:vAlign w:val="center"/>
          </w:tcPr>
          <w:p w:rsidR="00E858CB" w:rsidRDefault="00E858CB">
            <w:pPr>
              <w:pStyle w:val="ConsPlusNormal"/>
              <w:jc w:val="center"/>
            </w:pPr>
            <w:r>
              <w:t>5 635,1</w:t>
            </w:r>
          </w:p>
        </w:tc>
        <w:tc>
          <w:tcPr>
            <w:tcW w:w="1024" w:type="dxa"/>
            <w:vAlign w:val="center"/>
          </w:tcPr>
          <w:p w:rsidR="00E858CB" w:rsidRDefault="00E858CB">
            <w:pPr>
              <w:pStyle w:val="ConsPlusNormal"/>
              <w:jc w:val="center"/>
            </w:pPr>
            <w:r>
              <w:t>6 466,9</w:t>
            </w:r>
          </w:p>
        </w:tc>
        <w:tc>
          <w:tcPr>
            <w:tcW w:w="1024" w:type="dxa"/>
            <w:vAlign w:val="center"/>
          </w:tcPr>
          <w:p w:rsidR="00E858CB" w:rsidRDefault="00E858CB">
            <w:pPr>
              <w:pStyle w:val="ConsPlusNormal"/>
              <w:jc w:val="center"/>
            </w:pPr>
            <w:r>
              <w:t>7 058,5</w:t>
            </w:r>
          </w:p>
        </w:tc>
      </w:tr>
      <w:tr w:rsidR="00E858CB">
        <w:tc>
          <w:tcPr>
            <w:tcW w:w="14564" w:type="dxa"/>
            <w:gridSpan w:val="11"/>
            <w:vAlign w:val="center"/>
          </w:tcPr>
          <w:p w:rsidR="00E858CB" w:rsidRDefault="00E858CB">
            <w:pPr>
              <w:pStyle w:val="ConsPlusNormal"/>
              <w:jc w:val="center"/>
            </w:pPr>
            <w:r>
              <w:t>Региональный проект "Экспорт услуг" на 2019 - 2024 годы</w:t>
            </w:r>
          </w:p>
        </w:tc>
      </w:tr>
      <w:tr w:rsidR="00E858CB">
        <w:tc>
          <w:tcPr>
            <w:tcW w:w="454" w:type="dxa"/>
            <w:vAlign w:val="center"/>
          </w:tcPr>
          <w:p w:rsidR="00E858CB" w:rsidRDefault="00E858CB">
            <w:pPr>
              <w:pStyle w:val="ConsPlusNormal"/>
              <w:jc w:val="center"/>
            </w:pPr>
            <w:r>
              <w:t>1</w:t>
            </w:r>
          </w:p>
        </w:tc>
        <w:tc>
          <w:tcPr>
            <w:tcW w:w="4354" w:type="dxa"/>
            <w:vAlign w:val="center"/>
          </w:tcPr>
          <w:p w:rsidR="00E858CB" w:rsidRDefault="00E858CB">
            <w:pPr>
              <w:pStyle w:val="ConsPlusNormal"/>
              <w:jc w:val="both"/>
            </w:pPr>
            <w:r>
              <w:t>Количество иностранных туристов</w:t>
            </w:r>
          </w:p>
        </w:tc>
        <w:tc>
          <w:tcPr>
            <w:tcW w:w="1204" w:type="dxa"/>
            <w:vAlign w:val="center"/>
          </w:tcPr>
          <w:p w:rsidR="00E858CB" w:rsidRDefault="00E858CB">
            <w:pPr>
              <w:pStyle w:val="ConsPlusNormal"/>
              <w:jc w:val="center"/>
            </w:pPr>
            <w:r>
              <w:t>тыс. чел.</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384" w:type="dxa"/>
            <w:vAlign w:val="center"/>
          </w:tcPr>
          <w:p w:rsidR="00E858CB" w:rsidRDefault="00E858CB">
            <w:pPr>
              <w:pStyle w:val="ConsPlusNormal"/>
              <w:jc w:val="center"/>
            </w:pPr>
            <w:r>
              <w:t>317,5</w:t>
            </w:r>
          </w:p>
        </w:tc>
        <w:tc>
          <w:tcPr>
            <w:tcW w:w="1024" w:type="dxa"/>
            <w:vAlign w:val="center"/>
          </w:tcPr>
          <w:p w:rsidR="00E858CB" w:rsidRDefault="00E858CB">
            <w:pPr>
              <w:pStyle w:val="ConsPlusNormal"/>
              <w:jc w:val="center"/>
            </w:pPr>
            <w:r>
              <w:t>335,8</w:t>
            </w:r>
          </w:p>
        </w:tc>
        <w:tc>
          <w:tcPr>
            <w:tcW w:w="1024" w:type="dxa"/>
            <w:vAlign w:val="center"/>
          </w:tcPr>
          <w:p w:rsidR="00E858CB" w:rsidRDefault="00E858CB">
            <w:pPr>
              <w:pStyle w:val="ConsPlusNormal"/>
              <w:jc w:val="center"/>
            </w:pPr>
            <w:r>
              <w:t>346,2</w:t>
            </w:r>
          </w:p>
        </w:tc>
        <w:tc>
          <w:tcPr>
            <w:tcW w:w="1024" w:type="dxa"/>
            <w:vAlign w:val="center"/>
          </w:tcPr>
          <w:p w:rsidR="00E858CB" w:rsidRDefault="00E858CB">
            <w:pPr>
              <w:pStyle w:val="ConsPlusNormal"/>
              <w:jc w:val="center"/>
            </w:pPr>
            <w:r>
              <w:t>356,9</w:t>
            </w:r>
          </w:p>
        </w:tc>
        <w:tc>
          <w:tcPr>
            <w:tcW w:w="1024" w:type="dxa"/>
            <w:vAlign w:val="center"/>
          </w:tcPr>
          <w:p w:rsidR="00E858CB" w:rsidRDefault="00E858CB">
            <w:pPr>
              <w:pStyle w:val="ConsPlusNormal"/>
              <w:jc w:val="center"/>
            </w:pPr>
            <w:r>
              <w:t>368</w:t>
            </w:r>
          </w:p>
        </w:tc>
        <w:tc>
          <w:tcPr>
            <w:tcW w:w="1024" w:type="dxa"/>
            <w:vAlign w:val="center"/>
          </w:tcPr>
          <w:p w:rsidR="00E858CB" w:rsidRDefault="00E858CB">
            <w:pPr>
              <w:pStyle w:val="ConsPlusNormal"/>
              <w:jc w:val="center"/>
            </w:pPr>
            <w:r>
              <w:t>379,4</w:t>
            </w:r>
          </w:p>
        </w:tc>
      </w:tr>
      <w:tr w:rsidR="00E858CB">
        <w:tc>
          <w:tcPr>
            <w:tcW w:w="454" w:type="dxa"/>
            <w:vAlign w:val="center"/>
          </w:tcPr>
          <w:p w:rsidR="00E858CB" w:rsidRDefault="00E858CB">
            <w:pPr>
              <w:pStyle w:val="ConsPlusNormal"/>
              <w:jc w:val="center"/>
            </w:pPr>
            <w:r>
              <w:t>2</w:t>
            </w:r>
          </w:p>
        </w:tc>
        <w:tc>
          <w:tcPr>
            <w:tcW w:w="4354" w:type="dxa"/>
            <w:vAlign w:val="center"/>
          </w:tcPr>
          <w:p w:rsidR="00E858CB" w:rsidRDefault="00E858CB">
            <w:pPr>
              <w:pStyle w:val="ConsPlusNormal"/>
              <w:jc w:val="both"/>
            </w:pPr>
            <w:r>
              <w:t>Объем экспорта услуг категории "Поездки"</w:t>
            </w:r>
          </w:p>
        </w:tc>
        <w:tc>
          <w:tcPr>
            <w:tcW w:w="1204" w:type="dxa"/>
            <w:vAlign w:val="center"/>
          </w:tcPr>
          <w:p w:rsidR="00E858CB" w:rsidRDefault="00E858CB">
            <w:pPr>
              <w:pStyle w:val="ConsPlusNormal"/>
              <w:jc w:val="center"/>
            </w:pPr>
            <w:r>
              <w:t>млрд. долл. США</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384" w:type="dxa"/>
            <w:vAlign w:val="center"/>
          </w:tcPr>
          <w:p w:rsidR="00E858CB" w:rsidRDefault="00E858CB">
            <w:pPr>
              <w:pStyle w:val="ConsPlusNormal"/>
              <w:jc w:val="center"/>
            </w:pPr>
            <w:r>
              <w:t>0,4</w:t>
            </w:r>
          </w:p>
        </w:tc>
        <w:tc>
          <w:tcPr>
            <w:tcW w:w="1024" w:type="dxa"/>
            <w:vAlign w:val="center"/>
          </w:tcPr>
          <w:p w:rsidR="00E858CB" w:rsidRDefault="00E858CB">
            <w:pPr>
              <w:pStyle w:val="ConsPlusNormal"/>
              <w:jc w:val="center"/>
            </w:pPr>
            <w:r>
              <w:t>0,43</w:t>
            </w:r>
          </w:p>
        </w:tc>
        <w:tc>
          <w:tcPr>
            <w:tcW w:w="1024" w:type="dxa"/>
            <w:vAlign w:val="center"/>
          </w:tcPr>
          <w:p w:rsidR="00E858CB" w:rsidRDefault="00E858CB">
            <w:pPr>
              <w:pStyle w:val="ConsPlusNormal"/>
              <w:jc w:val="center"/>
            </w:pPr>
            <w:r>
              <w:t>0,46</w:t>
            </w:r>
          </w:p>
        </w:tc>
        <w:tc>
          <w:tcPr>
            <w:tcW w:w="1024" w:type="dxa"/>
            <w:vAlign w:val="center"/>
          </w:tcPr>
          <w:p w:rsidR="00E858CB" w:rsidRDefault="00E858CB">
            <w:pPr>
              <w:pStyle w:val="ConsPlusNormal"/>
              <w:jc w:val="center"/>
            </w:pPr>
            <w:r>
              <w:t>0,49</w:t>
            </w:r>
          </w:p>
        </w:tc>
        <w:tc>
          <w:tcPr>
            <w:tcW w:w="1024" w:type="dxa"/>
            <w:vAlign w:val="center"/>
          </w:tcPr>
          <w:p w:rsidR="00E858CB" w:rsidRDefault="00E858CB">
            <w:pPr>
              <w:pStyle w:val="ConsPlusNormal"/>
              <w:jc w:val="center"/>
            </w:pPr>
            <w:r>
              <w:t>0,51</w:t>
            </w:r>
          </w:p>
        </w:tc>
        <w:tc>
          <w:tcPr>
            <w:tcW w:w="1024" w:type="dxa"/>
            <w:vAlign w:val="center"/>
          </w:tcPr>
          <w:p w:rsidR="00E858CB" w:rsidRDefault="00E858CB">
            <w:pPr>
              <w:pStyle w:val="ConsPlusNormal"/>
              <w:jc w:val="center"/>
            </w:pPr>
            <w:r>
              <w:t>0,53</w:t>
            </w:r>
          </w:p>
        </w:tc>
      </w:tr>
      <w:tr w:rsidR="00E858CB">
        <w:tc>
          <w:tcPr>
            <w:tcW w:w="14564" w:type="dxa"/>
            <w:gridSpan w:val="11"/>
            <w:vAlign w:val="center"/>
          </w:tcPr>
          <w:p w:rsidR="00E858CB" w:rsidRDefault="00E858CB">
            <w:pPr>
              <w:pStyle w:val="ConsPlusNormal"/>
              <w:jc w:val="center"/>
            </w:pPr>
            <w:r>
              <w:t>Основное мероприятие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 на 2019 - 2024 годы</w:t>
            </w:r>
          </w:p>
        </w:tc>
      </w:tr>
      <w:tr w:rsidR="00E858CB">
        <w:tc>
          <w:tcPr>
            <w:tcW w:w="454" w:type="dxa"/>
            <w:vAlign w:val="center"/>
          </w:tcPr>
          <w:p w:rsidR="00E858CB" w:rsidRDefault="00E858CB">
            <w:pPr>
              <w:pStyle w:val="ConsPlusNormal"/>
              <w:jc w:val="center"/>
            </w:pPr>
            <w:r>
              <w:t>1</w:t>
            </w:r>
          </w:p>
        </w:tc>
        <w:tc>
          <w:tcPr>
            <w:tcW w:w="4354" w:type="dxa"/>
            <w:vAlign w:val="center"/>
          </w:tcPr>
          <w:p w:rsidR="00E858CB" w:rsidRDefault="00E858CB">
            <w:pPr>
              <w:pStyle w:val="ConsPlusNormal"/>
              <w:jc w:val="both"/>
            </w:pPr>
            <w:r>
              <w:t>Доля построенных объектов обеспечивающей инфраструктуры к общему количеству объектов обеспечивающей инфраструктуры, запланированных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w:t>
            </w:r>
          </w:p>
        </w:tc>
        <w:tc>
          <w:tcPr>
            <w:tcW w:w="120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38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6</w:t>
            </w:r>
          </w:p>
        </w:tc>
        <w:tc>
          <w:tcPr>
            <w:tcW w:w="1024" w:type="dxa"/>
            <w:vAlign w:val="center"/>
          </w:tcPr>
          <w:p w:rsidR="00E858CB" w:rsidRDefault="00E858CB">
            <w:pPr>
              <w:pStyle w:val="ConsPlusNormal"/>
              <w:jc w:val="center"/>
            </w:pPr>
            <w:r>
              <w:t>18</w:t>
            </w:r>
          </w:p>
        </w:tc>
        <w:tc>
          <w:tcPr>
            <w:tcW w:w="1024" w:type="dxa"/>
            <w:vAlign w:val="center"/>
          </w:tcPr>
          <w:p w:rsidR="00E858CB" w:rsidRDefault="00E858CB">
            <w:pPr>
              <w:pStyle w:val="ConsPlusNormal"/>
              <w:jc w:val="center"/>
            </w:pPr>
            <w:r>
              <w:t>31</w:t>
            </w:r>
          </w:p>
        </w:tc>
        <w:tc>
          <w:tcPr>
            <w:tcW w:w="1024" w:type="dxa"/>
            <w:vAlign w:val="center"/>
          </w:tcPr>
          <w:p w:rsidR="00E858CB" w:rsidRDefault="00E858CB">
            <w:pPr>
              <w:pStyle w:val="ConsPlusNormal"/>
              <w:jc w:val="center"/>
            </w:pPr>
            <w:r>
              <w:t>62</w:t>
            </w:r>
          </w:p>
        </w:tc>
        <w:tc>
          <w:tcPr>
            <w:tcW w:w="1024" w:type="dxa"/>
            <w:vAlign w:val="center"/>
          </w:tcPr>
          <w:p w:rsidR="00E858CB" w:rsidRDefault="00E858CB">
            <w:pPr>
              <w:pStyle w:val="ConsPlusNormal"/>
              <w:jc w:val="center"/>
            </w:pPr>
            <w:r>
              <w:t>100</w:t>
            </w:r>
          </w:p>
        </w:tc>
      </w:tr>
      <w:tr w:rsidR="00E858CB">
        <w:tc>
          <w:tcPr>
            <w:tcW w:w="454" w:type="dxa"/>
            <w:vAlign w:val="center"/>
          </w:tcPr>
          <w:p w:rsidR="00E858CB" w:rsidRDefault="00E858CB">
            <w:pPr>
              <w:pStyle w:val="ConsPlusNormal"/>
              <w:jc w:val="center"/>
            </w:pPr>
            <w:r>
              <w:lastRenderedPageBreak/>
              <w:t>2</w:t>
            </w:r>
          </w:p>
        </w:tc>
        <w:tc>
          <w:tcPr>
            <w:tcW w:w="4354" w:type="dxa"/>
            <w:vAlign w:val="center"/>
          </w:tcPr>
          <w:p w:rsidR="00E858CB" w:rsidRDefault="00E858CB">
            <w:pPr>
              <w:pStyle w:val="ConsPlusNormal"/>
              <w:jc w:val="both"/>
            </w:pPr>
            <w:r>
              <w:t>Количество проектной документации, получившей заключение государственной экологической экспертизы</w:t>
            </w:r>
          </w:p>
        </w:tc>
        <w:tc>
          <w:tcPr>
            <w:tcW w:w="1204" w:type="dxa"/>
            <w:vAlign w:val="center"/>
          </w:tcPr>
          <w:p w:rsidR="00E858CB" w:rsidRDefault="00E858CB">
            <w:pPr>
              <w:pStyle w:val="ConsPlusNormal"/>
              <w:jc w:val="center"/>
            </w:pPr>
            <w:r>
              <w:t>ед.</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384" w:type="dxa"/>
            <w:vAlign w:val="center"/>
          </w:tcPr>
          <w:p w:rsidR="00E858CB" w:rsidRDefault="00E858CB">
            <w:pPr>
              <w:pStyle w:val="ConsPlusNormal"/>
              <w:jc w:val="center"/>
            </w:pPr>
            <w:r>
              <w:t>1</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r>
      <w:tr w:rsidR="00E858CB">
        <w:tc>
          <w:tcPr>
            <w:tcW w:w="14564" w:type="dxa"/>
            <w:gridSpan w:val="11"/>
            <w:vAlign w:val="center"/>
          </w:tcPr>
          <w:p w:rsidR="00E858CB" w:rsidRDefault="00E858CB">
            <w:pPr>
              <w:pStyle w:val="ConsPlusNormal"/>
              <w:jc w:val="center"/>
            </w:pPr>
            <w:r>
              <w:t>Основное мероприятие "Осуществление управления особой экономической зоной туристско-рекреационного типа, созданной на территории муниципального образования Слюдянский район Иркутской области" на 2019 год</w:t>
            </w:r>
          </w:p>
        </w:tc>
      </w:tr>
      <w:tr w:rsidR="00E858CB">
        <w:tc>
          <w:tcPr>
            <w:tcW w:w="454" w:type="dxa"/>
            <w:vAlign w:val="center"/>
          </w:tcPr>
          <w:p w:rsidR="00E858CB" w:rsidRDefault="00E858CB">
            <w:pPr>
              <w:pStyle w:val="ConsPlusNormal"/>
              <w:jc w:val="center"/>
            </w:pPr>
            <w:r>
              <w:t>1</w:t>
            </w:r>
          </w:p>
        </w:tc>
        <w:tc>
          <w:tcPr>
            <w:tcW w:w="4354" w:type="dxa"/>
            <w:vAlign w:val="center"/>
          </w:tcPr>
          <w:p w:rsidR="00E858CB" w:rsidRDefault="00E858CB">
            <w:pPr>
              <w:pStyle w:val="ConsPlusNormal"/>
              <w:jc w:val="both"/>
            </w:pPr>
            <w:r>
              <w:t>Количество резидентов особой экономической зоны</w:t>
            </w:r>
          </w:p>
        </w:tc>
        <w:tc>
          <w:tcPr>
            <w:tcW w:w="1204" w:type="dxa"/>
            <w:vAlign w:val="center"/>
          </w:tcPr>
          <w:p w:rsidR="00E858CB" w:rsidRDefault="00E858CB">
            <w:pPr>
              <w:pStyle w:val="ConsPlusNormal"/>
              <w:jc w:val="center"/>
            </w:pPr>
            <w:r>
              <w:t>ед.</w:t>
            </w:r>
          </w:p>
        </w:tc>
        <w:tc>
          <w:tcPr>
            <w:tcW w:w="1024" w:type="dxa"/>
            <w:vAlign w:val="center"/>
          </w:tcPr>
          <w:p w:rsidR="00E858CB" w:rsidRDefault="00E858CB">
            <w:pPr>
              <w:pStyle w:val="ConsPlusNormal"/>
              <w:jc w:val="center"/>
            </w:pPr>
            <w:r>
              <w:t>6</w:t>
            </w:r>
          </w:p>
        </w:tc>
        <w:tc>
          <w:tcPr>
            <w:tcW w:w="1024" w:type="dxa"/>
            <w:vAlign w:val="center"/>
          </w:tcPr>
          <w:p w:rsidR="00E858CB" w:rsidRDefault="00E858CB">
            <w:pPr>
              <w:pStyle w:val="ConsPlusNormal"/>
              <w:jc w:val="center"/>
            </w:pPr>
            <w:r>
              <w:t>9</w:t>
            </w:r>
          </w:p>
        </w:tc>
        <w:tc>
          <w:tcPr>
            <w:tcW w:w="1384" w:type="dxa"/>
            <w:vAlign w:val="center"/>
          </w:tcPr>
          <w:p w:rsidR="00E858CB" w:rsidRDefault="00E858CB">
            <w:pPr>
              <w:pStyle w:val="ConsPlusNormal"/>
              <w:jc w:val="center"/>
            </w:pPr>
            <w:r>
              <w:t>10</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r>
      <w:tr w:rsidR="00E858CB">
        <w:tc>
          <w:tcPr>
            <w:tcW w:w="454" w:type="dxa"/>
            <w:vAlign w:val="center"/>
          </w:tcPr>
          <w:p w:rsidR="00E858CB" w:rsidRDefault="00E858CB">
            <w:pPr>
              <w:pStyle w:val="ConsPlusNormal"/>
              <w:jc w:val="center"/>
            </w:pPr>
            <w:r>
              <w:t>2</w:t>
            </w:r>
          </w:p>
        </w:tc>
        <w:tc>
          <w:tcPr>
            <w:tcW w:w="4354" w:type="dxa"/>
            <w:vAlign w:val="center"/>
          </w:tcPr>
          <w:p w:rsidR="00E858CB" w:rsidRDefault="00E858CB">
            <w:pPr>
              <w:pStyle w:val="ConsPlusNormal"/>
              <w:jc w:val="both"/>
            </w:pPr>
            <w:r>
              <w:t>Протяженность введенных в эксплуатацию внутриплощадочных сетей наружного водопровода</w:t>
            </w:r>
          </w:p>
        </w:tc>
        <w:tc>
          <w:tcPr>
            <w:tcW w:w="1204" w:type="dxa"/>
            <w:vAlign w:val="center"/>
          </w:tcPr>
          <w:p w:rsidR="00E858CB" w:rsidRDefault="00E858CB">
            <w:pPr>
              <w:pStyle w:val="ConsPlusNormal"/>
              <w:jc w:val="center"/>
            </w:pPr>
            <w:r>
              <w:t>км</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384" w:type="dxa"/>
            <w:vAlign w:val="center"/>
          </w:tcPr>
          <w:p w:rsidR="00E858CB" w:rsidRDefault="00E858CB">
            <w:pPr>
              <w:pStyle w:val="ConsPlusNormal"/>
              <w:jc w:val="center"/>
            </w:pPr>
            <w:r>
              <w:t xml:space="preserve">5,2 </w:t>
            </w:r>
            <w:hyperlink w:anchor="P1276">
              <w:r>
                <w:rPr>
                  <w:color w:val="0000FF"/>
                </w:rPr>
                <w:t>&lt;*&gt;</w:t>
              </w:r>
            </w:hyperlink>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r>
      <w:tr w:rsidR="00E858CB">
        <w:tc>
          <w:tcPr>
            <w:tcW w:w="454" w:type="dxa"/>
            <w:vAlign w:val="center"/>
          </w:tcPr>
          <w:p w:rsidR="00E858CB" w:rsidRDefault="00E858CB">
            <w:pPr>
              <w:pStyle w:val="ConsPlusNormal"/>
              <w:jc w:val="center"/>
            </w:pPr>
            <w:r>
              <w:t>3</w:t>
            </w:r>
          </w:p>
        </w:tc>
        <w:tc>
          <w:tcPr>
            <w:tcW w:w="4354" w:type="dxa"/>
            <w:vAlign w:val="center"/>
          </w:tcPr>
          <w:p w:rsidR="00E858CB" w:rsidRDefault="00E858CB">
            <w:pPr>
              <w:pStyle w:val="ConsPlusNormal"/>
              <w:jc w:val="both"/>
            </w:pPr>
            <w:r>
              <w:t>Протяженность введенных в эксплуатацию внутриплощадочных сетей бытовой канализации</w:t>
            </w:r>
          </w:p>
        </w:tc>
        <w:tc>
          <w:tcPr>
            <w:tcW w:w="1204" w:type="dxa"/>
            <w:vAlign w:val="center"/>
          </w:tcPr>
          <w:p w:rsidR="00E858CB" w:rsidRDefault="00E858CB">
            <w:pPr>
              <w:pStyle w:val="ConsPlusNormal"/>
              <w:jc w:val="center"/>
            </w:pPr>
            <w:r>
              <w:t>км</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384" w:type="dxa"/>
            <w:vAlign w:val="center"/>
          </w:tcPr>
          <w:p w:rsidR="00E858CB" w:rsidRDefault="00E858CB">
            <w:pPr>
              <w:pStyle w:val="ConsPlusNormal"/>
              <w:jc w:val="center"/>
            </w:pPr>
            <w:r>
              <w:t xml:space="preserve">3,6 </w:t>
            </w:r>
            <w:hyperlink w:anchor="P1277">
              <w:r>
                <w:rPr>
                  <w:color w:val="0000FF"/>
                </w:rPr>
                <w:t>&lt;**&gt;</w:t>
              </w:r>
            </w:hyperlink>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r>
      <w:tr w:rsidR="00E858CB">
        <w:tc>
          <w:tcPr>
            <w:tcW w:w="14564" w:type="dxa"/>
            <w:gridSpan w:val="11"/>
            <w:vAlign w:val="center"/>
          </w:tcPr>
          <w:p w:rsidR="00E858CB" w:rsidRDefault="00E858CB">
            <w:pPr>
              <w:pStyle w:val="ConsPlusNormal"/>
              <w:jc w:val="center"/>
              <w:outlineLvl w:val="2"/>
            </w:pPr>
            <w:r>
              <w:t>Подпрограмма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2019 - 2024 годы</w:t>
            </w:r>
          </w:p>
        </w:tc>
      </w:tr>
      <w:tr w:rsidR="00E858CB">
        <w:tc>
          <w:tcPr>
            <w:tcW w:w="454" w:type="dxa"/>
            <w:vAlign w:val="center"/>
          </w:tcPr>
          <w:p w:rsidR="00E858CB" w:rsidRDefault="00E858CB">
            <w:pPr>
              <w:pStyle w:val="ConsPlusNormal"/>
              <w:jc w:val="center"/>
            </w:pPr>
            <w:r>
              <w:t>1</w:t>
            </w:r>
          </w:p>
        </w:tc>
        <w:tc>
          <w:tcPr>
            <w:tcW w:w="4354" w:type="dxa"/>
            <w:vAlign w:val="center"/>
          </w:tcPr>
          <w:p w:rsidR="00E858CB" w:rsidRDefault="00E858CB">
            <w:pPr>
              <w:pStyle w:val="ConsPlusNormal"/>
              <w:jc w:val="both"/>
            </w:pPr>
            <w:r>
              <w:t>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w:t>
            </w:r>
          </w:p>
        </w:tc>
        <w:tc>
          <w:tcPr>
            <w:tcW w:w="120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384" w:type="dxa"/>
            <w:vAlign w:val="center"/>
          </w:tcPr>
          <w:p w:rsidR="00E858CB" w:rsidRDefault="00E858CB">
            <w:pPr>
              <w:pStyle w:val="ConsPlusNormal"/>
              <w:jc w:val="center"/>
            </w:pPr>
            <w:r>
              <w:t>60</w:t>
            </w:r>
          </w:p>
        </w:tc>
        <w:tc>
          <w:tcPr>
            <w:tcW w:w="1024" w:type="dxa"/>
            <w:vAlign w:val="center"/>
          </w:tcPr>
          <w:p w:rsidR="00E858CB" w:rsidRDefault="00E858CB">
            <w:pPr>
              <w:pStyle w:val="ConsPlusNormal"/>
              <w:jc w:val="center"/>
            </w:pPr>
            <w:r>
              <w:t>65</w:t>
            </w:r>
          </w:p>
        </w:tc>
        <w:tc>
          <w:tcPr>
            <w:tcW w:w="1024" w:type="dxa"/>
            <w:vAlign w:val="center"/>
          </w:tcPr>
          <w:p w:rsidR="00E858CB" w:rsidRDefault="00E858CB">
            <w:pPr>
              <w:pStyle w:val="ConsPlusNormal"/>
              <w:jc w:val="center"/>
            </w:pPr>
            <w:r>
              <w:t>70</w:t>
            </w:r>
          </w:p>
        </w:tc>
        <w:tc>
          <w:tcPr>
            <w:tcW w:w="1024" w:type="dxa"/>
            <w:vAlign w:val="center"/>
          </w:tcPr>
          <w:p w:rsidR="00E858CB" w:rsidRDefault="00E858CB">
            <w:pPr>
              <w:pStyle w:val="ConsPlusNormal"/>
              <w:jc w:val="center"/>
            </w:pPr>
            <w:r>
              <w:t>75</w:t>
            </w:r>
          </w:p>
        </w:tc>
        <w:tc>
          <w:tcPr>
            <w:tcW w:w="1024" w:type="dxa"/>
            <w:vAlign w:val="center"/>
          </w:tcPr>
          <w:p w:rsidR="00E858CB" w:rsidRDefault="00E858CB">
            <w:pPr>
              <w:pStyle w:val="ConsPlusNormal"/>
              <w:jc w:val="center"/>
            </w:pPr>
            <w:r>
              <w:t>80</w:t>
            </w:r>
          </w:p>
        </w:tc>
        <w:tc>
          <w:tcPr>
            <w:tcW w:w="1024" w:type="dxa"/>
            <w:vAlign w:val="center"/>
          </w:tcPr>
          <w:p w:rsidR="00E858CB" w:rsidRDefault="00E858CB">
            <w:pPr>
              <w:pStyle w:val="ConsPlusNormal"/>
              <w:jc w:val="center"/>
            </w:pPr>
            <w:r>
              <w:t>85</w:t>
            </w:r>
          </w:p>
        </w:tc>
      </w:tr>
      <w:tr w:rsidR="00E858CB">
        <w:tc>
          <w:tcPr>
            <w:tcW w:w="454" w:type="dxa"/>
            <w:vAlign w:val="center"/>
          </w:tcPr>
          <w:p w:rsidR="00E858CB" w:rsidRDefault="00E858CB">
            <w:pPr>
              <w:pStyle w:val="ConsPlusNormal"/>
              <w:jc w:val="center"/>
            </w:pPr>
            <w:r>
              <w:t>2</w:t>
            </w:r>
          </w:p>
        </w:tc>
        <w:tc>
          <w:tcPr>
            <w:tcW w:w="4354" w:type="dxa"/>
            <w:vAlign w:val="center"/>
          </w:tcPr>
          <w:p w:rsidR="00E858CB" w:rsidRDefault="00E858CB">
            <w:pPr>
              <w:pStyle w:val="ConsPlusNormal"/>
              <w:jc w:val="both"/>
            </w:pPr>
            <w:r>
              <w:t xml:space="preserve">Доля видов регионального государственного контроля (надзора), в отношении которых обеспечено размещение на официальных сайтах исполнительных органов государственной </w:t>
            </w:r>
            <w:r>
              <w:lastRenderedPageBreak/>
              <w:t>власти Иркутской области в информационно-телекоммуникационной сети "Интернет" перечней нормативных правовых актов Российской Федерации и нормативных правовых актов Иркутской области или их отдельных частей, содержащих обязательные требования, оценка соблюдения которых является предметом регионального государственного контроля (надзора), а также текстов таких нормативных правовых актов, в общем количестве видов регионального государственного контроля (надзора)</w:t>
            </w:r>
          </w:p>
        </w:tc>
        <w:tc>
          <w:tcPr>
            <w:tcW w:w="1204" w:type="dxa"/>
            <w:vAlign w:val="center"/>
          </w:tcPr>
          <w:p w:rsidR="00E858CB" w:rsidRDefault="00E858CB">
            <w:pPr>
              <w:pStyle w:val="ConsPlusNormal"/>
              <w:jc w:val="center"/>
            </w:pPr>
            <w:r>
              <w:lastRenderedPageBreak/>
              <w:t>%</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384" w:type="dxa"/>
            <w:vAlign w:val="center"/>
          </w:tcPr>
          <w:p w:rsidR="00E858CB" w:rsidRDefault="00E858CB">
            <w:pPr>
              <w:pStyle w:val="ConsPlusNormal"/>
              <w:jc w:val="center"/>
            </w:pPr>
            <w:r>
              <w:t>50</w:t>
            </w:r>
          </w:p>
        </w:tc>
        <w:tc>
          <w:tcPr>
            <w:tcW w:w="1024" w:type="dxa"/>
            <w:vAlign w:val="center"/>
          </w:tcPr>
          <w:p w:rsidR="00E858CB" w:rsidRDefault="00E858CB">
            <w:pPr>
              <w:pStyle w:val="ConsPlusNormal"/>
              <w:jc w:val="center"/>
            </w:pPr>
            <w:r>
              <w:t>60</w:t>
            </w:r>
          </w:p>
        </w:tc>
        <w:tc>
          <w:tcPr>
            <w:tcW w:w="1024" w:type="dxa"/>
            <w:vAlign w:val="center"/>
          </w:tcPr>
          <w:p w:rsidR="00E858CB" w:rsidRDefault="00E858CB">
            <w:pPr>
              <w:pStyle w:val="ConsPlusNormal"/>
              <w:jc w:val="center"/>
            </w:pPr>
            <w:r>
              <w:t>70</w:t>
            </w:r>
          </w:p>
        </w:tc>
        <w:tc>
          <w:tcPr>
            <w:tcW w:w="1024" w:type="dxa"/>
            <w:vAlign w:val="center"/>
          </w:tcPr>
          <w:p w:rsidR="00E858CB" w:rsidRDefault="00E858CB">
            <w:pPr>
              <w:pStyle w:val="ConsPlusNormal"/>
              <w:jc w:val="center"/>
            </w:pPr>
            <w:r>
              <w:t>80</w:t>
            </w:r>
          </w:p>
        </w:tc>
        <w:tc>
          <w:tcPr>
            <w:tcW w:w="1024" w:type="dxa"/>
            <w:vAlign w:val="center"/>
          </w:tcPr>
          <w:p w:rsidR="00E858CB" w:rsidRDefault="00E858CB">
            <w:pPr>
              <w:pStyle w:val="ConsPlusNormal"/>
              <w:jc w:val="center"/>
            </w:pPr>
            <w:r>
              <w:t>90</w:t>
            </w:r>
          </w:p>
        </w:tc>
        <w:tc>
          <w:tcPr>
            <w:tcW w:w="1024" w:type="dxa"/>
            <w:vAlign w:val="center"/>
          </w:tcPr>
          <w:p w:rsidR="00E858CB" w:rsidRDefault="00E858CB">
            <w:pPr>
              <w:pStyle w:val="ConsPlusNormal"/>
              <w:jc w:val="center"/>
            </w:pPr>
            <w:r>
              <w:t>100</w:t>
            </w:r>
          </w:p>
        </w:tc>
      </w:tr>
      <w:tr w:rsidR="00E858CB">
        <w:tc>
          <w:tcPr>
            <w:tcW w:w="454" w:type="dxa"/>
            <w:vAlign w:val="center"/>
          </w:tcPr>
          <w:p w:rsidR="00E858CB" w:rsidRDefault="00E858CB">
            <w:pPr>
              <w:pStyle w:val="ConsPlusNormal"/>
              <w:jc w:val="center"/>
            </w:pPr>
            <w:r>
              <w:lastRenderedPageBreak/>
              <w:t>3</w:t>
            </w:r>
          </w:p>
        </w:tc>
        <w:tc>
          <w:tcPr>
            <w:tcW w:w="4354" w:type="dxa"/>
            <w:vAlign w:val="center"/>
          </w:tcPr>
          <w:p w:rsidR="00E858CB" w:rsidRDefault="00E858CB">
            <w:pPr>
              <w:pStyle w:val="ConsPlusNormal"/>
              <w:jc w:val="both"/>
            </w:pPr>
            <w:r>
              <w:t>Уровень удовлетворенности населения качеством предоставления государственных и муниципальных услуг</w:t>
            </w:r>
          </w:p>
        </w:tc>
        <w:tc>
          <w:tcPr>
            <w:tcW w:w="120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93,4</w:t>
            </w:r>
          </w:p>
        </w:tc>
        <w:tc>
          <w:tcPr>
            <w:tcW w:w="1024" w:type="dxa"/>
            <w:vAlign w:val="center"/>
          </w:tcPr>
          <w:p w:rsidR="00E858CB" w:rsidRDefault="00E858CB">
            <w:pPr>
              <w:pStyle w:val="ConsPlusNormal"/>
              <w:jc w:val="center"/>
            </w:pPr>
            <w:r>
              <w:t>90</w:t>
            </w:r>
          </w:p>
        </w:tc>
        <w:tc>
          <w:tcPr>
            <w:tcW w:w="1384" w:type="dxa"/>
            <w:vAlign w:val="center"/>
          </w:tcPr>
          <w:p w:rsidR="00E858CB" w:rsidRDefault="00E858CB">
            <w:pPr>
              <w:pStyle w:val="ConsPlusNormal"/>
              <w:jc w:val="center"/>
            </w:pPr>
            <w:r>
              <w:t>90</w:t>
            </w:r>
          </w:p>
        </w:tc>
        <w:tc>
          <w:tcPr>
            <w:tcW w:w="1024" w:type="dxa"/>
            <w:vAlign w:val="center"/>
          </w:tcPr>
          <w:p w:rsidR="00E858CB" w:rsidRDefault="00E858CB">
            <w:pPr>
              <w:pStyle w:val="ConsPlusNormal"/>
              <w:jc w:val="center"/>
            </w:pPr>
            <w:r>
              <w:t>90</w:t>
            </w:r>
          </w:p>
        </w:tc>
        <w:tc>
          <w:tcPr>
            <w:tcW w:w="1024" w:type="dxa"/>
            <w:vAlign w:val="center"/>
          </w:tcPr>
          <w:p w:rsidR="00E858CB" w:rsidRDefault="00E858CB">
            <w:pPr>
              <w:pStyle w:val="ConsPlusNormal"/>
              <w:jc w:val="center"/>
            </w:pPr>
            <w:r>
              <w:t>90</w:t>
            </w:r>
          </w:p>
        </w:tc>
        <w:tc>
          <w:tcPr>
            <w:tcW w:w="1024" w:type="dxa"/>
            <w:vAlign w:val="center"/>
          </w:tcPr>
          <w:p w:rsidR="00E858CB" w:rsidRDefault="00E858CB">
            <w:pPr>
              <w:pStyle w:val="ConsPlusNormal"/>
              <w:jc w:val="center"/>
            </w:pPr>
            <w:r>
              <w:t>90</w:t>
            </w:r>
          </w:p>
        </w:tc>
        <w:tc>
          <w:tcPr>
            <w:tcW w:w="1024" w:type="dxa"/>
            <w:vAlign w:val="center"/>
          </w:tcPr>
          <w:p w:rsidR="00E858CB" w:rsidRDefault="00E858CB">
            <w:pPr>
              <w:pStyle w:val="ConsPlusNormal"/>
              <w:jc w:val="center"/>
            </w:pPr>
            <w:r>
              <w:t>90</w:t>
            </w:r>
          </w:p>
        </w:tc>
        <w:tc>
          <w:tcPr>
            <w:tcW w:w="1024" w:type="dxa"/>
            <w:vAlign w:val="center"/>
          </w:tcPr>
          <w:p w:rsidR="00E858CB" w:rsidRDefault="00E858CB">
            <w:pPr>
              <w:pStyle w:val="ConsPlusNormal"/>
              <w:jc w:val="center"/>
            </w:pPr>
            <w:r>
              <w:t>90</w:t>
            </w:r>
          </w:p>
        </w:tc>
      </w:tr>
      <w:tr w:rsidR="00E858CB">
        <w:tc>
          <w:tcPr>
            <w:tcW w:w="14564" w:type="dxa"/>
            <w:gridSpan w:val="11"/>
            <w:vAlign w:val="center"/>
          </w:tcPr>
          <w:p w:rsidR="00E858CB" w:rsidRDefault="00E858CB">
            <w:pPr>
              <w:pStyle w:val="ConsPlusNormal"/>
              <w:jc w:val="center"/>
            </w:pPr>
            <w:r>
              <w:t>Основное мероприятие "Развитие и сопровождение элементов электронного правительства" на 2019 - 2024 годы</w:t>
            </w:r>
          </w:p>
        </w:tc>
      </w:tr>
      <w:tr w:rsidR="00E858CB">
        <w:tc>
          <w:tcPr>
            <w:tcW w:w="454" w:type="dxa"/>
            <w:vAlign w:val="center"/>
          </w:tcPr>
          <w:p w:rsidR="00E858CB" w:rsidRDefault="00E858CB">
            <w:pPr>
              <w:pStyle w:val="ConsPlusNormal"/>
              <w:jc w:val="center"/>
            </w:pPr>
            <w:r>
              <w:t>1</w:t>
            </w:r>
          </w:p>
        </w:tc>
        <w:tc>
          <w:tcPr>
            <w:tcW w:w="4354" w:type="dxa"/>
            <w:vAlign w:val="center"/>
          </w:tcPr>
          <w:p w:rsidR="00E858CB" w:rsidRDefault="00E858CB">
            <w:pPr>
              <w:pStyle w:val="ConsPlusNormal"/>
              <w:jc w:val="both"/>
            </w:pPr>
            <w:r>
              <w:t>Количество бесперебойно функционирующих компонентов электронного правительства</w:t>
            </w:r>
          </w:p>
        </w:tc>
        <w:tc>
          <w:tcPr>
            <w:tcW w:w="1204" w:type="dxa"/>
            <w:vAlign w:val="center"/>
          </w:tcPr>
          <w:p w:rsidR="00E858CB" w:rsidRDefault="00E858CB">
            <w:pPr>
              <w:pStyle w:val="ConsPlusNormal"/>
              <w:jc w:val="center"/>
            </w:pPr>
            <w:r>
              <w:t>ед.</w:t>
            </w:r>
          </w:p>
        </w:tc>
        <w:tc>
          <w:tcPr>
            <w:tcW w:w="1024" w:type="dxa"/>
            <w:vAlign w:val="center"/>
          </w:tcPr>
          <w:p w:rsidR="00E858CB" w:rsidRDefault="00E858CB">
            <w:pPr>
              <w:pStyle w:val="ConsPlusNormal"/>
              <w:jc w:val="center"/>
            </w:pPr>
            <w:r>
              <w:t>4</w:t>
            </w:r>
          </w:p>
        </w:tc>
        <w:tc>
          <w:tcPr>
            <w:tcW w:w="1024" w:type="dxa"/>
            <w:vAlign w:val="center"/>
          </w:tcPr>
          <w:p w:rsidR="00E858CB" w:rsidRDefault="00E858CB">
            <w:pPr>
              <w:pStyle w:val="ConsPlusNormal"/>
              <w:jc w:val="center"/>
            </w:pPr>
            <w:r>
              <w:t>4</w:t>
            </w:r>
          </w:p>
        </w:tc>
        <w:tc>
          <w:tcPr>
            <w:tcW w:w="1384" w:type="dxa"/>
            <w:vAlign w:val="center"/>
          </w:tcPr>
          <w:p w:rsidR="00E858CB" w:rsidRDefault="00E858CB">
            <w:pPr>
              <w:pStyle w:val="ConsPlusNormal"/>
              <w:jc w:val="center"/>
            </w:pPr>
            <w:r>
              <w:t>4</w:t>
            </w:r>
          </w:p>
        </w:tc>
        <w:tc>
          <w:tcPr>
            <w:tcW w:w="1024" w:type="dxa"/>
            <w:vAlign w:val="center"/>
          </w:tcPr>
          <w:p w:rsidR="00E858CB" w:rsidRDefault="00E858CB">
            <w:pPr>
              <w:pStyle w:val="ConsPlusNormal"/>
              <w:jc w:val="center"/>
            </w:pPr>
            <w:r>
              <w:t>4</w:t>
            </w:r>
          </w:p>
        </w:tc>
        <w:tc>
          <w:tcPr>
            <w:tcW w:w="1024" w:type="dxa"/>
            <w:vAlign w:val="center"/>
          </w:tcPr>
          <w:p w:rsidR="00E858CB" w:rsidRDefault="00E858CB">
            <w:pPr>
              <w:pStyle w:val="ConsPlusNormal"/>
              <w:jc w:val="center"/>
            </w:pPr>
            <w:r>
              <w:t>4</w:t>
            </w:r>
          </w:p>
        </w:tc>
        <w:tc>
          <w:tcPr>
            <w:tcW w:w="1024" w:type="dxa"/>
            <w:vAlign w:val="center"/>
          </w:tcPr>
          <w:p w:rsidR="00E858CB" w:rsidRDefault="00E858CB">
            <w:pPr>
              <w:pStyle w:val="ConsPlusNormal"/>
              <w:jc w:val="center"/>
            </w:pPr>
            <w:r>
              <w:t>4</w:t>
            </w:r>
          </w:p>
        </w:tc>
        <w:tc>
          <w:tcPr>
            <w:tcW w:w="1024" w:type="dxa"/>
            <w:vAlign w:val="center"/>
          </w:tcPr>
          <w:p w:rsidR="00E858CB" w:rsidRDefault="00E858CB">
            <w:pPr>
              <w:pStyle w:val="ConsPlusNormal"/>
              <w:jc w:val="center"/>
            </w:pPr>
            <w:r>
              <w:t>4</w:t>
            </w:r>
          </w:p>
        </w:tc>
        <w:tc>
          <w:tcPr>
            <w:tcW w:w="1024" w:type="dxa"/>
            <w:vAlign w:val="center"/>
          </w:tcPr>
          <w:p w:rsidR="00E858CB" w:rsidRDefault="00E858CB">
            <w:pPr>
              <w:pStyle w:val="ConsPlusNormal"/>
              <w:jc w:val="center"/>
            </w:pPr>
            <w:r>
              <w:t>4</w:t>
            </w:r>
          </w:p>
        </w:tc>
      </w:tr>
      <w:tr w:rsidR="00E858CB">
        <w:tc>
          <w:tcPr>
            <w:tcW w:w="14564" w:type="dxa"/>
            <w:gridSpan w:val="11"/>
            <w:vAlign w:val="center"/>
          </w:tcPr>
          <w:p w:rsidR="00E858CB" w:rsidRDefault="00E858CB">
            <w:pPr>
              <w:pStyle w:val="ConsPlusNormal"/>
              <w:jc w:val="center"/>
            </w:pPr>
            <w:r>
              <w:t>Основное мероприятие "Поддержка региональных проектов в сфере информационных технологий" на 2019 год</w:t>
            </w:r>
          </w:p>
        </w:tc>
      </w:tr>
      <w:tr w:rsidR="00E858CB">
        <w:tc>
          <w:tcPr>
            <w:tcW w:w="454" w:type="dxa"/>
            <w:vAlign w:val="center"/>
          </w:tcPr>
          <w:p w:rsidR="00E858CB" w:rsidRDefault="00E858CB">
            <w:pPr>
              <w:pStyle w:val="ConsPlusNormal"/>
              <w:jc w:val="center"/>
            </w:pPr>
            <w:r>
              <w:t>1</w:t>
            </w:r>
          </w:p>
        </w:tc>
        <w:tc>
          <w:tcPr>
            <w:tcW w:w="4354" w:type="dxa"/>
            <w:vAlign w:val="center"/>
          </w:tcPr>
          <w:p w:rsidR="00E858CB" w:rsidRDefault="00E858CB">
            <w:pPr>
              <w:pStyle w:val="ConsPlusNormal"/>
              <w:jc w:val="both"/>
            </w:pPr>
            <w:r>
              <w:t>Доля проверок, осуществляемых по приоритетным видам регионального государственного контроля (надзора), информация о которых вносится в единый реестр проверок с использованием единой системы межведомственного электронного взаимодействия, в общем количестве указанных проверок</w:t>
            </w:r>
          </w:p>
        </w:tc>
        <w:tc>
          <w:tcPr>
            <w:tcW w:w="120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384" w:type="dxa"/>
            <w:vAlign w:val="center"/>
          </w:tcPr>
          <w:p w:rsidR="00E858CB" w:rsidRDefault="00E858CB">
            <w:pPr>
              <w:pStyle w:val="ConsPlusNormal"/>
              <w:jc w:val="center"/>
            </w:pPr>
            <w:r>
              <w:t>75</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r>
      <w:tr w:rsidR="00E858CB">
        <w:tc>
          <w:tcPr>
            <w:tcW w:w="14564" w:type="dxa"/>
            <w:gridSpan w:val="11"/>
            <w:vAlign w:val="center"/>
          </w:tcPr>
          <w:p w:rsidR="00E858CB" w:rsidRDefault="00E858CB">
            <w:pPr>
              <w:pStyle w:val="ConsPlusNormal"/>
              <w:jc w:val="center"/>
            </w:pPr>
            <w:r>
              <w:lastRenderedPageBreak/>
              <w:t>Основное мероприятие "Обеспечение деятельности областного государственного автономного учреждения "Информационно-технический центр Иркутской области" на 2019 - 2024 годы</w:t>
            </w:r>
          </w:p>
        </w:tc>
      </w:tr>
      <w:tr w:rsidR="00E858CB">
        <w:tc>
          <w:tcPr>
            <w:tcW w:w="454" w:type="dxa"/>
            <w:vAlign w:val="center"/>
          </w:tcPr>
          <w:p w:rsidR="00E858CB" w:rsidRDefault="00E858CB">
            <w:pPr>
              <w:pStyle w:val="ConsPlusNormal"/>
              <w:jc w:val="center"/>
            </w:pPr>
            <w:r>
              <w:t>1</w:t>
            </w:r>
          </w:p>
        </w:tc>
        <w:tc>
          <w:tcPr>
            <w:tcW w:w="4354" w:type="dxa"/>
            <w:vAlign w:val="center"/>
          </w:tcPr>
          <w:p w:rsidR="00E858CB" w:rsidRDefault="00E858CB">
            <w:pPr>
              <w:pStyle w:val="ConsPlusNormal"/>
              <w:jc w:val="both"/>
            </w:pPr>
            <w:r>
              <w:t>Доля исполнительных органов государственной власти Иркутской области и подведомственных им учреждений, муниципальных образований Иркутской области, использующих систему безбумажного документооборота на базе системы электронного делопроизводства и документооборота "Дело", от их общего количества</w:t>
            </w:r>
          </w:p>
        </w:tc>
        <w:tc>
          <w:tcPr>
            <w:tcW w:w="120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384" w:type="dxa"/>
            <w:vAlign w:val="center"/>
          </w:tcPr>
          <w:p w:rsidR="00E858CB" w:rsidRDefault="00E858CB">
            <w:pPr>
              <w:pStyle w:val="ConsPlusNormal"/>
              <w:jc w:val="center"/>
            </w:pPr>
            <w:r>
              <w:t>5</w:t>
            </w:r>
          </w:p>
        </w:tc>
        <w:tc>
          <w:tcPr>
            <w:tcW w:w="1024" w:type="dxa"/>
            <w:vAlign w:val="center"/>
          </w:tcPr>
          <w:p w:rsidR="00E858CB" w:rsidRDefault="00E858CB">
            <w:pPr>
              <w:pStyle w:val="ConsPlusNormal"/>
              <w:jc w:val="center"/>
            </w:pPr>
            <w:r>
              <w:t>20</w:t>
            </w:r>
          </w:p>
        </w:tc>
        <w:tc>
          <w:tcPr>
            <w:tcW w:w="1024" w:type="dxa"/>
            <w:vAlign w:val="center"/>
          </w:tcPr>
          <w:p w:rsidR="00E858CB" w:rsidRDefault="00E858CB">
            <w:pPr>
              <w:pStyle w:val="ConsPlusNormal"/>
              <w:jc w:val="center"/>
            </w:pPr>
            <w:r>
              <w:t>40</w:t>
            </w:r>
          </w:p>
        </w:tc>
        <w:tc>
          <w:tcPr>
            <w:tcW w:w="1024" w:type="dxa"/>
            <w:vAlign w:val="center"/>
          </w:tcPr>
          <w:p w:rsidR="00E858CB" w:rsidRDefault="00E858CB">
            <w:pPr>
              <w:pStyle w:val="ConsPlusNormal"/>
              <w:jc w:val="center"/>
            </w:pPr>
            <w:r>
              <w:t>60</w:t>
            </w:r>
          </w:p>
        </w:tc>
        <w:tc>
          <w:tcPr>
            <w:tcW w:w="1024" w:type="dxa"/>
            <w:vAlign w:val="center"/>
          </w:tcPr>
          <w:p w:rsidR="00E858CB" w:rsidRDefault="00E858CB">
            <w:pPr>
              <w:pStyle w:val="ConsPlusNormal"/>
              <w:jc w:val="center"/>
            </w:pPr>
            <w:r>
              <w:t>80</w:t>
            </w:r>
          </w:p>
        </w:tc>
        <w:tc>
          <w:tcPr>
            <w:tcW w:w="1024" w:type="dxa"/>
            <w:vAlign w:val="center"/>
          </w:tcPr>
          <w:p w:rsidR="00E858CB" w:rsidRDefault="00E858CB">
            <w:pPr>
              <w:pStyle w:val="ConsPlusNormal"/>
              <w:jc w:val="center"/>
            </w:pPr>
            <w:r>
              <w:t>100</w:t>
            </w:r>
          </w:p>
        </w:tc>
      </w:tr>
      <w:tr w:rsidR="00E858CB">
        <w:tc>
          <w:tcPr>
            <w:tcW w:w="14564" w:type="dxa"/>
            <w:gridSpan w:val="11"/>
            <w:vAlign w:val="center"/>
          </w:tcPr>
          <w:p w:rsidR="00E858CB" w:rsidRDefault="00E858CB">
            <w:pPr>
              <w:pStyle w:val="ConsPlusNormal"/>
              <w:jc w:val="center"/>
            </w:pPr>
            <w:r>
              <w:t>Основное мероприятие "Обеспечение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 на 2019 - 2024 годы</w:t>
            </w:r>
          </w:p>
        </w:tc>
      </w:tr>
      <w:tr w:rsidR="00E858CB">
        <w:tc>
          <w:tcPr>
            <w:tcW w:w="454" w:type="dxa"/>
            <w:vAlign w:val="center"/>
          </w:tcPr>
          <w:p w:rsidR="00E858CB" w:rsidRDefault="00E858CB">
            <w:pPr>
              <w:pStyle w:val="ConsPlusNormal"/>
              <w:jc w:val="center"/>
            </w:pPr>
            <w:r>
              <w:t>1</w:t>
            </w:r>
          </w:p>
        </w:tc>
        <w:tc>
          <w:tcPr>
            <w:tcW w:w="4354" w:type="dxa"/>
            <w:vAlign w:val="center"/>
          </w:tcPr>
          <w:p w:rsidR="00E858CB" w:rsidRDefault="00E858CB">
            <w:pPr>
              <w:pStyle w:val="ConsPlusNormal"/>
              <w:jc w:val="both"/>
            </w:pPr>
            <w:r>
              <w:t>Количество заявлений (запросов) о предоставлении государственных и муниципальных услуг, поступивших в многофункциональный центр предоставления государственных и муниципальных услуг</w:t>
            </w:r>
          </w:p>
        </w:tc>
        <w:tc>
          <w:tcPr>
            <w:tcW w:w="1204" w:type="dxa"/>
            <w:vAlign w:val="center"/>
          </w:tcPr>
          <w:p w:rsidR="00E858CB" w:rsidRDefault="00E858CB">
            <w:pPr>
              <w:pStyle w:val="ConsPlusNormal"/>
              <w:jc w:val="center"/>
            </w:pPr>
            <w:r>
              <w:t>ед.</w:t>
            </w:r>
          </w:p>
        </w:tc>
        <w:tc>
          <w:tcPr>
            <w:tcW w:w="1024" w:type="dxa"/>
            <w:vAlign w:val="center"/>
          </w:tcPr>
          <w:p w:rsidR="00E858CB" w:rsidRDefault="00E858CB">
            <w:pPr>
              <w:pStyle w:val="ConsPlusNormal"/>
              <w:jc w:val="center"/>
            </w:pPr>
            <w:r>
              <w:t>1 764 605</w:t>
            </w:r>
          </w:p>
        </w:tc>
        <w:tc>
          <w:tcPr>
            <w:tcW w:w="1024" w:type="dxa"/>
            <w:vAlign w:val="center"/>
          </w:tcPr>
          <w:p w:rsidR="00E858CB" w:rsidRDefault="00E858CB">
            <w:pPr>
              <w:pStyle w:val="ConsPlusNormal"/>
              <w:jc w:val="center"/>
            </w:pPr>
            <w:r>
              <w:t>1 478 541</w:t>
            </w:r>
          </w:p>
        </w:tc>
        <w:tc>
          <w:tcPr>
            <w:tcW w:w="1384" w:type="dxa"/>
            <w:vAlign w:val="center"/>
          </w:tcPr>
          <w:p w:rsidR="00E858CB" w:rsidRDefault="00E858CB">
            <w:pPr>
              <w:pStyle w:val="ConsPlusNormal"/>
              <w:jc w:val="center"/>
            </w:pPr>
            <w:r>
              <w:t>1 502 454</w:t>
            </w:r>
          </w:p>
        </w:tc>
        <w:tc>
          <w:tcPr>
            <w:tcW w:w="1024" w:type="dxa"/>
            <w:vAlign w:val="center"/>
          </w:tcPr>
          <w:p w:rsidR="00E858CB" w:rsidRDefault="00E858CB">
            <w:pPr>
              <w:pStyle w:val="ConsPlusNormal"/>
              <w:jc w:val="center"/>
            </w:pPr>
            <w:r>
              <w:t>1 482 200</w:t>
            </w:r>
          </w:p>
        </w:tc>
        <w:tc>
          <w:tcPr>
            <w:tcW w:w="1024" w:type="dxa"/>
            <w:vAlign w:val="center"/>
          </w:tcPr>
          <w:p w:rsidR="00E858CB" w:rsidRDefault="00E858CB">
            <w:pPr>
              <w:pStyle w:val="ConsPlusNormal"/>
              <w:jc w:val="center"/>
            </w:pPr>
            <w:r>
              <w:t>1 482 200</w:t>
            </w:r>
          </w:p>
        </w:tc>
        <w:tc>
          <w:tcPr>
            <w:tcW w:w="1024" w:type="dxa"/>
            <w:vAlign w:val="center"/>
          </w:tcPr>
          <w:p w:rsidR="00E858CB" w:rsidRDefault="00E858CB">
            <w:pPr>
              <w:pStyle w:val="ConsPlusNormal"/>
              <w:jc w:val="center"/>
            </w:pPr>
            <w:r>
              <w:t>1 482 200</w:t>
            </w:r>
          </w:p>
        </w:tc>
        <w:tc>
          <w:tcPr>
            <w:tcW w:w="1024" w:type="dxa"/>
            <w:vAlign w:val="center"/>
          </w:tcPr>
          <w:p w:rsidR="00E858CB" w:rsidRDefault="00E858CB">
            <w:pPr>
              <w:pStyle w:val="ConsPlusNormal"/>
              <w:jc w:val="center"/>
            </w:pPr>
            <w:r>
              <w:t>1 482 200</w:t>
            </w:r>
          </w:p>
        </w:tc>
        <w:tc>
          <w:tcPr>
            <w:tcW w:w="1024" w:type="dxa"/>
            <w:vAlign w:val="center"/>
          </w:tcPr>
          <w:p w:rsidR="00E858CB" w:rsidRDefault="00E858CB">
            <w:pPr>
              <w:pStyle w:val="ConsPlusNormal"/>
              <w:jc w:val="center"/>
            </w:pPr>
            <w:r>
              <w:t>1 482 200</w:t>
            </w:r>
          </w:p>
        </w:tc>
      </w:tr>
      <w:tr w:rsidR="00E858CB">
        <w:tc>
          <w:tcPr>
            <w:tcW w:w="454" w:type="dxa"/>
            <w:vAlign w:val="center"/>
          </w:tcPr>
          <w:p w:rsidR="00E858CB" w:rsidRDefault="00E858CB">
            <w:pPr>
              <w:pStyle w:val="ConsPlusNormal"/>
              <w:jc w:val="center"/>
            </w:pPr>
            <w:r>
              <w:t>2</w:t>
            </w:r>
          </w:p>
        </w:tc>
        <w:tc>
          <w:tcPr>
            <w:tcW w:w="4354" w:type="dxa"/>
            <w:vAlign w:val="center"/>
          </w:tcPr>
          <w:p w:rsidR="00E858CB" w:rsidRDefault="00E858CB">
            <w:pPr>
              <w:pStyle w:val="ConsPlusNormal"/>
              <w:jc w:val="both"/>
            </w:pPr>
            <w:r>
              <w:t xml:space="preserve">Уровень соответствия многофункциональных центров Иркутской области требованиям </w:t>
            </w:r>
            <w:hyperlink r:id="rId72">
              <w:r>
                <w:rPr>
                  <w:color w:val="0000FF"/>
                </w:rPr>
                <w:t>Правил</w:t>
              </w:r>
            </w:hyperlink>
            <w:r>
              <w:t xml:space="preserve">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N 1376</w:t>
            </w:r>
          </w:p>
        </w:tc>
        <w:tc>
          <w:tcPr>
            <w:tcW w:w="120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384" w:type="dxa"/>
            <w:vAlign w:val="center"/>
          </w:tcPr>
          <w:p w:rsidR="00E858CB" w:rsidRDefault="00E858CB">
            <w:pPr>
              <w:pStyle w:val="ConsPlusNormal"/>
              <w:jc w:val="center"/>
            </w:pPr>
            <w:r>
              <w:t>97,6</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r>
      <w:tr w:rsidR="00E858CB">
        <w:tc>
          <w:tcPr>
            <w:tcW w:w="14564" w:type="dxa"/>
            <w:gridSpan w:val="11"/>
            <w:vAlign w:val="center"/>
          </w:tcPr>
          <w:p w:rsidR="00E858CB" w:rsidRDefault="00E858CB">
            <w:pPr>
              <w:pStyle w:val="ConsPlusNormal"/>
              <w:jc w:val="center"/>
              <w:outlineLvl w:val="2"/>
            </w:pPr>
            <w:r>
              <w:t>Подпрограмма "Освещение в средствах массовой информации вопросов государственной политики Иркутской области" на 2019 - 2024 годы</w:t>
            </w:r>
          </w:p>
        </w:tc>
      </w:tr>
      <w:tr w:rsidR="00E858CB">
        <w:tc>
          <w:tcPr>
            <w:tcW w:w="454" w:type="dxa"/>
            <w:vAlign w:val="center"/>
          </w:tcPr>
          <w:p w:rsidR="00E858CB" w:rsidRDefault="00E858CB">
            <w:pPr>
              <w:pStyle w:val="ConsPlusNormal"/>
              <w:jc w:val="center"/>
            </w:pPr>
            <w:r>
              <w:t>1</w:t>
            </w:r>
          </w:p>
        </w:tc>
        <w:tc>
          <w:tcPr>
            <w:tcW w:w="4354" w:type="dxa"/>
            <w:vAlign w:val="center"/>
          </w:tcPr>
          <w:p w:rsidR="00E858CB" w:rsidRDefault="00E858CB">
            <w:pPr>
              <w:pStyle w:val="ConsPlusNormal"/>
              <w:jc w:val="both"/>
            </w:pPr>
            <w:r>
              <w:t xml:space="preserve">Количество средств массовой информации </w:t>
            </w:r>
            <w:r>
              <w:lastRenderedPageBreak/>
              <w:t>(далее - СМИ), получающих государственную поддержку 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w:t>
            </w:r>
          </w:p>
        </w:tc>
        <w:tc>
          <w:tcPr>
            <w:tcW w:w="1204" w:type="dxa"/>
            <w:vAlign w:val="center"/>
          </w:tcPr>
          <w:p w:rsidR="00E858CB" w:rsidRDefault="00E858CB">
            <w:pPr>
              <w:pStyle w:val="ConsPlusNormal"/>
              <w:jc w:val="center"/>
            </w:pPr>
            <w:r>
              <w:lastRenderedPageBreak/>
              <w:t>ед.</w:t>
            </w:r>
          </w:p>
        </w:tc>
        <w:tc>
          <w:tcPr>
            <w:tcW w:w="1024" w:type="dxa"/>
            <w:vAlign w:val="center"/>
          </w:tcPr>
          <w:p w:rsidR="00E858CB" w:rsidRDefault="00E858CB">
            <w:pPr>
              <w:pStyle w:val="ConsPlusNormal"/>
              <w:jc w:val="center"/>
            </w:pPr>
            <w:r>
              <w:t>64</w:t>
            </w:r>
          </w:p>
        </w:tc>
        <w:tc>
          <w:tcPr>
            <w:tcW w:w="1024" w:type="dxa"/>
            <w:vAlign w:val="center"/>
          </w:tcPr>
          <w:p w:rsidR="00E858CB" w:rsidRDefault="00E858CB">
            <w:pPr>
              <w:pStyle w:val="ConsPlusNormal"/>
              <w:jc w:val="center"/>
            </w:pPr>
            <w:r>
              <w:t>54</w:t>
            </w:r>
          </w:p>
        </w:tc>
        <w:tc>
          <w:tcPr>
            <w:tcW w:w="1384" w:type="dxa"/>
            <w:vAlign w:val="center"/>
          </w:tcPr>
          <w:p w:rsidR="00E858CB" w:rsidRDefault="00E858CB">
            <w:pPr>
              <w:pStyle w:val="ConsPlusNormal"/>
              <w:jc w:val="center"/>
            </w:pPr>
            <w:r>
              <w:t>60</w:t>
            </w:r>
          </w:p>
        </w:tc>
        <w:tc>
          <w:tcPr>
            <w:tcW w:w="1024" w:type="dxa"/>
            <w:vAlign w:val="center"/>
          </w:tcPr>
          <w:p w:rsidR="00E858CB" w:rsidRDefault="00E858CB">
            <w:pPr>
              <w:pStyle w:val="ConsPlusNormal"/>
              <w:jc w:val="center"/>
            </w:pPr>
            <w:r>
              <w:t>50</w:t>
            </w:r>
          </w:p>
        </w:tc>
        <w:tc>
          <w:tcPr>
            <w:tcW w:w="1024" w:type="dxa"/>
            <w:vAlign w:val="center"/>
          </w:tcPr>
          <w:p w:rsidR="00E858CB" w:rsidRDefault="00E858CB">
            <w:pPr>
              <w:pStyle w:val="ConsPlusNormal"/>
              <w:jc w:val="center"/>
            </w:pPr>
            <w:r>
              <w:t>50</w:t>
            </w:r>
          </w:p>
        </w:tc>
        <w:tc>
          <w:tcPr>
            <w:tcW w:w="1024" w:type="dxa"/>
            <w:vAlign w:val="center"/>
          </w:tcPr>
          <w:p w:rsidR="00E858CB" w:rsidRDefault="00E858CB">
            <w:pPr>
              <w:pStyle w:val="ConsPlusNormal"/>
              <w:jc w:val="center"/>
            </w:pPr>
            <w:r>
              <w:t>50</w:t>
            </w:r>
          </w:p>
        </w:tc>
        <w:tc>
          <w:tcPr>
            <w:tcW w:w="1024" w:type="dxa"/>
            <w:vAlign w:val="center"/>
          </w:tcPr>
          <w:p w:rsidR="00E858CB" w:rsidRDefault="00E858CB">
            <w:pPr>
              <w:pStyle w:val="ConsPlusNormal"/>
              <w:jc w:val="center"/>
            </w:pPr>
            <w:r>
              <w:t>50</w:t>
            </w:r>
          </w:p>
        </w:tc>
        <w:tc>
          <w:tcPr>
            <w:tcW w:w="1024" w:type="dxa"/>
            <w:vAlign w:val="center"/>
          </w:tcPr>
          <w:p w:rsidR="00E858CB" w:rsidRDefault="00E858CB">
            <w:pPr>
              <w:pStyle w:val="ConsPlusNormal"/>
              <w:jc w:val="center"/>
            </w:pPr>
            <w:r>
              <w:t>50</w:t>
            </w:r>
          </w:p>
        </w:tc>
      </w:tr>
      <w:tr w:rsidR="00E858CB">
        <w:tc>
          <w:tcPr>
            <w:tcW w:w="454" w:type="dxa"/>
            <w:vAlign w:val="center"/>
          </w:tcPr>
          <w:p w:rsidR="00E858CB" w:rsidRDefault="00E858CB">
            <w:pPr>
              <w:pStyle w:val="ConsPlusNormal"/>
              <w:jc w:val="center"/>
            </w:pPr>
            <w:r>
              <w:lastRenderedPageBreak/>
              <w:t>2</w:t>
            </w:r>
          </w:p>
        </w:tc>
        <w:tc>
          <w:tcPr>
            <w:tcW w:w="4354" w:type="dxa"/>
            <w:vAlign w:val="center"/>
          </w:tcPr>
          <w:p w:rsidR="00E858CB" w:rsidRDefault="00E858CB">
            <w:pPr>
              <w:pStyle w:val="ConsPlusNormal"/>
              <w:jc w:val="both"/>
            </w:pPr>
            <w:r>
              <w:t>Доля опубликованной информации о деятельности Губернатора Иркутской области и органов государственной власти Иркутской области, правовых актов Иркутской области в общем объеме публикаций общественно-политической газеты "Областная"</w:t>
            </w:r>
          </w:p>
        </w:tc>
        <w:tc>
          <w:tcPr>
            <w:tcW w:w="120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78</w:t>
            </w:r>
          </w:p>
        </w:tc>
        <w:tc>
          <w:tcPr>
            <w:tcW w:w="1384" w:type="dxa"/>
            <w:vAlign w:val="center"/>
          </w:tcPr>
          <w:p w:rsidR="00E858CB" w:rsidRDefault="00E858CB">
            <w:pPr>
              <w:pStyle w:val="ConsPlusNormal"/>
              <w:jc w:val="center"/>
            </w:pPr>
            <w:r>
              <w:t>78</w:t>
            </w:r>
          </w:p>
        </w:tc>
        <w:tc>
          <w:tcPr>
            <w:tcW w:w="1024" w:type="dxa"/>
            <w:vAlign w:val="center"/>
          </w:tcPr>
          <w:p w:rsidR="00E858CB" w:rsidRDefault="00E858CB">
            <w:pPr>
              <w:pStyle w:val="ConsPlusNormal"/>
              <w:jc w:val="center"/>
            </w:pPr>
            <w:r>
              <w:t>78</w:t>
            </w:r>
          </w:p>
        </w:tc>
        <w:tc>
          <w:tcPr>
            <w:tcW w:w="1024" w:type="dxa"/>
            <w:vAlign w:val="center"/>
          </w:tcPr>
          <w:p w:rsidR="00E858CB" w:rsidRDefault="00E858CB">
            <w:pPr>
              <w:pStyle w:val="ConsPlusNormal"/>
              <w:jc w:val="center"/>
            </w:pPr>
            <w:r>
              <w:t>78</w:t>
            </w:r>
          </w:p>
        </w:tc>
        <w:tc>
          <w:tcPr>
            <w:tcW w:w="1024" w:type="dxa"/>
            <w:vAlign w:val="center"/>
          </w:tcPr>
          <w:p w:rsidR="00E858CB" w:rsidRDefault="00E858CB">
            <w:pPr>
              <w:pStyle w:val="ConsPlusNormal"/>
              <w:jc w:val="center"/>
            </w:pPr>
            <w:r>
              <w:t>78</w:t>
            </w:r>
          </w:p>
        </w:tc>
        <w:tc>
          <w:tcPr>
            <w:tcW w:w="1024" w:type="dxa"/>
            <w:vAlign w:val="center"/>
          </w:tcPr>
          <w:p w:rsidR="00E858CB" w:rsidRDefault="00E858CB">
            <w:pPr>
              <w:pStyle w:val="ConsPlusNormal"/>
              <w:jc w:val="center"/>
            </w:pPr>
            <w:r>
              <w:t>78</w:t>
            </w:r>
          </w:p>
        </w:tc>
        <w:tc>
          <w:tcPr>
            <w:tcW w:w="1024" w:type="dxa"/>
            <w:vAlign w:val="center"/>
          </w:tcPr>
          <w:p w:rsidR="00E858CB" w:rsidRDefault="00E858CB">
            <w:pPr>
              <w:pStyle w:val="ConsPlusNormal"/>
              <w:jc w:val="center"/>
            </w:pPr>
            <w:r>
              <w:t>78</w:t>
            </w:r>
          </w:p>
        </w:tc>
      </w:tr>
      <w:tr w:rsidR="00E858CB">
        <w:tc>
          <w:tcPr>
            <w:tcW w:w="14564" w:type="dxa"/>
            <w:gridSpan w:val="11"/>
            <w:vAlign w:val="center"/>
          </w:tcPr>
          <w:p w:rsidR="00E858CB" w:rsidRDefault="00E858CB">
            <w:pPr>
              <w:pStyle w:val="ConsPlusNormal"/>
              <w:jc w:val="center"/>
            </w:pPr>
            <w:r>
              <w:t>Основное мероприятие "Освещение в СМИ вопросов государственной политики Иркутской области" на 2019 - 2024 годы</w:t>
            </w:r>
          </w:p>
        </w:tc>
      </w:tr>
      <w:tr w:rsidR="00E858CB">
        <w:tc>
          <w:tcPr>
            <w:tcW w:w="454" w:type="dxa"/>
            <w:vAlign w:val="center"/>
          </w:tcPr>
          <w:p w:rsidR="00E858CB" w:rsidRDefault="00E858CB">
            <w:pPr>
              <w:pStyle w:val="ConsPlusNormal"/>
              <w:jc w:val="center"/>
            </w:pPr>
            <w:r>
              <w:t>1</w:t>
            </w:r>
          </w:p>
        </w:tc>
        <w:tc>
          <w:tcPr>
            <w:tcW w:w="4354" w:type="dxa"/>
            <w:vAlign w:val="center"/>
          </w:tcPr>
          <w:p w:rsidR="00E858CB" w:rsidRDefault="00E858CB">
            <w:pPr>
              <w:pStyle w:val="ConsPlusNormal"/>
              <w:jc w:val="both"/>
            </w:pPr>
            <w:r>
              <w:t>Количество СМИ, получающих государственную поддержку 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w:t>
            </w:r>
          </w:p>
        </w:tc>
        <w:tc>
          <w:tcPr>
            <w:tcW w:w="1204" w:type="dxa"/>
            <w:vAlign w:val="center"/>
          </w:tcPr>
          <w:p w:rsidR="00E858CB" w:rsidRDefault="00E858CB">
            <w:pPr>
              <w:pStyle w:val="ConsPlusNormal"/>
              <w:jc w:val="center"/>
            </w:pPr>
            <w:r>
              <w:t>ед.</w:t>
            </w:r>
          </w:p>
        </w:tc>
        <w:tc>
          <w:tcPr>
            <w:tcW w:w="1024" w:type="dxa"/>
            <w:vAlign w:val="center"/>
          </w:tcPr>
          <w:p w:rsidR="00E858CB" w:rsidRDefault="00E858CB">
            <w:pPr>
              <w:pStyle w:val="ConsPlusNormal"/>
              <w:jc w:val="center"/>
            </w:pPr>
            <w:r>
              <w:t>64</w:t>
            </w:r>
          </w:p>
        </w:tc>
        <w:tc>
          <w:tcPr>
            <w:tcW w:w="1024" w:type="dxa"/>
            <w:vAlign w:val="center"/>
          </w:tcPr>
          <w:p w:rsidR="00E858CB" w:rsidRDefault="00E858CB">
            <w:pPr>
              <w:pStyle w:val="ConsPlusNormal"/>
              <w:jc w:val="center"/>
            </w:pPr>
            <w:r>
              <w:t>54</w:t>
            </w:r>
          </w:p>
        </w:tc>
        <w:tc>
          <w:tcPr>
            <w:tcW w:w="1384" w:type="dxa"/>
            <w:vAlign w:val="center"/>
          </w:tcPr>
          <w:p w:rsidR="00E858CB" w:rsidRDefault="00E858CB">
            <w:pPr>
              <w:pStyle w:val="ConsPlusNormal"/>
              <w:jc w:val="center"/>
            </w:pPr>
            <w:r>
              <w:t>60</w:t>
            </w:r>
          </w:p>
        </w:tc>
        <w:tc>
          <w:tcPr>
            <w:tcW w:w="1024" w:type="dxa"/>
            <w:vAlign w:val="center"/>
          </w:tcPr>
          <w:p w:rsidR="00E858CB" w:rsidRDefault="00E858CB">
            <w:pPr>
              <w:pStyle w:val="ConsPlusNormal"/>
              <w:jc w:val="center"/>
            </w:pPr>
            <w:r>
              <w:t>50</w:t>
            </w:r>
          </w:p>
        </w:tc>
        <w:tc>
          <w:tcPr>
            <w:tcW w:w="1024" w:type="dxa"/>
            <w:vAlign w:val="center"/>
          </w:tcPr>
          <w:p w:rsidR="00E858CB" w:rsidRDefault="00E858CB">
            <w:pPr>
              <w:pStyle w:val="ConsPlusNormal"/>
              <w:jc w:val="center"/>
            </w:pPr>
            <w:r>
              <w:t>50</w:t>
            </w:r>
          </w:p>
        </w:tc>
        <w:tc>
          <w:tcPr>
            <w:tcW w:w="1024" w:type="dxa"/>
            <w:vAlign w:val="center"/>
          </w:tcPr>
          <w:p w:rsidR="00E858CB" w:rsidRDefault="00E858CB">
            <w:pPr>
              <w:pStyle w:val="ConsPlusNormal"/>
              <w:jc w:val="center"/>
            </w:pPr>
            <w:r>
              <w:t>50</w:t>
            </w:r>
          </w:p>
        </w:tc>
        <w:tc>
          <w:tcPr>
            <w:tcW w:w="1024" w:type="dxa"/>
            <w:vAlign w:val="center"/>
          </w:tcPr>
          <w:p w:rsidR="00E858CB" w:rsidRDefault="00E858CB">
            <w:pPr>
              <w:pStyle w:val="ConsPlusNormal"/>
              <w:jc w:val="center"/>
            </w:pPr>
            <w:r>
              <w:t>50</w:t>
            </w:r>
          </w:p>
        </w:tc>
        <w:tc>
          <w:tcPr>
            <w:tcW w:w="1024" w:type="dxa"/>
            <w:vAlign w:val="center"/>
          </w:tcPr>
          <w:p w:rsidR="00E858CB" w:rsidRDefault="00E858CB">
            <w:pPr>
              <w:pStyle w:val="ConsPlusNormal"/>
              <w:jc w:val="center"/>
            </w:pPr>
            <w:r>
              <w:t>50</w:t>
            </w:r>
          </w:p>
        </w:tc>
      </w:tr>
      <w:tr w:rsidR="00E858CB">
        <w:tc>
          <w:tcPr>
            <w:tcW w:w="454" w:type="dxa"/>
            <w:vAlign w:val="center"/>
          </w:tcPr>
          <w:p w:rsidR="00E858CB" w:rsidRDefault="00E858CB">
            <w:pPr>
              <w:pStyle w:val="ConsPlusNormal"/>
              <w:jc w:val="center"/>
            </w:pPr>
            <w:r>
              <w:t>2</w:t>
            </w:r>
          </w:p>
        </w:tc>
        <w:tc>
          <w:tcPr>
            <w:tcW w:w="4354" w:type="dxa"/>
            <w:vAlign w:val="center"/>
          </w:tcPr>
          <w:p w:rsidR="00E858CB" w:rsidRDefault="00E858CB">
            <w:pPr>
              <w:pStyle w:val="ConsPlusNormal"/>
              <w:jc w:val="both"/>
            </w:pPr>
            <w:r>
              <w:t>Доля опубликованной информации о деятельности Губернатора Иркутской области и органов государственной власти Иркутской области, правовых актов Иркутской области в общем объеме публикаций общественно-политической газеты "Областная"</w:t>
            </w:r>
          </w:p>
        </w:tc>
        <w:tc>
          <w:tcPr>
            <w:tcW w:w="120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w:t>
            </w:r>
          </w:p>
        </w:tc>
        <w:tc>
          <w:tcPr>
            <w:tcW w:w="1024" w:type="dxa"/>
            <w:vAlign w:val="center"/>
          </w:tcPr>
          <w:p w:rsidR="00E858CB" w:rsidRDefault="00E858CB">
            <w:pPr>
              <w:pStyle w:val="ConsPlusNormal"/>
              <w:jc w:val="center"/>
            </w:pPr>
            <w:r>
              <w:t>78</w:t>
            </w:r>
          </w:p>
        </w:tc>
        <w:tc>
          <w:tcPr>
            <w:tcW w:w="1384" w:type="dxa"/>
            <w:vAlign w:val="center"/>
          </w:tcPr>
          <w:p w:rsidR="00E858CB" w:rsidRDefault="00E858CB">
            <w:pPr>
              <w:pStyle w:val="ConsPlusNormal"/>
              <w:jc w:val="center"/>
            </w:pPr>
            <w:r>
              <w:t>78</w:t>
            </w:r>
          </w:p>
        </w:tc>
        <w:tc>
          <w:tcPr>
            <w:tcW w:w="1024" w:type="dxa"/>
            <w:vAlign w:val="center"/>
          </w:tcPr>
          <w:p w:rsidR="00E858CB" w:rsidRDefault="00E858CB">
            <w:pPr>
              <w:pStyle w:val="ConsPlusNormal"/>
              <w:jc w:val="center"/>
            </w:pPr>
            <w:r>
              <w:t>78</w:t>
            </w:r>
          </w:p>
        </w:tc>
        <w:tc>
          <w:tcPr>
            <w:tcW w:w="1024" w:type="dxa"/>
            <w:vAlign w:val="center"/>
          </w:tcPr>
          <w:p w:rsidR="00E858CB" w:rsidRDefault="00E858CB">
            <w:pPr>
              <w:pStyle w:val="ConsPlusNormal"/>
              <w:jc w:val="center"/>
            </w:pPr>
            <w:r>
              <w:t>78</w:t>
            </w:r>
          </w:p>
        </w:tc>
        <w:tc>
          <w:tcPr>
            <w:tcW w:w="1024" w:type="dxa"/>
            <w:vAlign w:val="center"/>
          </w:tcPr>
          <w:p w:rsidR="00E858CB" w:rsidRDefault="00E858CB">
            <w:pPr>
              <w:pStyle w:val="ConsPlusNormal"/>
              <w:jc w:val="center"/>
            </w:pPr>
            <w:r>
              <w:t>78</w:t>
            </w:r>
          </w:p>
        </w:tc>
        <w:tc>
          <w:tcPr>
            <w:tcW w:w="1024" w:type="dxa"/>
            <w:vAlign w:val="center"/>
          </w:tcPr>
          <w:p w:rsidR="00E858CB" w:rsidRDefault="00E858CB">
            <w:pPr>
              <w:pStyle w:val="ConsPlusNormal"/>
              <w:jc w:val="center"/>
            </w:pPr>
            <w:r>
              <w:t>78</w:t>
            </w:r>
          </w:p>
        </w:tc>
        <w:tc>
          <w:tcPr>
            <w:tcW w:w="1024" w:type="dxa"/>
            <w:vAlign w:val="center"/>
          </w:tcPr>
          <w:p w:rsidR="00E858CB" w:rsidRDefault="00E858CB">
            <w:pPr>
              <w:pStyle w:val="ConsPlusNormal"/>
              <w:jc w:val="center"/>
            </w:pPr>
            <w:r>
              <w:t>78</w:t>
            </w:r>
          </w:p>
        </w:tc>
      </w:tr>
    </w:tbl>
    <w:p w:rsidR="00E858CB" w:rsidRDefault="00E858CB">
      <w:pPr>
        <w:pStyle w:val="ConsPlusNormal"/>
        <w:sectPr w:rsidR="00E858CB">
          <w:pgSz w:w="16838" w:h="11905" w:orient="landscape"/>
          <w:pgMar w:top="1701" w:right="1134" w:bottom="850" w:left="1134" w:header="0" w:footer="0" w:gutter="0"/>
          <w:cols w:space="720"/>
          <w:titlePg/>
        </w:sectPr>
      </w:pPr>
    </w:p>
    <w:p w:rsidR="00E858CB" w:rsidRDefault="00E858CB">
      <w:pPr>
        <w:pStyle w:val="ConsPlusNormal"/>
        <w:jc w:val="both"/>
      </w:pPr>
    </w:p>
    <w:p w:rsidR="00E858CB" w:rsidRDefault="00E858CB">
      <w:pPr>
        <w:pStyle w:val="ConsPlusNormal"/>
        <w:ind w:firstLine="540"/>
        <w:jc w:val="both"/>
      </w:pPr>
      <w:r>
        <w:t>--------------------------------</w:t>
      </w:r>
    </w:p>
    <w:p w:rsidR="00E858CB" w:rsidRDefault="00E858CB">
      <w:pPr>
        <w:pStyle w:val="ConsPlusNormal"/>
        <w:spacing w:before="220"/>
        <w:ind w:firstLine="540"/>
        <w:jc w:val="both"/>
      </w:pPr>
      <w:bookmarkStart w:id="3" w:name="P1276"/>
      <w:bookmarkEnd w:id="3"/>
      <w:r>
        <w:t>&lt;*&gt; в том числе за счет переходящих мероприятий 2017 года 1,3 км;</w:t>
      </w:r>
    </w:p>
    <w:p w:rsidR="00E858CB" w:rsidRDefault="00E858CB">
      <w:pPr>
        <w:pStyle w:val="ConsPlusNormal"/>
        <w:spacing w:before="220"/>
        <w:ind w:firstLine="540"/>
        <w:jc w:val="both"/>
      </w:pPr>
      <w:bookmarkStart w:id="4" w:name="P1277"/>
      <w:bookmarkEnd w:id="4"/>
      <w:r>
        <w:t>&lt;**&gt; в том числе за счет переходящих мероприятий 2017 года 2,1 км".</w:t>
      </w:r>
    </w:p>
    <w:p w:rsidR="00E858CB" w:rsidRDefault="00E858CB">
      <w:pPr>
        <w:pStyle w:val="ConsPlusNormal"/>
        <w:jc w:val="both"/>
      </w:pPr>
    </w:p>
    <w:p w:rsidR="00E858CB" w:rsidRDefault="00E858CB">
      <w:pPr>
        <w:pStyle w:val="ConsPlusNormal"/>
        <w:jc w:val="both"/>
      </w:pPr>
    </w:p>
    <w:p w:rsidR="00E858CB" w:rsidRDefault="00E858CB">
      <w:pPr>
        <w:pStyle w:val="ConsPlusNormal"/>
        <w:jc w:val="both"/>
      </w:pPr>
    </w:p>
    <w:p w:rsidR="00E858CB" w:rsidRDefault="00E858CB">
      <w:pPr>
        <w:pStyle w:val="ConsPlusNormal"/>
        <w:jc w:val="both"/>
      </w:pPr>
    </w:p>
    <w:p w:rsidR="00E858CB" w:rsidRDefault="00E858CB">
      <w:pPr>
        <w:pStyle w:val="ConsPlusNormal"/>
        <w:jc w:val="both"/>
      </w:pPr>
    </w:p>
    <w:p w:rsidR="00E858CB" w:rsidRDefault="00E858CB">
      <w:pPr>
        <w:pStyle w:val="ConsPlusNormal"/>
        <w:jc w:val="right"/>
        <w:outlineLvl w:val="0"/>
      </w:pPr>
      <w:r>
        <w:t>Приложение 4</w:t>
      </w:r>
    </w:p>
    <w:p w:rsidR="00E858CB" w:rsidRDefault="00E858CB">
      <w:pPr>
        <w:pStyle w:val="ConsPlusNormal"/>
        <w:jc w:val="right"/>
      </w:pPr>
      <w:r>
        <w:t>к постановлению Правительства</w:t>
      </w:r>
    </w:p>
    <w:p w:rsidR="00E858CB" w:rsidRDefault="00E858CB">
      <w:pPr>
        <w:pStyle w:val="ConsPlusNormal"/>
        <w:jc w:val="right"/>
      </w:pPr>
      <w:r>
        <w:t>Иркутской области</w:t>
      </w:r>
    </w:p>
    <w:p w:rsidR="00E858CB" w:rsidRDefault="00E858CB">
      <w:pPr>
        <w:pStyle w:val="ConsPlusNormal"/>
        <w:jc w:val="right"/>
      </w:pPr>
      <w:r>
        <w:t>от 8 мая 2019 г. N 377-пп</w:t>
      </w:r>
    </w:p>
    <w:p w:rsidR="00E858CB" w:rsidRDefault="00E858CB">
      <w:pPr>
        <w:pStyle w:val="ConsPlusNormal"/>
        <w:jc w:val="both"/>
      </w:pPr>
    </w:p>
    <w:p w:rsidR="00E858CB" w:rsidRDefault="00E858CB">
      <w:pPr>
        <w:pStyle w:val="ConsPlusNormal"/>
        <w:jc w:val="right"/>
      </w:pPr>
      <w:r>
        <w:t>"Приложение 11</w:t>
      </w:r>
    </w:p>
    <w:p w:rsidR="00E858CB" w:rsidRDefault="00E858CB">
      <w:pPr>
        <w:pStyle w:val="ConsPlusNormal"/>
        <w:jc w:val="right"/>
      </w:pPr>
      <w:r>
        <w:t>к государственной программе Иркутской области "Экономическое</w:t>
      </w:r>
    </w:p>
    <w:p w:rsidR="00E858CB" w:rsidRDefault="00E858CB">
      <w:pPr>
        <w:pStyle w:val="ConsPlusNormal"/>
        <w:jc w:val="right"/>
      </w:pPr>
      <w:r>
        <w:t>развитие и инновационная экономика" на 2019 - 2024 годы</w:t>
      </w:r>
    </w:p>
    <w:p w:rsidR="00E858CB" w:rsidRDefault="00E858CB">
      <w:pPr>
        <w:pStyle w:val="ConsPlusNormal"/>
        <w:jc w:val="both"/>
      </w:pPr>
    </w:p>
    <w:p w:rsidR="00E858CB" w:rsidRDefault="00E858CB">
      <w:pPr>
        <w:pStyle w:val="ConsPlusTitle"/>
        <w:jc w:val="center"/>
      </w:pPr>
      <w:r>
        <w:t>СТРУКТУРА</w:t>
      </w:r>
    </w:p>
    <w:p w:rsidR="00E858CB" w:rsidRDefault="00E858CB">
      <w:pPr>
        <w:pStyle w:val="ConsPlusTitle"/>
        <w:jc w:val="center"/>
      </w:pPr>
      <w:r>
        <w:t>ГОСУДАРСТВЕННОЙ ПРОГРАММЫ ИРКУТСКОЙ ОБЛАСТИ "ЭКОНОМИЧЕСКОЕ</w:t>
      </w:r>
    </w:p>
    <w:p w:rsidR="00E858CB" w:rsidRDefault="00E858CB">
      <w:pPr>
        <w:pStyle w:val="ConsPlusTitle"/>
        <w:jc w:val="center"/>
      </w:pPr>
      <w:r>
        <w:t>РАЗВИТИЕ И ИННОВАЦИОННАЯ ЭКОНОМИКА" НА 2019 - 2024 ГОДЫ</w:t>
      </w:r>
    </w:p>
    <w:p w:rsidR="00E858CB" w:rsidRDefault="00E858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289"/>
        <w:gridCol w:w="2059"/>
        <w:gridCol w:w="1309"/>
        <w:gridCol w:w="1309"/>
        <w:gridCol w:w="4354"/>
      </w:tblGrid>
      <w:tr w:rsidR="00E858CB">
        <w:tc>
          <w:tcPr>
            <w:tcW w:w="454" w:type="dxa"/>
            <w:vMerge w:val="restart"/>
            <w:vAlign w:val="center"/>
          </w:tcPr>
          <w:p w:rsidR="00E858CB" w:rsidRDefault="00E858CB">
            <w:pPr>
              <w:pStyle w:val="ConsPlusNormal"/>
              <w:jc w:val="center"/>
            </w:pPr>
            <w:r>
              <w:t>N п/п</w:t>
            </w:r>
          </w:p>
        </w:tc>
        <w:tc>
          <w:tcPr>
            <w:tcW w:w="3289" w:type="dxa"/>
            <w:vMerge w:val="restart"/>
            <w:vAlign w:val="center"/>
          </w:tcPr>
          <w:p w:rsidR="00E858CB" w:rsidRDefault="00E858CB">
            <w:pPr>
              <w:pStyle w:val="ConsPlusNormal"/>
              <w:jc w:val="center"/>
            </w:pPr>
            <w:r>
              <w:t>Наименование подпрограммы государственной программы, ведомственной целевой программы, основного мероприятия, проекта</w:t>
            </w:r>
          </w:p>
        </w:tc>
        <w:tc>
          <w:tcPr>
            <w:tcW w:w="2059" w:type="dxa"/>
            <w:vMerge w:val="restart"/>
            <w:vAlign w:val="center"/>
          </w:tcPr>
          <w:p w:rsidR="00E858CB" w:rsidRDefault="00E858CB">
            <w:pPr>
              <w:pStyle w:val="ConsPlusNormal"/>
              <w:jc w:val="center"/>
            </w:pPr>
            <w:r>
              <w:t>Ответственный исполнитель</w:t>
            </w:r>
          </w:p>
        </w:tc>
        <w:tc>
          <w:tcPr>
            <w:tcW w:w="2618" w:type="dxa"/>
            <w:gridSpan w:val="2"/>
            <w:vAlign w:val="center"/>
          </w:tcPr>
          <w:p w:rsidR="00E858CB" w:rsidRDefault="00E858CB">
            <w:pPr>
              <w:pStyle w:val="ConsPlusNormal"/>
              <w:jc w:val="center"/>
            </w:pPr>
            <w:r>
              <w:t>Срок</w:t>
            </w:r>
          </w:p>
        </w:tc>
        <w:tc>
          <w:tcPr>
            <w:tcW w:w="4354" w:type="dxa"/>
            <w:vMerge w:val="restart"/>
            <w:vAlign w:val="center"/>
          </w:tcPr>
          <w:p w:rsidR="00E858CB" w:rsidRDefault="00E858CB">
            <w:pPr>
              <w:pStyle w:val="ConsPlusNormal"/>
              <w:jc w:val="center"/>
            </w:pPr>
            <w:r>
              <w:t>Целевые показатели государственной программы (подпрограммы), на достижение которых оказывается влияние</w:t>
            </w:r>
          </w:p>
        </w:tc>
      </w:tr>
      <w:tr w:rsidR="00E858CB">
        <w:tc>
          <w:tcPr>
            <w:tcW w:w="454" w:type="dxa"/>
            <w:vMerge/>
          </w:tcPr>
          <w:p w:rsidR="00E858CB" w:rsidRDefault="00E858CB">
            <w:pPr>
              <w:pStyle w:val="ConsPlusNormal"/>
            </w:pPr>
          </w:p>
        </w:tc>
        <w:tc>
          <w:tcPr>
            <w:tcW w:w="3289" w:type="dxa"/>
            <w:vMerge/>
          </w:tcPr>
          <w:p w:rsidR="00E858CB" w:rsidRDefault="00E858CB">
            <w:pPr>
              <w:pStyle w:val="ConsPlusNormal"/>
            </w:pPr>
          </w:p>
        </w:tc>
        <w:tc>
          <w:tcPr>
            <w:tcW w:w="2059" w:type="dxa"/>
            <w:vMerge/>
          </w:tcPr>
          <w:p w:rsidR="00E858CB" w:rsidRDefault="00E858CB">
            <w:pPr>
              <w:pStyle w:val="ConsPlusNormal"/>
            </w:pPr>
          </w:p>
        </w:tc>
        <w:tc>
          <w:tcPr>
            <w:tcW w:w="1309" w:type="dxa"/>
          </w:tcPr>
          <w:p w:rsidR="00E858CB" w:rsidRDefault="00E858CB">
            <w:pPr>
              <w:pStyle w:val="ConsPlusNormal"/>
              <w:jc w:val="center"/>
            </w:pPr>
            <w:r>
              <w:t>начала реализации</w:t>
            </w:r>
          </w:p>
        </w:tc>
        <w:tc>
          <w:tcPr>
            <w:tcW w:w="1309" w:type="dxa"/>
          </w:tcPr>
          <w:p w:rsidR="00E858CB" w:rsidRDefault="00E858CB">
            <w:pPr>
              <w:pStyle w:val="ConsPlusNormal"/>
              <w:jc w:val="center"/>
            </w:pPr>
            <w:r>
              <w:t>окончания реализации</w:t>
            </w:r>
          </w:p>
        </w:tc>
        <w:tc>
          <w:tcPr>
            <w:tcW w:w="4354" w:type="dxa"/>
            <w:vMerge/>
          </w:tcPr>
          <w:p w:rsidR="00E858CB" w:rsidRDefault="00E858CB">
            <w:pPr>
              <w:pStyle w:val="ConsPlusNormal"/>
            </w:pPr>
          </w:p>
        </w:tc>
      </w:tr>
      <w:tr w:rsidR="00E858CB">
        <w:tc>
          <w:tcPr>
            <w:tcW w:w="454" w:type="dxa"/>
          </w:tcPr>
          <w:p w:rsidR="00E858CB" w:rsidRDefault="00E858CB">
            <w:pPr>
              <w:pStyle w:val="ConsPlusNormal"/>
              <w:jc w:val="center"/>
            </w:pPr>
            <w:r>
              <w:t>1</w:t>
            </w:r>
          </w:p>
        </w:tc>
        <w:tc>
          <w:tcPr>
            <w:tcW w:w="3289" w:type="dxa"/>
          </w:tcPr>
          <w:p w:rsidR="00E858CB" w:rsidRDefault="00E858CB">
            <w:pPr>
              <w:pStyle w:val="ConsPlusNormal"/>
              <w:jc w:val="center"/>
            </w:pPr>
            <w:r>
              <w:t>2</w:t>
            </w:r>
          </w:p>
        </w:tc>
        <w:tc>
          <w:tcPr>
            <w:tcW w:w="2059" w:type="dxa"/>
          </w:tcPr>
          <w:p w:rsidR="00E858CB" w:rsidRDefault="00E858CB">
            <w:pPr>
              <w:pStyle w:val="ConsPlusNormal"/>
              <w:jc w:val="center"/>
            </w:pPr>
            <w:r>
              <w:t>3</w:t>
            </w:r>
          </w:p>
        </w:tc>
        <w:tc>
          <w:tcPr>
            <w:tcW w:w="1309" w:type="dxa"/>
          </w:tcPr>
          <w:p w:rsidR="00E858CB" w:rsidRDefault="00E858CB">
            <w:pPr>
              <w:pStyle w:val="ConsPlusNormal"/>
              <w:jc w:val="center"/>
            </w:pPr>
            <w:r>
              <w:t>4</w:t>
            </w:r>
          </w:p>
        </w:tc>
        <w:tc>
          <w:tcPr>
            <w:tcW w:w="1309" w:type="dxa"/>
          </w:tcPr>
          <w:p w:rsidR="00E858CB" w:rsidRDefault="00E858CB">
            <w:pPr>
              <w:pStyle w:val="ConsPlusNormal"/>
              <w:jc w:val="center"/>
            </w:pPr>
            <w:r>
              <w:t>5</w:t>
            </w:r>
          </w:p>
        </w:tc>
        <w:tc>
          <w:tcPr>
            <w:tcW w:w="4354" w:type="dxa"/>
          </w:tcPr>
          <w:p w:rsidR="00E858CB" w:rsidRDefault="00E858CB">
            <w:pPr>
              <w:pStyle w:val="ConsPlusNormal"/>
              <w:jc w:val="center"/>
            </w:pPr>
            <w:r>
              <w:t>6</w:t>
            </w:r>
          </w:p>
        </w:tc>
      </w:tr>
      <w:tr w:rsidR="00E858CB">
        <w:tc>
          <w:tcPr>
            <w:tcW w:w="454" w:type="dxa"/>
            <w:vAlign w:val="center"/>
          </w:tcPr>
          <w:p w:rsidR="00E858CB" w:rsidRDefault="00E858CB">
            <w:pPr>
              <w:pStyle w:val="ConsPlusNormal"/>
              <w:jc w:val="center"/>
            </w:pPr>
            <w:r>
              <w:t>1</w:t>
            </w:r>
          </w:p>
        </w:tc>
        <w:tc>
          <w:tcPr>
            <w:tcW w:w="12320" w:type="dxa"/>
            <w:gridSpan w:val="5"/>
            <w:vAlign w:val="center"/>
          </w:tcPr>
          <w:p w:rsidR="00E858CB" w:rsidRDefault="00E858CB">
            <w:pPr>
              <w:pStyle w:val="ConsPlusNormal"/>
              <w:jc w:val="both"/>
              <w:outlineLvl w:val="1"/>
            </w:pPr>
            <w:r>
              <w:t>Подпрограмма "Поддержка и развитие малого и среднего предпринимательства в Иркутской области" на 2019 - 2024 годы</w:t>
            </w:r>
          </w:p>
        </w:tc>
      </w:tr>
      <w:tr w:rsidR="00E858CB">
        <w:tc>
          <w:tcPr>
            <w:tcW w:w="454" w:type="dxa"/>
          </w:tcPr>
          <w:p w:rsidR="00E858CB" w:rsidRDefault="00E858CB">
            <w:pPr>
              <w:pStyle w:val="ConsPlusNormal"/>
              <w:jc w:val="center"/>
            </w:pPr>
            <w:r>
              <w:lastRenderedPageBreak/>
              <w:t>1.1</w:t>
            </w:r>
          </w:p>
        </w:tc>
        <w:tc>
          <w:tcPr>
            <w:tcW w:w="3289" w:type="dxa"/>
          </w:tcPr>
          <w:p w:rsidR="00E858CB" w:rsidRDefault="00E858CB">
            <w:pPr>
              <w:pStyle w:val="ConsPlusNormal"/>
              <w:jc w:val="both"/>
            </w:pPr>
            <w:r>
              <w:t>Региональный проект "Акселерация субъектов малого и среднего предпринимательства"</w:t>
            </w:r>
          </w:p>
        </w:tc>
        <w:tc>
          <w:tcPr>
            <w:tcW w:w="2059" w:type="dxa"/>
          </w:tcPr>
          <w:p w:rsidR="00E858CB" w:rsidRDefault="00E858CB">
            <w:pPr>
              <w:pStyle w:val="ConsPlusNormal"/>
              <w:jc w:val="both"/>
            </w:pPr>
            <w:r>
              <w:t>министерство экономического развития Иркутской области</w:t>
            </w:r>
          </w:p>
        </w:tc>
        <w:tc>
          <w:tcPr>
            <w:tcW w:w="1309" w:type="dxa"/>
          </w:tcPr>
          <w:p w:rsidR="00E858CB" w:rsidRDefault="00E858CB">
            <w:pPr>
              <w:pStyle w:val="ConsPlusNormal"/>
              <w:jc w:val="center"/>
            </w:pPr>
            <w:r>
              <w:t>2019 г.</w:t>
            </w:r>
          </w:p>
        </w:tc>
        <w:tc>
          <w:tcPr>
            <w:tcW w:w="1309" w:type="dxa"/>
          </w:tcPr>
          <w:p w:rsidR="00E858CB" w:rsidRDefault="00E858CB">
            <w:pPr>
              <w:pStyle w:val="ConsPlusNormal"/>
              <w:jc w:val="center"/>
            </w:pPr>
            <w:r>
              <w:t>2024 г.</w:t>
            </w:r>
          </w:p>
        </w:tc>
        <w:tc>
          <w:tcPr>
            <w:tcW w:w="4354" w:type="dxa"/>
          </w:tcPr>
          <w:p w:rsidR="00E858CB" w:rsidRDefault="00E858CB">
            <w:pPr>
              <w:pStyle w:val="ConsPlusNormal"/>
              <w:jc w:val="both"/>
            </w:pPr>
            <w:r>
              <w:t>Численность занятых в сфере малого и среднего предпринимательства, включая индивидуальных предпринимателей, тыс. чел.;</w:t>
            </w:r>
          </w:p>
          <w:p w:rsidR="00E858CB" w:rsidRDefault="00E858CB">
            <w:pPr>
              <w:pStyle w:val="ConsPlusNormal"/>
              <w:jc w:val="both"/>
            </w:pPr>
            <w:r>
              <w:t>Количество СМСП (включая индивидуальных предпринимателей) в расчете на 1 тыс. человек населения Иркутской области, ед.;</w:t>
            </w:r>
          </w:p>
          <w:p w:rsidR="00E858CB" w:rsidRDefault="00E858CB">
            <w:pPr>
              <w:pStyle w:val="ConsPlusNormal"/>
              <w:jc w:val="both"/>
            </w:pPr>
            <w:r>
              <w:t>Оборот СМСП в постоянных ценах по отношению к показателю 2014 года, %;</w:t>
            </w:r>
          </w:p>
          <w:p w:rsidR="00E858CB" w:rsidRDefault="00E858CB">
            <w:pPr>
              <w:pStyle w:val="ConsPlusNormal"/>
              <w:jc w:val="both"/>
            </w:pPr>
            <w:r>
              <w:t>Оборот в расчете на одного работника СМСП в постоянных ценах по отношению к показателю 2014 года, %;</w:t>
            </w:r>
          </w:p>
          <w:p w:rsidR="00E858CB" w:rsidRDefault="00E858CB">
            <w:pPr>
              <w:pStyle w:val="ConsPlusNormal"/>
              <w:jc w:val="both"/>
            </w:pPr>
            <w:r>
              <w:t>Доля обрабатывающей промышленности в обороте СМСП (без учета индивидуальных предпринимателей), %;</w:t>
            </w:r>
          </w:p>
          <w:p w:rsidR="00E858CB" w:rsidRDefault="00E858CB">
            <w:pPr>
              <w:pStyle w:val="ConsPlusNormal"/>
              <w:jc w:val="both"/>
            </w:pPr>
            <w:r>
              <w:t>Доля среднесписочной численности работников (без внешних совместителей), занятых у СМСП, в общей численности занятого населения, %;</w:t>
            </w:r>
          </w:p>
          <w:p w:rsidR="00E858CB" w:rsidRDefault="00E858CB">
            <w:pPr>
              <w:pStyle w:val="ConsPlusNormal"/>
              <w:jc w:val="both"/>
            </w:pPr>
            <w:r>
              <w:t xml:space="preserve">Доля закупок товаров, работ и услуг у субъектов малого предпринимательства в совокупном годовом объеме закупок у субъектов малого предпринимательства и социально ориентированных организаций, рассчитанном с учетом требований </w:t>
            </w:r>
            <w:hyperlink r:id="rId73">
              <w:r>
                <w:rPr>
                  <w:color w:val="0000FF"/>
                </w:rPr>
                <w:t>части 1.1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tc>
      </w:tr>
      <w:tr w:rsidR="00E858CB">
        <w:tc>
          <w:tcPr>
            <w:tcW w:w="454" w:type="dxa"/>
          </w:tcPr>
          <w:p w:rsidR="00E858CB" w:rsidRDefault="00E858CB">
            <w:pPr>
              <w:pStyle w:val="ConsPlusNormal"/>
              <w:jc w:val="center"/>
            </w:pPr>
            <w:r>
              <w:t>1.2</w:t>
            </w:r>
          </w:p>
        </w:tc>
        <w:tc>
          <w:tcPr>
            <w:tcW w:w="3289" w:type="dxa"/>
          </w:tcPr>
          <w:p w:rsidR="00E858CB" w:rsidRDefault="00E858CB">
            <w:pPr>
              <w:pStyle w:val="ConsPlusNormal"/>
              <w:jc w:val="both"/>
            </w:pPr>
            <w:r>
              <w:t xml:space="preserve">Региональный проект "Расширение доступа субъектов </w:t>
            </w:r>
            <w:r>
              <w:lastRenderedPageBreak/>
              <w:t>малого и среднего предпринимательства к финансовой поддержке, в том числе к льготному финансированию"</w:t>
            </w:r>
          </w:p>
        </w:tc>
        <w:tc>
          <w:tcPr>
            <w:tcW w:w="2059" w:type="dxa"/>
          </w:tcPr>
          <w:p w:rsidR="00E858CB" w:rsidRDefault="00E858CB">
            <w:pPr>
              <w:pStyle w:val="ConsPlusNormal"/>
              <w:jc w:val="both"/>
            </w:pPr>
            <w:r>
              <w:lastRenderedPageBreak/>
              <w:t xml:space="preserve">министерство экономического </w:t>
            </w:r>
            <w:r>
              <w:lastRenderedPageBreak/>
              <w:t>развития Иркутской области</w:t>
            </w:r>
          </w:p>
        </w:tc>
        <w:tc>
          <w:tcPr>
            <w:tcW w:w="1309" w:type="dxa"/>
          </w:tcPr>
          <w:p w:rsidR="00E858CB" w:rsidRDefault="00E858CB">
            <w:pPr>
              <w:pStyle w:val="ConsPlusNormal"/>
              <w:jc w:val="center"/>
            </w:pPr>
            <w:r>
              <w:lastRenderedPageBreak/>
              <w:t>2019 г.</w:t>
            </w:r>
          </w:p>
        </w:tc>
        <w:tc>
          <w:tcPr>
            <w:tcW w:w="1309" w:type="dxa"/>
          </w:tcPr>
          <w:p w:rsidR="00E858CB" w:rsidRDefault="00E858CB">
            <w:pPr>
              <w:pStyle w:val="ConsPlusNormal"/>
              <w:jc w:val="center"/>
            </w:pPr>
            <w:r>
              <w:t>2024 г.</w:t>
            </w:r>
          </w:p>
        </w:tc>
        <w:tc>
          <w:tcPr>
            <w:tcW w:w="4354" w:type="dxa"/>
          </w:tcPr>
          <w:p w:rsidR="00E858CB" w:rsidRDefault="00E858CB">
            <w:pPr>
              <w:pStyle w:val="ConsPlusNormal"/>
              <w:jc w:val="both"/>
            </w:pPr>
            <w:r>
              <w:t xml:space="preserve">Численность занятых в сфере малого и среднего предпринимательства, включая </w:t>
            </w:r>
            <w:r>
              <w:lastRenderedPageBreak/>
              <w:t>индивидуальных предпринимателей, тыс. чел.;</w:t>
            </w:r>
          </w:p>
          <w:p w:rsidR="00E858CB" w:rsidRDefault="00E858CB">
            <w:pPr>
              <w:pStyle w:val="ConsPlusNormal"/>
              <w:jc w:val="both"/>
            </w:pPr>
            <w:r>
              <w:t>Количество СМСП (включая индивидуальных предпринимателей) в расчете на 1 тыс. человек населения Иркутской области, ед.;</w:t>
            </w:r>
          </w:p>
          <w:p w:rsidR="00E858CB" w:rsidRDefault="00E858CB">
            <w:pPr>
              <w:pStyle w:val="ConsPlusNormal"/>
              <w:jc w:val="both"/>
            </w:pPr>
            <w:r>
              <w:t>Оборот СМСП в постоянных ценах по отношению к показателю 2014 года, %;</w:t>
            </w:r>
          </w:p>
          <w:p w:rsidR="00E858CB" w:rsidRDefault="00E858CB">
            <w:pPr>
              <w:pStyle w:val="ConsPlusNormal"/>
              <w:jc w:val="both"/>
            </w:pPr>
            <w:r>
              <w:t>Оборот в расчете на одного работника СМСП в постоянных ценах по отношению к показателю 2014 года, %;</w:t>
            </w:r>
          </w:p>
          <w:p w:rsidR="00E858CB" w:rsidRDefault="00E858CB">
            <w:pPr>
              <w:pStyle w:val="ConsPlusNormal"/>
              <w:jc w:val="both"/>
            </w:pPr>
            <w:r>
              <w:t>Доля обрабатывающей промышленности в обороте СМСП (без учета индивидуальных предпринимателей), %;</w:t>
            </w:r>
          </w:p>
          <w:p w:rsidR="00E858CB" w:rsidRDefault="00E858CB">
            <w:pPr>
              <w:pStyle w:val="ConsPlusNormal"/>
              <w:jc w:val="both"/>
            </w:pPr>
            <w:r>
              <w:t>Доля среднесписочной численности работников (без внешних совместителей), занятых у СМСП, в общей численности занятого населения, %</w:t>
            </w:r>
          </w:p>
        </w:tc>
      </w:tr>
      <w:tr w:rsidR="00E858CB">
        <w:tc>
          <w:tcPr>
            <w:tcW w:w="454" w:type="dxa"/>
          </w:tcPr>
          <w:p w:rsidR="00E858CB" w:rsidRDefault="00E858CB">
            <w:pPr>
              <w:pStyle w:val="ConsPlusNormal"/>
              <w:jc w:val="center"/>
            </w:pPr>
            <w:r>
              <w:lastRenderedPageBreak/>
              <w:t>1.3</w:t>
            </w:r>
          </w:p>
        </w:tc>
        <w:tc>
          <w:tcPr>
            <w:tcW w:w="3289" w:type="dxa"/>
          </w:tcPr>
          <w:p w:rsidR="00E858CB" w:rsidRDefault="00E858CB">
            <w:pPr>
              <w:pStyle w:val="ConsPlusNormal"/>
              <w:jc w:val="both"/>
            </w:pPr>
            <w:r>
              <w:t>Региональный проект "Популяризация предпринимательства"</w:t>
            </w:r>
          </w:p>
        </w:tc>
        <w:tc>
          <w:tcPr>
            <w:tcW w:w="2059" w:type="dxa"/>
          </w:tcPr>
          <w:p w:rsidR="00E858CB" w:rsidRDefault="00E858CB">
            <w:pPr>
              <w:pStyle w:val="ConsPlusNormal"/>
              <w:jc w:val="both"/>
            </w:pPr>
            <w:r>
              <w:t>министерство экономического развития Иркутской области</w:t>
            </w:r>
          </w:p>
        </w:tc>
        <w:tc>
          <w:tcPr>
            <w:tcW w:w="1309" w:type="dxa"/>
          </w:tcPr>
          <w:p w:rsidR="00E858CB" w:rsidRDefault="00E858CB">
            <w:pPr>
              <w:pStyle w:val="ConsPlusNormal"/>
              <w:jc w:val="center"/>
            </w:pPr>
            <w:r>
              <w:t>2019 г.</w:t>
            </w:r>
          </w:p>
        </w:tc>
        <w:tc>
          <w:tcPr>
            <w:tcW w:w="1309" w:type="dxa"/>
          </w:tcPr>
          <w:p w:rsidR="00E858CB" w:rsidRDefault="00E858CB">
            <w:pPr>
              <w:pStyle w:val="ConsPlusNormal"/>
              <w:jc w:val="center"/>
            </w:pPr>
            <w:r>
              <w:t>2024 г.</w:t>
            </w:r>
          </w:p>
        </w:tc>
        <w:tc>
          <w:tcPr>
            <w:tcW w:w="4354" w:type="dxa"/>
          </w:tcPr>
          <w:p w:rsidR="00E858CB" w:rsidRDefault="00E858CB">
            <w:pPr>
              <w:pStyle w:val="ConsPlusNormal"/>
              <w:jc w:val="both"/>
            </w:pPr>
            <w:r>
              <w:t>Численность занятых в сфере малого и среднего предпринимательства, включая индивидуальных предпринимателей, тыс. чел.;</w:t>
            </w:r>
          </w:p>
          <w:p w:rsidR="00E858CB" w:rsidRDefault="00E858CB">
            <w:pPr>
              <w:pStyle w:val="ConsPlusNormal"/>
              <w:jc w:val="both"/>
            </w:pPr>
            <w:r>
              <w:t>Количество СМСП (включая индивидуальных предпринимателей) в расчете на 1 тыс. человек населения Иркутской области, ед.;</w:t>
            </w:r>
          </w:p>
          <w:p w:rsidR="00E858CB" w:rsidRDefault="00E858CB">
            <w:pPr>
              <w:pStyle w:val="ConsPlusNormal"/>
              <w:jc w:val="both"/>
            </w:pPr>
            <w:r>
              <w:t>Доля среднесписочной численности работников (без внешних совместителей), занятых у СМСП, в общей численности занятого населения, %</w:t>
            </w:r>
          </w:p>
        </w:tc>
      </w:tr>
      <w:tr w:rsidR="00E858CB">
        <w:tc>
          <w:tcPr>
            <w:tcW w:w="454" w:type="dxa"/>
            <w:vAlign w:val="center"/>
          </w:tcPr>
          <w:p w:rsidR="00E858CB" w:rsidRDefault="00E858CB">
            <w:pPr>
              <w:pStyle w:val="ConsPlusNormal"/>
              <w:jc w:val="center"/>
            </w:pPr>
            <w:r>
              <w:t>2</w:t>
            </w:r>
          </w:p>
        </w:tc>
        <w:tc>
          <w:tcPr>
            <w:tcW w:w="12320" w:type="dxa"/>
            <w:gridSpan w:val="5"/>
            <w:vAlign w:val="center"/>
          </w:tcPr>
          <w:p w:rsidR="00E858CB" w:rsidRDefault="00E858CB">
            <w:pPr>
              <w:pStyle w:val="ConsPlusNormal"/>
              <w:jc w:val="both"/>
              <w:outlineLvl w:val="1"/>
            </w:pPr>
            <w:r>
              <w:t>Подпрограмма "Поддержка инновационной, научной и научно-технической деятельности в Иркутской области" на 2019 - 2024 годы</w:t>
            </w:r>
          </w:p>
        </w:tc>
      </w:tr>
      <w:tr w:rsidR="00E858CB">
        <w:tc>
          <w:tcPr>
            <w:tcW w:w="454" w:type="dxa"/>
          </w:tcPr>
          <w:p w:rsidR="00E858CB" w:rsidRDefault="00E858CB">
            <w:pPr>
              <w:pStyle w:val="ConsPlusNormal"/>
              <w:jc w:val="center"/>
            </w:pPr>
            <w:r>
              <w:lastRenderedPageBreak/>
              <w:t>2.1</w:t>
            </w:r>
          </w:p>
        </w:tc>
        <w:tc>
          <w:tcPr>
            <w:tcW w:w="3289" w:type="dxa"/>
          </w:tcPr>
          <w:p w:rsidR="00E858CB" w:rsidRDefault="00E858CB">
            <w:pPr>
              <w:pStyle w:val="ConsPlusNormal"/>
              <w:jc w:val="both"/>
            </w:pPr>
            <w:r>
              <w:t>Основное мероприятие "Содействие развитию научной, научно-технической и инновационной деятельности в Иркутской области"</w:t>
            </w:r>
          </w:p>
        </w:tc>
        <w:tc>
          <w:tcPr>
            <w:tcW w:w="2059" w:type="dxa"/>
          </w:tcPr>
          <w:p w:rsidR="00E858CB" w:rsidRDefault="00E858CB">
            <w:pPr>
              <w:pStyle w:val="ConsPlusNormal"/>
              <w:jc w:val="both"/>
            </w:pPr>
            <w:r>
              <w:t>министерство экономического развития Иркутской области</w:t>
            </w:r>
          </w:p>
        </w:tc>
        <w:tc>
          <w:tcPr>
            <w:tcW w:w="1309" w:type="dxa"/>
          </w:tcPr>
          <w:p w:rsidR="00E858CB" w:rsidRDefault="00E858CB">
            <w:pPr>
              <w:pStyle w:val="ConsPlusNormal"/>
              <w:jc w:val="center"/>
            </w:pPr>
            <w:r>
              <w:t>2019 г.</w:t>
            </w:r>
          </w:p>
        </w:tc>
        <w:tc>
          <w:tcPr>
            <w:tcW w:w="1309" w:type="dxa"/>
          </w:tcPr>
          <w:p w:rsidR="00E858CB" w:rsidRDefault="00E858CB">
            <w:pPr>
              <w:pStyle w:val="ConsPlusNormal"/>
              <w:jc w:val="center"/>
            </w:pPr>
            <w:r>
              <w:t>2024 г.</w:t>
            </w:r>
          </w:p>
        </w:tc>
        <w:tc>
          <w:tcPr>
            <w:tcW w:w="4354" w:type="dxa"/>
          </w:tcPr>
          <w:p w:rsidR="00E858CB" w:rsidRDefault="00E858CB">
            <w:pPr>
              <w:pStyle w:val="ConsPlusNormal"/>
              <w:jc w:val="both"/>
            </w:pPr>
            <w:r>
              <w:t>Внутренние текущие затраты на научные исследования и разработки, млн. руб.;</w:t>
            </w:r>
          </w:p>
          <w:p w:rsidR="00E858CB" w:rsidRDefault="00E858CB">
            <w:pPr>
              <w:pStyle w:val="ConsPlusNormal"/>
              <w:jc w:val="both"/>
            </w:pPr>
            <w:r>
              <w:t>Количество получателей мер государственной поддержки в сфере научной и инновационной деятельности в Иркутской области, чел.</w:t>
            </w:r>
          </w:p>
        </w:tc>
      </w:tr>
      <w:tr w:rsidR="00E858CB">
        <w:tc>
          <w:tcPr>
            <w:tcW w:w="454" w:type="dxa"/>
          </w:tcPr>
          <w:p w:rsidR="00E858CB" w:rsidRDefault="00E858CB">
            <w:pPr>
              <w:pStyle w:val="ConsPlusNormal"/>
              <w:jc w:val="center"/>
            </w:pPr>
            <w:r>
              <w:t>2.2</w:t>
            </w:r>
          </w:p>
        </w:tc>
        <w:tc>
          <w:tcPr>
            <w:tcW w:w="3289" w:type="dxa"/>
          </w:tcPr>
          <w:p w:rsidR="00E858CB" w:rsidRDefault="00E858CB">
            <w:pPr>
              <w:pStyle w:val="ConsPlusNormal"/>
              <w:jc w:val="both"/>
            </w:pPr>
            <w:r>
              <w:t>Основное мероприятие "Организация выполнения научно-исследовательских, опытно-конструкторских и технологических работ"</w:t>
            </w:r>
          </w:p>
        </w:tc>
        <w:tc>
          <w:tcPr>
            <w:tcW w:w="2059" w:type="dxa"/>
          </w:tcPr>
          <w:p w:rsidR="00E858CB" w:rsidRDefault="00E858CB">
            <w:pPr>
              <w:pStyle w:val="ConsPlusNormal"/>
              <w:jc w:val="both"/>
            </w:pPr>
            <w:r>
              <w:t>министерство экономического развития Иркутской области</w:t>
            </w:r>
          </w:p>
        </w:tc>
        <w:tc>
          <w:tcPr>
            <w:tcW w:w="1309" w:type="dxa"/>
          </w:tcPr>
          <w:p w:rsidR="00E858CB" w:rsidRDefault="00E858CB">
            <w:pPr>
              <w:pStyle w:val="ConsPlusNormal"/>
              <w:jc w:val="center"/>
            </w:pPr>
            <w:r>
              <w:t>2019 г.</w:t>
            </w:r>
          </w:p>
        </w:tc>
        <w:tc>
          <w:tcPr>
            <w:tcW w:w="1309" w:type="dxa"/>
          </w:tcPr>
          <w:p w:rsidR="00E858CB" w:rsidRDefault="00E858CB">
            <w:pPr>
              <w:pStyle w:val="ConsPlusNormal"/>
              <w:jc w:val="center"/>
            </w:pPr>
            <w:r>
              <w:t>2024 г.</w:t>
            </w:r>
          </w:p>
        </w:tc>
        <w:tc>
          <w:tcPr>
            <w:tcW w:w="4354" w:type="dxa"/>
          </w:tcPr>
          <w:p w:rsidR="00E858CB" w:rsidRDefault="00E858CB">
            <w:pPr>
              <w:pStyle w:val="ConsPlusNormal"/>
              <w:jc w:val="both"/>
            </w:pPr>
            <w:r>
              <w:t>Внутренние текущие затраты на научные исследования и разработки, млн. руб.;</w:t>
            </w:r>
          </w:p>
          <w:p w:rsidR="00E858CB" w:rsidRDefault="00E858CB">
            <w:pPr>
              <w:pStyle w:val="ConsPlusNormal"/>
              <w:jc w:val="both"/>
            </w:pPr>
            <w:r>
              <w:t>Доля научных исследований, получивших финансовую поддержку, по результатам которых осуществлены публикации, индексируемые в российских и международных информационно-аналитических системах научного цитирования, %</w:t>
            </w:r>
          </w:p>
        </w:tc>
      </w:tr>
      <w:tr w:rsidR="00E858CB">
        <w:tc>
          <w:tcPr>
            <w:tcW w:w="454" w:type="dxa"/>
            <w:vAlign w:val="center"/>
          </w:tcPr>
          <w:p w:rsidR="00E858CB" w:rsidRDefault="00E858CB">
            <w:pPr>
              <w:pStyle w:val="ConsPlusNormal"/>
              <w:jc w:val="center"/>
            </w:pPr>
            <w:r>
              <w:t>3</w:t>
            </w:r>
          </w:p>
        </w:tc>
        <w:tc>
          <w:tcPr>
            <w:tcW w:w="12320" w:type="dxa"/>
            <w:gridSpan w:val="5"/>
            <w:vAlign w:val="center"/>
          </w:tcPr>
          <w:p w:rsidR="00E858CB" w:rsidRDefault="00E858CB">
            <w:pPr>
              <w:pStyle w:val="ConsPlusNormal"/>
              <w:jc w:val="both"/>
              <w:outlineLvl w:val="1"/>
            </w:pPr>
            <w:r>
              <w:t>Подпрограмма "Повышение инвестиционной привлекательности Иркутской области" на 2019 - 2024 годы</w:t>
            </w:r>
          </w:p>
        </w:tc>
      </w:tr>
      <w:tr w:rsidR="00E858CB">
        <w:tc>
          <w:tcPr>
            <w:tcW w:w="454" w:type="dxa"/>
          </w:tcPr>
          <w:p w:rsidR="00E858CB" w:rsidRDefault="00E858CB">
            <w:pPr>
              <w:pStyle w:val="ConsPlusNormal"/>
              <w:jc w:val="center"/>
            </w:pPr>
            <w:r>
              <w:t>3.1</w:t>
            </w:r>
          </w:p>
        </w:tc>
        <w:tc>
          <w:tcPr>
            <w:tcW w:w="3289" w:type="dxa"/>
          </w:tcPr>
          <w:p w:rsidR="00E858CB" w:rsidRDefault="00E858CB">
            <w:pPr>
              <w:pStyle w:val="ConsPlusNormal"/>
              <w:jc w:val="both"/>
            </w:pPr>
            <w:hyperlink r:id="rId74">
              <w:r>
                <w:rPr>
                  <w:color w:val="0000FF"/>
                </w:rPr>
                <w:t>ВЦП</w:t>
              </w:r>
            </w:hyperlink>
            <w:r>
              <w:t xml:space="preserve"> "Повышение инвестиционной привлекательности Иркутской области"</w:t>
            </w:r>
          </w:p>
        </w:tc>
        <w:tc>
          <w:tcPr>
            <w:tcW w:w="2059" w:type="dxa"/>
          </w:tcPr>
          <w:p w:rsidR="00E858CB" w:rsidRDefault="00E858CB">
            <w:pPr>
              <w:pStyle w:val="ConsPlusNormal"/>
              <w:jc w:val="both"/>
            </w:pPr>
            <w:r>
              <w:t>министерство экономического развития Иркутской области</w:t>
            </w:r>
          </w:p>
        </w:tc>
        <w:tc>
          <w:tcPr>
            <w:tcW w:w="1309" w:type="dxa"/>
          </w:tcPr>
          <w:p w:rsidR="00E858CB" w:rsidRDefault="00E858CB">
            <w:pPr>
              <w:pStyle w:val="ConsPlusNormal"/>
              <w:jc w:val="center"/>
            </w:pPr>
            <w:r>
              <w:t>2019 г.</w:t>
            </w:r>
          </w:p>
        </w:tc>
        <w:tc>
          <w:tcPr>
            <w:tcW w:w="1309" w:type="dxa"/>
          </w:tcPr>
          <w:p w:rsidR="00E858CB" w:rsidRDefault="00E858CB">
            <w:pPr>
              <w:pStyle w:val="ConsPlusNormal"/>
              <w:jc w:val="center"/>
            </w:pPr>
            <w:r>
              <w:t>2024 г.</w:t>
            </w:r>
          </w:p>
        </w:tc>
        <w:tc>
          <w:tcPr>
            <w:tcW w:w="4354" w:type="dxa"/>
          </w:tcPr>
          <w:p w:rsidR="00E858CB" w:rsidRDefault="00E858CB">
            <w:pPr>
              <w:pStyle w:val="ConsPlusNormal"/>
              <w:jc w:val="both"/>
            </w:pPr>
            <w:r>
              <w:t>Объем инвестиций в основной капитал на душу населения, тыс. руб. на человека;</w:t>
            </w:r>
          </w:p>
          <w:p w:rsidR="00E858CB" w:rsidRDefault="00E858CB">
            <w:pPr>
              <w:pStyle w:val="ConsPlusNormal"/>
              <w:jc w:val="both"/>
            </w:pPr>
            <w:r>
              <w:t>Инвестиции в основной капитал, млн. руб.</w:t>
            </w:r>
          </w:p>
        </w:tc>
      </w:tr>
      <w:tr w:rsidR="00E858CB">
        <w:tc>
          <w:tcPr>
            <w:tcW w:w="454" w:type="dxa"/>
          </w:tcPr>
          <w:p w:rsidR="00E858CB" w:rsidRDefault="00E858CB">
            <w:pPr>
              <w:pStyle w:val="ConsPlusNormal"/>
              <w:jc w:val="center"/>
            </w:pPr>
            <w:r>
              <w:t>3.2</w:t>
            </w:r>
          </w:p>
        </w:tc>
        <w:tc>
          <w:tcPr>
            <w:tcW w:w="3289" w:type="dxa"/>
          </w:tcPr>
          <w:p w:rsidR="00E858CB" w:rsidRDefault="00E858CB">
            <w:pPr>
              <w:pStyle w:val="ConsPlusNormal"/>
              <w:jc w:val="both"/>
            </w:pPr>
            <w:r>
              <w:t>Основное мероприятие "Создание условий для развития инвестиционной инфраструктуры в Иркутской области"</w:t>
            </w:r>
          </w:p>
        </w:tc>
        <w:tc>
          <w:tcPr>
            <w:tcW w:w="2059" w:type="dxa"/>
          </w:tcPr>
          <w:p w:rsidR="00E858CB" w:rsidRDefault="00E858CB">
            <w:pPr>
              <w:pStyle w:val="ConsPlusNormal"/>
              <w:jc w:val="both"/>
            </w:pPr>
            <w:r>
              <w:t>министерство имущественных отношений Иркутской области</w:t>
            </w:r>
          </w:p>
        </w:tc>
        <w:tc>
          <w:tcPr>
            <w:tcW w:w="1309" w:type="dxa"/>
          </w:tcPr>
          <w:p w:rsidR="00E858CB" w:rsidRDefault="00E858CB">
            <w:pPr>
              <w:pStyle w:val="ConsPlusNormal"/>
              <w:jc w:val="center"/>
            </w:pPr>
            <w:r>
              <w:t>2019 г.</w:t>
            </w:r>
          </w:p>
        </w:tc>
        <w:tc>
          <w:tcPr>
            <w:tcW w:w="1309" w:type="dxa"/>
          </w:tcPr>
          <w:p w:rsidR="00E858CB" w:rsidRDefault="00E858CB">
            <w:pPr>
              <w:pStyle w:val="ConsPlusNormal"/>
              <w:jc w:val="center"/>
            </w:pPr>
            <w:r>
              <w:t>2019 г.</w:t>
            </w:r>
          </w:p>
        </w:tc>
        <w:tc>
          <w:tcPr>
            <w:tcW w:w="4354" w:type="dxa"/>
          </w:tcPr>
          <w:p w:rsidR="00E858CB" w:rsidRDefault="00E858CB">
            <w:pPr>
              <w:pStyle w:val="ConsPlusNormal"/>
              <w:jc w:val="both"/>
            </w:pPr>
            <w:r>
              <w:t>Объем инвестиций в основной капитал на душу населения, тыс. руб. на человека;</w:t>
            </w:r>
          </w:p>
          <w:p w:rsidR="00E858CB" w:rsidRDefault="00E858CB">
            <w:pPr>
              <w:pStyle w:val="ConsPlusNormal"/>
              <w:jc w:val="both"/>
            </w:pPr>
            <w:r>
              <w:t>Инвестиции в основной капитал, млн. руб.</w:t>
            </w:r>
          </w:p>
        </w:tc>
      </w:tr>
      <w:tr w:rsidR="00E858CB">
        <w:tc>
          <w:tcPr>
            <w:tcW w:w="454" w:type="dxa"/>
            <w:vAlign w:val="center"/>
          </w:tcPr>
          <w:p w:rsidR="00E858CB" w:rsidRDefault="00E858CB">
            <w:pPr>
              <w:pStyle w:val="ConsPlusNormal"/>
              <w:jc w:val="center"/>
            </w:pPr>
            <w:r>
              <w:t>4</w:t>
            </w:r>
          </w:p>
        </w:tc>
        <w:tc>
          <w:tcPr>
            <w:tcW w:w="12320" w:type="dxa"/>
            <w:gridSpan w:val="5"/>
            <w:vAlign w:val="center"/>
          </w:tcPr>
          <w:p w:rsidR="00E858CB" w:rsidRDefault="00E858CB">
            <w:pPr>
              <w:pStyle w:val="ConsPlusNormal"/>
              <w:jc w:val="both"/>
              <w:outlineLvl w:val="1"/>
            </w:pPr>
            <w:r>
              <w:t>Подпрограмма "Развитие промышленности в Иркутской области" на 2019 - 2024 годы</w:t>
            </w:r>
          </w:p>
        </w:tc>
      </w:tr>
      <w:tr w:rsidR="00E858CB">
        <w:tc>
          <w:tcPr>
            <w:tcW w:w="454" w:type="dxa"/>
          </w:tcPr>
          <w:p w:rsidR="00E858CB" w:rsidRDefault="00E858CB">
            <w:pPr>
              <w:pStyle w:val="ConsPlusNormal"/>
              <w:jc w:val="center"/>
            </w:pPr>
            <w:r>
              <w:t>4.1</w:t>
            </w:r>
          </w:p>
        </w:tc>
        <w:tc>
          <w:tcPr>
            <w:tcW w:w="3289" w:type="dxa"/>
          </w:tcPr>
          <w:p w:rsidR="00E858CB" w:rsidRDefault="00E858CB">
            <w:pPr>
              <w:pStyle w:val="ConsPlusNormal"/>
              <w:jc w:val="both"/>
            </w:pPr>
            <w:r>
              <w:t xml:space="preserve">Основное мероприятие "Поддержка реализации инвестиционных проектов по модернизации и развитию </w:t>
            </w:r>
            <w:r>
              <w:lastRenderedPageBreak/>
              <w:t>промышленных предприятий"</w:t>
            </w:r>
          </w:p>
        </w:tc>
        <w:tc>
          <w:tcPr>
            <w:tcW w:w="2059" w:type="dxa"/>
          </w:tcPr>
          <w:p w:rsidR="00E858CB" w:rsidRDefault="00E858CB">
            <w:pPr>
              <w:pStyle w:val="ConsPlusNormal"/>
              <w:jc w:val="both"/>
            </w:pPr>
            <w:r>
              <w:lastRenderedPageBreak/>
              <w:t>министерство экономического развития Иркутской области</w:t>
            </w:r>
          </w:p>
        </w:tc>
        <w:tc>
          <w:tcPr>
            <w:tcW w:w="1309" w:type="dxa"/>
          </w:tcPr>
          <w:p w:rsidR="00E858CB" w:rsidRDefault="00E858CB">
            <w:pPr>
              <w:pStyle w:val="ConsPlusNormal"/>
              <w:jc w:val="center"/>
            </w:pPr>
            <w:r>
              <w:t>2019 г.</w:t>
            </w:r>
          </w:p>
        </w:tc>
        <w:tc>
          <w:tcPr>
            <w:tcW w:w="1309" w:type="dxa"/>
          </w:tcPr>
          <w:p w:rsidR="00E858CB" w:rsidRDefault="00E858CB">
            <w:pPr>
              <w:pStyle w:val="ConsPlusNormal"/>
              <w:jc w:val="center"/>
            </w:pPr>
            <w:r>
              <w:t>2024 г.</w:t>
            </w:r>
          </w:p>
        </w:tc>
        <w:tc>
          <w:tcPr>
            <w:tcW w:w="4354" w:type="dxa"/>
          </w:tcPr>
          <w:p w:rsidR="00E858CB" w:rsidRDefault="00E858CB">
            <w:pPr>
              <w:pStyle w:val="ConsPlusNormal"/>
              <w:jc w:val="both"/>
            </w:pPr>
            <w:r>
              <w:t>Количество создаваемых рабочих мест (в том числе высокопроизводительных) на промышленных предприятиях (нарастающим итогом), ед.;</w:t>
            </w:r>
          </w:p>
          <w:p w:rsidR="00E858CB" w:rsidRDefault="00E858CB">
            <w:pPr>
              <w:pStyle w:val="ConsPlusNormal"/>
              <w:jc w:val="both"/>
            </w:pPr>
            <w:r>
              <w:lastRenderedPageBreak/>
              <w:t>Суммарный размер привлеченных внебюджетных инвестиций на реализацию инвестиционных проектов в сфере промышленности (нарастающим итогом), тыс. рублей</w:t>
            </w:r>
          </w:p>
        </w:tc>
      </w:tr>
      <w:tr w:rsidR="00E858CB">
        <w:tc>
          <w:tcPr>
            <w:tcW w:w="454" w:type="dxa"/>
          </w:tcPr>
          <w:p w:rsidR="00E858CB" w:rsidRDefault="00E858CB">
            <w:pPr>
              <w:pStyle w:val="ConsPlusNormal"/>
              <w:jc w:val="center"/>
            </w:pPr>
            <w:r>
              <w:lastRenderedPageBreak/>
              <w:t>4.2</w:t>
            </w:r>
          </w:p>
        </w:tc>
        <w:tc>
          <w:tcPr>
            <w:tcW w:w="3289" w:type="dxa"/>
          </w:tcPr>
          <w:p w:rsidR="00E858CB" w:rsidRDefault="00E858CB">
            <w:pPr>
              <w:pStyle w:val="ConsPlusNormal"/>
              <w:jc w:val="both"/>
            </w:pPr>
            <w:r>
              <w:t>Основное мероприятие "Содействие созданию газохимического комплекса в Саяно-Иркутской опорной территории развития"</w:t>
            </w:r>
          </w:p>
        </w:tc>
        <w:tc>
          <w:tcPr>
            <w:tcW w:w="2059" w:type="dxa"/>
          </w:tcPr>
          <w:p w:rsidR="00E858CB" w:rsidRDefault="00E858CB">
            <w:pPr>
              <w:pStyle w:val="ConsPlusNormal"/>
              <w:jc w:val="both"/>
            </w:pPr>
            <w:r>
              <w:t>министерство экономического развития Иркутской области</w:t>
            </w:r>
          </w:p>
        </w:tc>
        <w:tc>
          <w:tcPr>
            <w:tcW w:w="1309" w:type="dxa"/>
          </w:tcPr>
          <w:p w:rsidR="00E858CB" w:rsidRDefault="00E858CB">
            <w:pPr>
              <w:pStyle w:val="ConsPlusNormal"/>
              <w:jc w:val="center"/>
            </w:pPr>
            <w:r>
              <w:t>2019 г.</w:t>
            </w:r>
          </w:p>
        </w:tc>
        <w:tc>
          <w:tcPr>
            <w:tcW w:w="1309" w:type="dxa"/>
          </w:tcPr>
          <w:p w:rsidR="00E858CB" w:rsidRDefault="00E858CB">
            <w:pPr>
              <w:pStyle w:val="ConsPlusNormal"/>
              <w:jc w:val="center"/>
            </w:pPr>
            <w:r>
              <w:t>2019 г.</w:t>
            </w:r>
          </w:p>
        </w:tc>
        <w:tc>
          <w:tcPr>
            <w:tcW w:w="4354" w:type="dxa"/>
          </w:tcPr>
          <w:p w:rsidR="00E858CB" w:rsidRDefault="00E858CB">
            <w:pPr>
              <w:pStyle w:val="ConsPlusNormal"/>
              <w:jc w:val="both"/>
            </w:pPr>
            <w:r>
              <w:t>Индекс промышленного производства, %</w:t>
            </w:r>
          </w:p>
        </w:tc>
      </w:tr>
      <w:tr w:rsidR="00E858CB">
        <w:tc>
          <w:tcPr>
            <w:tcW w:w="454" w:type="dxa"/>
          </w:tcPr>
          <w:p w:rsidR="00E858CB" w:rsidRDefault="00E858CB">
            <w:pPr>
              <w:pStyle w:val="ConsPlusNormal"/>
              <w:jc w:val="center"/>
            </w:pPr>
            <w:r>
              <w:t>4.3</w:t>
            </w:r>
          </w:p>
        </w:tc>
        <w:tc>
          <w:tcPr>
            <w:tcW w:w="3289" w:type="dxa"/>
          </w:tcPr>
          <w:p w:rsidR="00E858CB" w:rsidRDefault="00E858CB">
            <w:pPr>
              <w:pStyle w:val="ConsPlusNormal"/>
              <w:jc w:val="both"/>
            </w:pPr>
            <w:r>
              <w:t>Основное мероприятие "Поддержка реализации инвестиционных проектов по обеспечению инфраструктурой промышленных предприятий"</w:t>
            </w:r>
          </w:p>
        </w:tc>
        <w:tc>
          <w:tcPr>
            <w:tcW w:w="2059" w:type="dxa"/>
          </w:tcPr>
          <w:p w:rsidR="00E858CB" w:rsidRDefault="00E858CB">
            <w:pPr>
              <w:pStyle w:val="ConsPlusNormal"/>
              <w:jc w:val="both"/>
            </w:pPr>
            <w:r>
              <w:t>министерство экономического развития Иркутской области</w:t>
            </w:r>
          </w:p>
        </w:tc>
        <w:tc>
          <w:tcPr>
            <w:tcW w:w="1309" w:type="dxa"/>
          </w:tcPr>
          <w:p w:rsidR="00E858CB" w:rsidRDefault="00E858CB">
            <w:pPr>
              <w:pStyle w:val="ConsPlusNormal"/>
              <w:jc w:val="center"/>
            </w:pPr>
            <w:r>
              <w:t>2019 г.</w:t>
            </w:r>
          </w:p>
        </w:tc>
        <w:tc>
          <w:tcPr>
            <w:tcW w:w="1309" w:type="dxa"/>
          </w:tcPr>
          <w:p w:rsidR="00E858CB" w:rsidRDefault="00E858CB">
            <w:pPr>
              <w:pStyle w:val="ConsPlusNormal"/>
              <w:jc w:val="center"/>
            </w:pPr>
            <w:r>
              <w:t>2024 г.</w:t>
            </w:r>
          </w:p>
        </w:tc>
        <w:tc>
          <w:tcPr>
            <w:tcW w:w="4354" w:type="dxa"/>
          </w:tcPr>
          <w:p w:rsidR="00E858CB" w:rsidRDefault="00E858CB">
            <w:pPr>
              <w:pStyle w:val="ConsPlusNormal"/>
              <w:jc w:val="both"/>
            </w:pPr>
            <w:r>
              <w:t>Суммарный размер привлеченных внебюджетных инвестиций на реализацию инвестиционных проектов в сфере промышленности (нарастающим итогом), тыс. рублей</w:t>
            </w:r>
          </w:p>
        </w:tc>
      </w:tr>
      <w:tr w:rsidR="00E858CB">
        <w:tc>
          <w:tcPr>
            <w:tcW w:w="454" w:type="dxa"/>
          </w:tcPr>
          <w:p w:rsidR="00E858CB" w:rsidRDefault="00E858CB">
            <w:pPr>
              <w:pStyle w:val="ConsPlusNormal"/>
              <w:jc w:val="center"/>
            </w:pPr>
            <w:r>
              <w:t>4.4</w:t>
            </w:r>
          </w:p>
        </w:tc>
        <w:tc>
          <w:tcPr>
            <w:tcW w:w="3289" w:type="dxa"/>
          </w:tcPr>
          <w:p w:rsidR="00E858CB" w:rsidRDefault="00E858CB">
            <w:pPr>
              <w:pStyle w:val="ConsPlusNormal"/>
              <w:jc w:val="both"/>
            </w:pPr>
            <w:r>
              <w:t>Основное мероприятие "Содействие деятельности организаций, образующих инфраструктуру поддержки хозяйствующих субъектов в сфере промышленности"</w:t>
            </w:r>
          </w:p>
        </w:tc>
        <w:tc>
          <w:tcPr>
            <w:tcW w:w="2059" w:type="dxa"/>
          </w:tcPr>
          <w:p w:rsidR="00E858CB" w:rsidRDefault="00E858CB">
            <w:pPr>
              <w:pStyle w:val="ConsPlusNormal"/>
              <w:jc w:val="both"/>
            </w:pPr>
            <w:r>
              <w:t>министерство экономического развития Иркутской области</w:t>
            </w:r>
          </w:p>
        </w:tc>
        <w:tc>
          <w:tcPr>
            <w:tcW w:w="1309" w:type="dxa"/>
          </w:tcPr>
          <w:p w:rsidR="00E858CB" w:rsidRDefault="00E858CB">
            <w:pPr>
              <w:pStyle w:val="ConsPlusNormal"/>
              <w:jc w:val="center"/>
            </w:pPr>
            <w:r>
              <w:t>2019 г.</w:t>
            </w:r>
          </w:p>
        </w:tc>
        <w:tc>
          <w:tcPr>
            <w:tcW w:w="1309" w:type="dxa"/>
          </w:tcPr>
          <w:p w:rsidR="00E858CB" w:rsidRDefault="00E858CB">
            <w:pPr>
              <w:pStyle w:val="ConsPlusNormal"/>
              <w:jc w:val="center"/>
            </w:pPr>
            <w:r>
              <w:t>2024 г.</w:t>
            </w:r>
          </w:p>
        </w:tc>
        <w:tc>
          <w:tcPr>
            <w:tcW w:w="4354" w:type="dxa"/>
          </w:tcPr>
          <w:p w:rsidR="00E858CB" w:rsidRDefault="00E858CB">
            <w:pPr>
              <w:pStyle w:val="ConsPlusNormal"/>
              <w:jc w:val="both"/>
            </w:pPr>
            <w:r>
              <w:t>Количество создаваемых рабочих мест (в том числе высокопроизводительных) на промышленных предприятиях (нарастающим итогом), ед.;</w:t>
            </w:r>
          </w:p>
          <w:p w:rsidR="00E858CB" w:rsidRDefault="00E858CB">
            <w:pPr>
              <w:pStyle w:val="ConsPlusNormal"/>
              <w:jc w:val="both"/>
            </w:pPr>
            <w:r>
              <w:t>Суммарный размер привлеченных внебюджетных инвестиций на реализацию инвестиционных проектов в сфере промышленности (нарастающим итогом), тыс. рублей</w:t>
            </w:r>
          </w:p>
        </w:tc>
      </w:tr>
      <w:tr w:rsidR="00E858CB">
        <w:tc>
          <w:tcPr>
            <w:tcW w:w="454" w:type="dxa"/>
          </w:tcPr>
          <w:p w:rsidR="00E858CB" w:rsidRDefault="00E858CB">
            <w:pPr>
              <w:pStyle w:val="ConsPlusNormal"/>
              <w:jc w:val="center"/>
            </w:pPr>
            <w:r>
              <w:t>4.5</w:t>
            </w:r>
          </w:p>
        </w:tc>
        <w:tc>
          <w:tcPr>
            <w:tcW w:w="3289" w:type="dxa"/>
          </w:tcPr>
          <w:p w:rsidR="00E858CB" w:rsidRDefault="00E858CB">
            <w:pPr>
              <w:pStyle w:val="ConsPlusNormal"/>
              <w:jc w:val="both"/>
            </w:pPr>
            <w:r>
              <w:t>Основное мероприятие "Развитие инфраструктуры индустриальных парков"</w:t>
            </w:r>
          </w:p>
        </w:tc>
        <w:tc>
          <w:tcPr>
            <w:tcW w:w="2059" w:type="dxa"/>
          </w:tcPr>
          <w:p w:rsidR="00E858CB" w:rsidRDefault="00E858CB">
            <w:pPr>
              <w:pStyle w:val="ConsPlusNormal"/>
              <w:jc w:val="both"/>
            </w:pPr>
            <w:r>
              <w:t>министерство жилищной политики, энергетики и транспорта Иркутской области</w:t>
            </w:r>
          </w:p>
        </w:tc>
        <w:tc>
          <w:tcPr>
            <w:tcW w:w="1309" w:type="dxa"/>
          </w:tcPr>
          <w:p w:rsidR="00E858CB" w:rsidRDefault="00E858CB">
            <w:pPr>
              <w:pStyle w:val="ConsPlusNormal"/>
              <w:jc w:val="center"/>
            </w:pPr>
            <w:r>
              <w:t>2019 г.</w:t>
            </w:r>
          </w:p>
        </w:tc>
        <w:tc>
          <w:tcPr>
            <w:tcW w:w="1309" w:type="dxa"/>
          </w:tcPr>
          <w:p w:rsidR="00E858CB" w:rsidRDefault="00E858CB">
            <w:pPr>
              <w:pStyle w:val="ConsPlusNormal"/>
              <w:jc w:val="center"/>
            </w:pPr>
            <w:r>
              <w:t>2019 г.</w:t>
            </w:r>
          </w:p>
        </w:tc>
        <w:tc>
          <w:tcPr>
            <w:tcW w:w="4354" w:type="dxa"/>
          </w:tcPr>
          <w:p w:rsidR="00E858CB" w:rsidRDefault="00E858CB">
            <w:pPr>
              <w:pStyle w:val="ConsPlusNormal"/>
              <w:jc w:val="both"/>
            </w:pPr>
            <w:r>
              <w:t>Индекс промышленного производства, %</w:t>
            </w:r>
          </w:p>
        </w:tc>
      </w:tr>
      <w:tr w:rsidR="00E858CB">
        <w:tc>
          <w:tcPr>
            <w:tcW w:w="454" w:type="dxa"/>
            <w:vAlign w:val="center"/>
          </w:tcPr>
          <w:p w:rsidR="00E858CB" w:rsidRDefault="00E858CB">
            <w:pPr>
              <w:pStyle w:val="ConsPlusNormal"/>
              <w:jc w:val="center"/>
            </w:pPr>
            <w:r>
              <w:lastRenderedPageBreak/>
              <w:t>5</w:t>
            </w:r>
          </w:p>
        </w:tc>
        <w:tc>
          <w:tcPr>
            <w:tcW w:w="12320" w:type="dxa"/>
            <w:gridSpan w:val="5"/>
            <w:vAlign w:val="center"/>
          </w:tcPr>
          <w:p w:rsidR="00E858CB" w:rsidRDefault="00E858CB">
            <w:pPr>
              <w:pStyle w:val="ConsPlusNormal"/>
              <w:jc w:val="both"/>
              <w:outlineLvl w:val="1"/>
            </w:pPr>
            <w:r>
              <w:t>Подпрограмма "Развитие внутреннего и въездного туризма в Иркутской области" на 2019 - 2024 годы</w:t>
            </w:r>
          </w:p>
        </w:tc>
      </w:tr>
      <w:tr w:rsidR="00E858CB">
        <w:tc>
          <w:tcPr>
            <w:tcW w:w="454" w:type="dxa"/>
          </w:tcPr>
          <w:p w:rsidR="00E858CB" w:rsidRDefault="00E858CB">
            <w:pPr>
              <w:pStyle w:val="ConsPlusNormal"/>
              <w:jc w:val="center"/>
            </w:pPr>
            <w:r>
              <w:t>5.1</w:t>
            </w:r>
          </w:p>
        </w:tc>
        <w:tc>
          <w:tcPr>
            <w:tcW w:w="3289" w:type="dxa"/>
          </w:tcPr>
          <w:p w:rsidR="00E858CB" w:rsidRDefault="00E858CB">
            <w:pPr>
              <w:pStyle w:val="ConsPlusNormal"/>
              <w:jc w:val="both"/>
            </w:pPr>
            <w:r>
              <w:t>Основное мероприятие "Повышение уровня использования туристского потенциала Иркутской области"</w:t>
            </w:r>
          </w:p>
        </w:tc>
        <w:tc>
          <w:tcPr>
            <w:tcW w:w="2059" w:type="dxa"/>
          </w:tcPr>
          <w:p w:rsidR="00E858CB" w:rsidRDefault="00E858CB">
            <w:pPr>
              <w:pStyle w:val="ConsPlusNormal"/>
              <w:jc w:val="both"/>
            </w:pPr>
            <w:r>
              <w:t>агентство по туризму Иркутской области</w:t>
            </w:r>
          </w:p>
        </w:tc>
        <w:tc>
          <w:tcPr>
            <w:tcW w:w="1309" w:type="dxa"/>
          </w:tcPr>
          <w:p w:rsidR="00E858CB" w:rsidRDefault="00E858CB">
            <w:pPr>
              <w:pStyle w:val="ConsPlusNormal"/>
              <w:jc w:val="center"/>
            </w:pPr>
            <w:r>
              <w:t>2019 г.</w:t>
            </w:r>
          </w:p>
        </w:tc>
        <w:tc>
          <w:tcPr>
            <w:tcW w:w="1309" w:type="dxa"/>
          </w:tcPr>
          <w:p w:rsidR="00E858CB" w:rsidRDefault="00E858CB">
            <w:pPr>
              <w:pStyle w:val="ConsPlusNormal"/>
              <w:jc w:val="center"/>
            </w:pPr>
            <w:r>
              <w:t>2024 г.</w:t>
            </w:r>
          </w:p>
        </w:tc>
        <w:tc>
          <w:tcPr>
            <w:tcW w:w="4354" w:type="dxa"/>
          </w:tcPr>
          <w:p w:rsidR="00E858CB" w:rsidRDefault="00E858CB">
            <w:pPr>
              <w:pStyle w:val="ConsPlusNormal"/>
              <w:jc w:val="both"/>
            </w:pPr>
            <w:r>
              <w:t>Туристско-экскурсионный поток в Иркутскую область, тыс. чел.;</w:t>
            </w:r>
          </w:p>
          <w:p w:rsidR="00E858CB" w:rsidRDefault="00E858CB">
            <w:pPr>
              <w:pStyle w:val="ConsPlusNormal"/>
              <w:jc w:val="both"/>
            </w:pPr>
            <w:r>
              <w:t>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 млн. руб.;</w:t>
            </w:r>
          </w:p>
          <w:p w:rsidR="00E858CB" w:rsidRDefault="00E858CB">
            <w:pPr>
              <w:pStyle w:val="ConsPlusNormal"/>
              <w:jc w:val="both"/>
            </w:pPr>
            <w:r>
              <w:t>Объем платных услуг от туристской деятельности, млн. руб.</w:t>
            </w:r>
          </w:p>
        </w:tc>
      </w:tr>
      <w:tr w:rsidR="00E858CB">
        <w:tc>
          <w:tcPr>
            <w:tcW w:w="454" w:type="dxa"/>
          </w:tcPr>
          <w:p w:rsidR="00E858CB" w:rsidRDefault="00E858CB">
            <w:pPr>
              <w:pStyle w:val="ConsPlusNormal"/>
              <w:jc w:val="center"/>
            </w:pPr>
            <w:r>
              <w:t>5.2</w:t>
            </w:r>
          </w:p>
        </w:tc>
        <w:tc>
          <w:tcPr>
            <w:tcW w:w="3289" w:type="dxa"/>
          </w:tcPr>
          <w:p w:rsidR="00E858CB" w:rsidRDefault="00E858CB">
            <w:pPr>
              <w:pStyle w:val="ConsPlusNormal"/>
              <w:jc w:val="both"/>
            </w:pPr>
            <w:r>
              <w:t>Региональный проект "Экспорт услуг"</w:t>
            </w:r>
          </w:p>
        </w:tc>
        <w:tc>
          <w:tcPr>
            <w:tcW w:w="2059" w:type="dxa"/>
          </w:tcPr>
          <w:p w:rsidR="00E858CB" w:rsidRDefault="00E858CB">
            <w:pPr>
              <w:pStyle w:val="ConsPlusNormal"/>
              <w:jc w:val="both"/>
            </w:pPr>
            <w:r>
              <w:t>агентство по туризму Иркутской области</w:t>
            </w:r>
          </w:p>
        </w:tc>
        <w:tc>
          <w:tcPr>
            <w:tcW w:w="1309" w:type="dxa"/>
          </w:tcPr>
          <w:p w:rsidR="00E858CB" w:rsidRDefault="00E858CB">
            <w:pPr>
              <w:pStyle w:val="ConsPlusNormal"/>
              <w:jc w:val="center"/>
            </w:pPr>
            <w:r>
              <w:t>2019 г.</w:t>
            </w:r>
          </w:p>
        </w:tc>
        <w:tc>
          <w:tcPr>
            <w:tcW w:w="1309" w:type="dxa"/>
          </w:tcPr>
          <w:p w:rsidR="00E858CB" w:rsidRDefault="00E858CB">
            <w:pPr>
              <w:pStyle w:val="ConsPlusNormal"/>
              <w:jc w:val="center"/>
            </w:pPr>
            <w:r>
              <w:t>2024 г.</w:t>
            </w:r>
          </w:p>
        </w:tc>
        <w:tc>
          <w:tcPr>
            <w:tcW w:w="4354" w:type="dxa"/>
          </w:tcPr>
          <w:p w:rsidR="00E858CB" w:rsidRDefault="00E858CB">
            <w:pPr>
              <w:pStyle w:val="ConsPlusNormal"/>
              <w:jc w:val="both"/>
            </w:pPr>
            <w:r>
              <w:t>Туристско-экскурсионный поток в Иркутскую область, тыс. чел.;</w:t>
            </w:r>
          </w:p>
          <w:p w:rsidR="00E858CB" w:rsidRDefault="00E858CB">
            <w:pPr>
              <w:pStyle w:val="ConsPlusNormal"/>
              <w:jc w:val="both"/>
            </w:pPr>
            <w:r>
              <w:t>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 млн. руб.;</w:t>
            </w:r>
          </w:p>
          <w:p w:rsidR="00E858CB" w:rsidRDefault="00E858CB">
            <w:pPr>
              <w:pStyle w:val="ConsPlusNormal"/>
              <w:jc w:val="both"/>
            </w:pPr>
            <w:r>
              <w:t>Объем платных услуг от туристской деятельности, млн. руб.</w:t>
            </w:r>
          </w:p>
        </w:tc>
      </w:tr>
      <w:tr w:rsidR="00E858CB">
        <w:tc>
          <w:tcPr>
            <w:tcW w:w="454" w:type="dxa"/>
          </w:tcPr>
          <w:p w:rsidR="00E858CB" w:rsidRDefault="00E858CB">
            <w:pPr>
              <w:pStyle w:val="ConsPlusNormal"/>
              <w:jc w:val="center"/>
            </w:pPr>
            <w:r>
              <w:t>5.3</w:t>
            </w:r>
          </w:p>
        </w:tc>
        <w:tc>
          <w:tcPr>
            <w:tcW w:w="3289" w:type="dxa"/>
          </w:tcPr>
          <w:p w:rsidR="00E858CB" w:rsidRDefault="00E858CB">
            <w:pPr>
              <w:pStyle w:val="ConsPlusNormal"/>
              <w:jc w:val="both"/>
            </w:pPr>
            <w:r>
              <w:t>Основное мероприятие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w:t>
            </w:r>
            <w:r>
              <w:lastRenderedPageBreak/>
              <w:t>рекреационного типа, созданной в Слюдянском районе Иркутской области"</w:t>
            </w:r>
          </w:p>
        </w:tc>
        <w:tc>
          <w:tcPr>
            <w:tcW w:w="2059" w:type="dxa"/>
          </w:tcPr>
          <w:p w:rsidR="00E858CB" w:rsidRDefault="00E858CB">
            <w:pPr>
              <w:pStyle w:val="ConsPlusNormal"/>
              <w:jc w:val="both"/>
            </w:pPr>
            <w:r>
              <w:lastRenderedPageBreak/>
              <w:t>министерство экономического развития Иркутской области;</w:t>
            </w:r>
          </w:p>
          <w:p w:rsidR="00E858CB" w:rsidRDefault="00E858CB">
            <w:pPr>
              <w:pStyle w:val="ConsPlusNormal"/>
              <w:jc w:val="both"/>
            </w:pPr>
            <w:r>
              <w:t xml:space="preserve">министерство строительства, дорожного хозяйства </w:t>
            </w:r>
            <w:r>
              <w:lastRenderedPageBreak/>
              <w:t>Иркутской области</w:t>
            </w:r>
          </w:p>
        </w:tc>
        <w:tc>
          <w:tcPr>
            <w:tcW w:w="1309" w:type="dxa"/>
          </w:tcPr>
          <w:p w:rsidR="00E858CB" w:rsidRDefault="00E858CB">
            <w:pPr>
              <w:pStyle w:val="ConsPlusNormal"/>
              <w:jc w:val="center"/>
            </w:pPr>
            <w:r>
              <w:lastRenderedPageBreak/>
              <w:t>2019 г.</w:t>
            </w:r>
          </w:p>
        </w:tc>
        <w:tc>
          <w:tcPr>
            <w:tcW w:w="1309" w:type="dxa"/>
          </w:tcPr>
          <w:p w:rsidR="00E858CB" w:rsidRDefault="00E858CB">
            <w:pPr>
              <w:pStyle w:val="ConsPlusNormal"/>
              <w:jc w:val="center"/>
            </w:pPr>
            <w:r>
              <w:t>2024 г.</w:t>
            </w:r>
          </w:p>
        </w:tc>
        <w:tc>
          <w:tcPr>
            <w:tcW w:w="4354" w:type="dxa"/>
          </w:tcPr>
          <w:p w:rsidR="00E858CB" w:rsidRDefault="00E858CB">
            <w:pPr>
              <w:pStyle w:val="ConsPlusNormal"/>
              <w:jc w:val="both"/>
            </w:pPr>
            <w:r>
              <w:t>Туристско-экскурсионный поток в Иркутскую область, тыс. чел.;</w:t>
            </w:r>
          </w:p>
          <w:p w:rsidR="00E858CB" w:rsidRDefault="00E858CB">
            <w:pPr>
              <w:pStyle w:val="ConsPlusNormal"/>
              <w:jc w:val="both"/>
            </w:pPr>
            <w:r>
              <w:t xml:space="preserve">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 </w:t>
            </w:r>
            <w:r>
              <w:lastRenderedPageBreak/>
              <w:t>млн. руб.;</w:t>
            </w:r>
          </w:p>
          <w:p w:rsidR="00E858CB" w:rsidRDefault="00E858CB">
            <w:pPr>
              <w:pStyle w:val="ConsPlusNormal"/>
              <w:jc w:val="both"/>
            </w:pPr>
            <w:r>
              <w:t>Объем платных услуг от туристской деятельности, млн. руб.</w:t>
            </w:r>
          </w:p>
        </w:tc>
      </w:tr>
      <w:tr w:rsidR="00E858CB">
        <w:tc>
          <w:tcPr>
            <w:tcW w:w="454" w:type="dxa"/>
          </w:tcPr>
          <w:p w:rsidR="00E858CB" w:rsidRDefault="00E858CB">
            <w:pPr>
              <w:pStyle w:val="ConsPlusNormal"/>
              <w:jc w:val="center"/>
            </w:pPr>
            <w:r>
              <w:lastRenderedPageBreak/>
              <w:t>5.4</w:t>
            </w:r>
          </w:p>
        </w:tc>
        <w:tc>
          <w:tcPr>
            <w:tcW w:w="3289" w:type="dxa"/>
          </w:tcPr>
          <w:p w:rsidR="00E858CB" w:rsidRDefault="00E858CB">
            <w:pPr>
              <w:pStyle w:val="ConsPlusNormal"/>
              <w:jc w:val="both"/>
            </w:pPr>
            <w:r>
              <w:t>Основное мероприятие "Осуществление управления особой экономической зоной туристско-рекреационного типа, созданной на территории муниципального образования Слюдянский район Иркутской области"</w:t>
            </w:r>
          </w:p>
        </w:tc>
        <w:tc>
          <w:tcPr>
            <w:tcW w:w="2059" w:type="dxa"/>
          </w:tcPr>
          <w:p w:rsidR="00E858CB" w:rsidRDefault="00E858CB">
            <w:pPr>
              <w:pStyle w:val="ConsPlusNormal"/>
              <w:jc w:val="both"/>
            </w:pPr>
            <w:r>
              <w:t>министерство имущественных отношений Иркутской области</w:t>
            </w:r>
          </w:p>
        </w:tc>
        <w:tc>
          <w:tcPr>
            <w:tcW w:w="1309" w:type="dxa"/>
          </w:tcPr>
          <w:p w:rsidR="00E858CB" w:rsidRDefault="00E858CB">
            <w:pPr>
              <w:pStyle w:val="ConsPlusNormal"/>
              <w:jc w:val="center"/>
            </w:pPr>
            <w:r>
              <w:t>2019 г.</w:t>
            </w:r>
          </w:p>
        </w:tc>
        <w:tc>
          <w:tcPr>
            <w:tcW w:w="1309" w:type="dxa"/>
          </w:tcPr>
          <w:p w:rsidR="00E858CB" w:rsidRDefault="00E858CB">
            <w:pPr>
              <w:pStyle w:val="ConsPlusNormal"/>
              <w:jc w:val="center"/>
            </w:pPr>
            <w:r>
              <w:t>2019 г.</w:t>
            </w:r>
          </w:p>
        </w:tc>
        <w:tc>
          <w:tcPr>
            <w:tcW w:w="4354" w:type="dxa"/>
          </w:tcPr>
          <w:p w:rsidR="00E858CB" w:rsidRDefault="00E858CB">
            <w:pPr>
              <w:pStyle w:val="ConsPlusNormal"/>
              <w:jc w:val="both"/>
            </w:pPr>
            <w:r>
              <w:t>Туристско-экскурсионный поток в Иркутскую область, тыс. чел.;</w:t>
            </w:r>
          </w:p>
          <w:p w:rsidR="00E858CB" w:rsidRDefault="00E858CB">
            <w:pPr>
              <w:pStyle w:val="ConsPlusNormal"/>
              <w:jc w:val="both"/>
            </w:pPr>
            <w:r>
              <w:t>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 млн. руб.;</w:t>
            </w:r>
          </w:p>
          <w:p w:rsidR="00E858CB" w:rsidRDefault="00E858CB">
            <w:pPr>
              <w:pStyle w:val="ConsPlusNormal"/>
              <w:jc w:val="both"/>
            </w:pPr>
            <w:r>
              <w:t>Объем платных услуг от туристской деятельности, млн. руб.</w:t>
            </w:r>
          </w:p>
        </w:tc>
      </w:tr>
      <w:tr w:rsidR="00E858CB">
        <w:tc>
          <w:tcPr>
            <w:tcW w:w="454" w:type="dxa"/>
            <w:vAlign w:val="center"/>
          </w:tcPr>
          <w:p w:rsidR="00E858CB" w:rsidRDefault="00E858CB">
            <w:pPr>
              <w:pStyle w:val="ConsPlusNormal"/>
              <w:jc w:val="center"/>
            </w:pPr>
            <w:r>
              <w:t>6</w:t>
            </w:r>
          </w:p>
        </w:tc>
        <w:tc>
          <w:tcPr>
            <w:tcW w:w="12320" w:type="dxa"/>
            <w:gridSpan w:val="5"/>
            <w:vAlign w:val="center"/>
          </w:tcPr>
          <w:p w:rsidR="00E858CB" w:rsidRDefault="00E858CB">
            <w:pPr>
              <w:pStyle w:val="ConsPlusNormal"/>
              <w:jc w:val="both"/>
              <w:outlineLvl w:val="1"/>
            </w:pPr>
            <w:r>
              <w:t>Подпрограмма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2019 - 2024 годы</w:t>
            </w:r>
          </w:p>
        </w:tc>
      </w:tr>
      <w:tr w:rsidR="00E858CB">
        <w:tc>
          <w:tcPr>
            <w:tcW w:w="454" w:type="dxa"/>
          </w:tcPr>
          <w:p w:rsidR="00E858CB" w:rsidRDefault="00E858CB">
            <w:pPr>
              <w:pStyle w:val="ConsPlusNormal"/>
              <w:jc w:val="center"/>
            </w:pPr>
            <w:r>
              <w:t>6.1</w:t>
            </w:r>
          </w:p>
        </w:tc>
        <w:tc>
          <w:tcPr>
            <w:tcW w:w="3289" w:type="dxa"/>
          </w:tcPr>
          <w:p w:rsidR="00E858CB" w:rsidRDefault="00E858CB">
            <w:pPr>
              <w:pStyle w:val="ConsPlusNormal"/>
              <w:jc w:val="both"/>
            </w:pPr>
            <w:r>
              <w:t>Основное мероприятие "Развитие и сопровождение элементов электронного правительства"</w:t>
            </w:r>
          </w:p>
        </w:tc>
        <w:tc>
          <w:tcPr>
            <w:tcW w:w="2059" w:type="dxa"/>
          </w:tcPr>
          <w:p w:rsidR="00E858CB" w:rsidRDefault="00E858CB">
            <w:pPr>
              <w:pStyle w:val="ConsPlusNormal"/>
              <w:jc w:val="both"/>
            </w:pPr>
            <w:r>
              <w:t>министерство экономического развития Иркутской области</w:t>
            </w:r>
          </w:p>
        </w:tc>
        <w:tc>
          <w:tcPr>
            <w:tcW w:w="1309" w:type="dxa"/>
          </w:tcPr>
          <w:p w:rsidR="00E858CB" w:rsidRDefault="00E858CB">
            <w:pPr>
              <w:pStyle w:val="ConsPlusNormal"/>
              <w:jc w:val="center"/>
            </w:pPr>
            <w:r>
              <w:t>2019 г.</w:t>
            </w:r>
          </w:p>
        </w:tc>
        <w:tc>
          <w:tcPr>
            <w:tcW w:w="1309" w:type="dxa"/>
          </w:tcPr>
          <w:p w:rsidR="00E858CB" w:rsidRDefault="00E858CB">
            <w:pPr>
              <w:pStyle w:val="ConsPlusNormal"/>
              <w:jc w:val="center"/>
            </w:pPr>
            <w:r>
              <w:t>2024 г.</w:t>
            </w:r>
          </w:p>
        </w:tc>
        <w:tc>
          <w:tcPr>
            <w:tcW w:w="4354" w:type="dxa"/>
          </w:tcPr>
          <w:p w:rsidR="00E858CB" w:rsidRDefault="00E858CB">
            <w:pPr>
              <w:pStyle w:val="ConsPlusNormal"/>
              <w:jc w:val="both"/>
            </w:pPr>
            <w:r>
              <w:t>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w:t>
            </w:r>
          </w:p>
        </w:tc>
      </w:tr>
      <w:tr w:rsidR="00E858CB">
        <w:tc>
          <w:tcPr>
            <w:tcW w:w="454" w:type="dxa"/>
          </w:tcPr>
          <w:p w:rsidR="00E858CB" w:rsidRDefault="00E858CB">
            <w:pPr>
              <w:pStyle w:val="ConsPlusNormal"/>
              <w:jc w:val="center"/>
            </w:pPr>
            <w:r>
              <w:t>6.2</w:t>
            </w:r>
          </w:p>
        </w:tc>
        <w:tc>
          <w:tcPr>
            <w:tcW w:w="3289" w:type="dxa"/>
          </w:tcPr>
          <w:p w:rsidR="00E858CB" w:rsidRDefault="00E858CB">
            <w:pPr>
              <w:pStyle w:val="ConsPlusNormal"/>
              <w:jc w:val="both"/>
            </w:pPr>
            <w:r>
              <w:t>Основное мероприятие "Поддержка региональных проектов в сфере информационных технологий"</w:t>
            </w:r>
          </w:p>
        </w:tc>
        <w:tc>
          <w:tcPr>
            <w:tcW w:w="2059" w:type="dxa"/>
          </w:tcPr>
          <w:p w:rsidR="00E858CB" w:rsidRDefault="00E858CB">
            <w:pPr>
              <w:pStyle w:val="ConsPlusNormal"/>
              <w:jc w:val="both"/>
            </w:pPr>
            <w:r>
              <w:t>министерство экономического развития Иркутской области</w:t>
            </w:r>
          </w:p>
        </w:tc>
        <w:tc>
          <w:tcPr>
            <w:tcW w:w="1309" w:type="dxa"/>
          </w:tcPr>
          <w:p w:rsidR="00E858CB" w:rsidRDefault="00E858CB">
            <w:pPr>
              <w:pStyle w:val="ConsPlusNormal"/>
              <w:jc w:val="center"/>
            </w:pPr>
            <w:r>
              <w:t>2019 г.</w:t>
            </w:r>
          </w:p>
        </w:tc>
        <w:tc>
          <w:tcPr>
            <w:tcW w:w="1309" w:type="dxa"/>
          </w:tcPr>
          <w:p w:rsidR="00E858CB" w:rsidRDefault="00E858CB">
            <w:pPr>
              <w:pStyle w:val="ConsPlusNormal"/>
              <w:jc w:val="center"/>
            </w:pPr>
            <w:r>
              <w:t>2019 г.</w:t>
            </w:r>
          </w:p>
        </w:tc>
        <w:tc>
          <w:tcPr>
            <w:tcW w:w="4354" w:type="dxa"/>
          </w:tcPr>
          <w:p w:rsidR="00E858CB" w:rsidRDefault="00E858CB">
            <w:pPr>
              <w:pStyle w:val="ConsPlusNormal"/>
              <w:jc w:val="both"/>
            </w:pPr>
            <w:r>
              <w:t xml:space="preserve">Доля видов регионального государственного контроля (надзора), в отношении которых обеспечено размещение на официальных сайтах исполнительных органов государственной </w:t>
            </w:r>
            <w:r>
              <w:lastRenderedPageBreak/>
              <w:t>власти Иркутской области в информационно-телекоммуникационной сети "Интернет" перечней нормативных правовых актов Российской Федерации и нормативных правовых актов Иркутской области или их отдельных частей, содержащих обязательные требования, оценка соблюдения которых является предметом регионального государственного контроля (надзора), а также текстов таких нормативных правовых актов, в общем количестве видов регионального государственного контроля (надзора), %</w:t>
            </w:r>
          </w:p>
        </w:tc>
      </w:tr>
      <w:tr w:rsidR="00E858CB">
        <w:tc>
          <w:tcPr>
            <w:tcW w:w="454" w:type="dxa"/>
          </w:tcPr>
          <w:p w:rsidR="00E858CB" w:rsidRDefault="00E858CB">
            <w:pPr>
              <w:pStyle w:val="ConsPlusNormal"/>
              <w:jc w:val="center"/>
            </w:pPr>
            <w:r>
              <w:lastRenderedPageBreak/>
              <w:t>6.3</w:t>
            </w:r>
          </w:p>
        </w:tc>
        <w:tc>
          <w:tcPr>
            <w:tcW w:w="3289" w:type="dxa"/>
          </w:tcPr>
          <w:p w:rsidR="00E858CB" w:rsidRDefault="00E858CB">
            <w:pPr>
              <w:pStyle w:val="ConsPlusNormal"/>
              <w:jc w:val="both"/>
            </w:pPr>
            <w:r>
              <w:t>Основное мероприятие "Обеспечение деятельности областного государственного автономного учреждения "Информационно-технический центр Иркутской области"</w:t>
            </w:r>
          </w:p>
        </w:tc>
        <w:tc>
          <w:tcPr>
            <w:tcW w:w="2059" w:type="dxa"/>
          </w:tcPr>
          <w:p w:rsidR="00E858CB" w:rsidRDefault="00E858CB">
            <w:pPr>
              <w:pStyle w:val="ConsPlusNormal"/>
              <w:jc w:val="both"/>
            </w:pPr>
            <w:r>
              <w:t>аппарат Губернатора Иркутской области и Правительства Иркутской области</w:t>
            </w:r>
          </w:p>
        </w:tc>
        <w:tc>
          <w:tcPr>
            <w:tcW w:w="1309" w:type="dxa"/>
          </w:tcPr>
          <w:p w:rsidR="00E858CB" w:rsidRDefault="00E858CB">
            <w:pPr>
              <w:pStyle w:val="ConsPlusNormal"/>
              <w:jc w:val="center"/>
            </w:pPr>
            <w:r>
              <w:t>2019 г.</w:t>
            </w:r>
          </w:p>
        </w:tc>
        <w:tc>
          <w:tcPr>
            <w:tcW w:w="1309" w:type="dxa"/>
          </w:tcPr>
          <w:p w:rsidR="00E858CB" w:rsidRDefault="00E858CB">
            <w:pPr>
              <w:pStyle w:val="ConsPlusNormal"/>
              <w:jc w:val="center"/>
            </w:pPr>
            <w:r>
              <w:t>2024 г.</w:t>
            </w:r>
          </w:p>
        </w:tc>
        <w:tc>
          <w:tcPr>
            <w:tcW w:w="4354" w:type="dxa"/>
          </w:tcPr>
          <w:p w:rsidR="00E858CB" w:rsidRDefault="00E858CB">
            <w:pPr>
              <w:pStyle w:val="ConsPlusNormal"/>
              <w:jc w:val="both"/>
            </w:pPr>
            <w:r>
              <w:t>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w:t>
            </w:r>
          </w:p>
        </w:tc>
      </w:tr>
      <w:tr w:rsidR="00E858CB">
        <w:tc>
          <w:tcPr>
            <w:tcW w:w="454" w:type="dxa"/>
          </w:tcPr>
          <w:p w:rsidR="00E858CB" w:rsidRDefault="00E858CB">
            <w:pPr>
              <w:pStyle w:val="ConsPlusNormal"/>
              <w:jc w:val="center"/>
            </w:pPr>
            <w:r>
              <w:t>6.4</w:t>
            </w:r>
          </w:p>
        </w:tc>
        <w:tc>
          <w:tcPr>
            <w:tcW w:w="3289" w:type="dxa"/>
          </w:tcPr>
          <w:p w:rsidR="00E858CB" w:rsidRDefault="00E858CB">
            <w:pPr>
              <w:pStyle w:val="ConsPlusNormal"/>
              <w:jc w:val="both"/>
            </w:pPr>
            <w:r>
              <w:t>Основное мероприятие "Обеспечение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w:t>
            </w:r>
          </w:p>
        </w:tc>
        <w:tc>
          <w:tcPr>
            <w:tcW w:w="2059" w:type="dxa"/>
          </w:tcPr>
          <w:p w:rsidR="00E858CB" w:rsidRDefault="00E858CB">
            <w:pPr>
              <w:pStyle w:val="ConsPlusNormal"/>
              <w:jc w:val="both"/>
            </w:pPr>
            <w:r>
              <w:t>министерство экономического развития Иркутской области</w:t>
            </w:r>
          </w:p>
        </w:tc>
        <w:tc>
          <w:tcPr>
            <w:tcW w:w="1309" w:type="dxa"/>
          </w:tcPr>
          <w:p w:rsidR="00E858CB" w:rsidRDefault="00E858CB">
            <w:pPr>
              <w:pStyle w:val="ConsPlusNormal"/>
              <w:jc w:val="center"/>
            </w:pPr>
            <w:r>
              <w:t>2019 г.</w:t>
            </w:r>
          </w:p>
        </w:tc>
        <w:tc>
          <w:tcPr>
            <w:tcW w:w="1309" w:type="dxa"/>
          </w:tcPr>
          <w:p w:rsidR="00E858CB" w:rsidRDefault="00E858CB">
            <w:pPr>
              <w:pStyle w:val="ConsPlusNormal"/>
              <w:jc w:val="center"/>
            </w:pPr>
            <w:r>
              <w:t>2024 г.</w:t>
            </w:r>
          </w:p>
        </w:tc>
        <w:tc>
          <w:tcPr>
            <w:tcW w:w="4354" w:type="dxa"/>
          </w:tcPr>
          <w:p w:rsidR="00E858CB" w:rsidRDefault="00E858CB">
            <w:pPr>
              <w:pStyle w:val="ConsPlusNormal"/>
              <w:jc w:val="both"/>
            </w:pPr>
            <w:r>
              <w:t>Уровень удовлетворенности населения качеством предоставления государственных и муниципальных услуг, %</w:t>
            </w:r>
          </w:p>
        </w:tc>
      </w:tr>
      <w:tr w:rsidR="00E858CB">
        <w:tc>
          <w:tcPr>
            <w:tcW w:w="454" w:type="dxa"/>
            <w:vAlign w:val="center"/>
          </w:tcPr>
          <w:p w:rsidR="00E858CB" w:rsidRDefault="00E858CB">
            <w:pPr>
              <w:pStyle w:val="ConsPlusNormal"/>
              <w:jc w:val="center"/>
            </w:pPr>
            <w:r>
              <w:lastRenderedPageBreak/>
              <w:t>7</w:t>
            </w:r>
          </w:p>
        </w:tc>
        <w:tc>
          <w:tcPr>
            <w:tcW w:w="12320" w:type="dxa"/>
            <w:gridSpan w:val="5"/>
            <w:vAlign w:val="center"/>
          </w:tcPr>
          <w:p w:rsidR="00E858CB" w:rsidRDefault="00E858CB">
            <w:pPr>
              <w:pStyle w:val="ConsPlusNormal"/>
              <w:jc w:val="both"/>
              <w:outlineLvl w:val="1"/>
            </w:pPr>
            <w:r>
              <w:t>Подпрограмма "Освещение в средствах массовой информации вопросов государственной политики Иркутской области" на 2019 - 2024 годы</w:t>
            </w:r>
          </w:p>
        </w:tc>
      </w:tr>
      <w:tr w:rsidR="00E858CB">
        <w:tc>
          <w:tcPr>
            <w:tcW w:w="454" w:type="dxa"/>
          </w:tcPr>
          <w:p w:rsidR="00E858CB" w:rsidRDefault="00E858CB">
            <w:pPr>
              <w:pStyle w:val="ConsPlusNormal"/>
              <w:jc w:val="center"/>
            </w:pPr>
            <w:r>
              <w:t>7.1</w:t>
            </w:r>
          </w:p>
        </w:tc>
        <w:tc>
          <w:tcPr>
            <w:tcW w:w="3289" w:type="dxa"/>
          </w:tcPr>
          <w:p w:rsidR="00E858CB" w:rsidRDefault="00E858CB">
            <w:pPr>
              <w:pStyle w:val="ConsPlusNormal"/>
              <w:jc w:val="both"/>
            </w:pPr>
            <w:r>
              <w:t>Основное мероприятие "Освещение в средствах массовой информации вопросов государственной политики Иркутской области"</w:t>
            </w:r>
          </w:p>
        </w:tc>
        <w:tc>
          <w:tcPr>
            <w:tcW w:w="2059" w:type="dxa"/>
          </w:tcPr>
          <w:p w:rsidR="00E858CB" w:rsidRDefault="00E858CB">
            <w:pPr>
              <w:pStyle w:val="ConsPlusNormal"/>
              <w:jc w:val="both"/>
            </w:pPr>
            <w:r>
              <w:t>аппарат Губернатора Иркутской области и Правительства Иркутской области</w:t>
            </w:r>
          </w:p>
        </w:tc>
        <w:tc>
          <w:tcPr>
            <w:tcW w:w="1309" w:type="dxa"/>
          </w:tcPr>
          <w:p w:rsidR="00E858CB" w:rsidRDefault="00E858CB">
            <w:pPr>
              <w:pStyle w:val="ConsPlusNormal"/>
              <w:jc w:val="center"/>
            </w:pPr>
            <w:r>
              <w:t>2019 г.</w:t>
            </w:r>
          </w:p>
        </w:tc>
        <w:tc>
          <w:tcPr>
            <w:tcW w:w="1309" w:type="dxa"/>
          </w:tcPr>
          <w:p w:rsidR="00E858CB" w:rsidRDefault="00E858CB">
            <w:pPr>
              <w:pStyle w:val="ConsPlusNormal"/>
              <w:jc w:val="center"/>
            </w:pPr>
            <w:r>
              <w:t>2024 г.</w:t>
            </w:r>
          </w:p>
        </w:tc>
        <w:tc>
          <w:tcPr>
            <w:tcW w:w="4354" w:type="dxa"/>
          </w:tcPr>
          <w:p w:rsidR="00E858CB" w:rsidRDefault="00E858CB">
            <w:pPr>
              <w:pStyle w:val="ConsPlusNormal"/>
              <w:jc w:val="both"/>
            </w:pPr>
            <w:r>
              <w:t>Количество средств массовой информации, получающих государственную поддержку 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 ед.;</w:t>
            </w:r>
          </w:p>
          <w:p w:rsidR="00E858CB" w:rsidRDefault="00E858CB">
            <w:pPr>
              <w:pStyle w:val="ConsPlusNormal"/>
              <w:jc w:val="both"/>
            </w:pPr>
            <w:r>
              <w:t>Доля опубликованной информации о деятельности Губернатора Иркутской области и органов государственной власти Иркутской области, правовых актов Иркутской области в общем объеме публикаций общественно-политической газеты "Областная", %</w:t>
            </w:r>
          </w:p>
        </w:tc>
      </w:tr>
      <w:tr w:rsidR="00E858CB">
        <w:tc>
          <w:tcPr>
            <w:tcW w:w="454" w:type="dxa"/>
            <w:vAlign w:val="center"/>
          </w:tcPr>
          <w:p w:rsidR="00E858CB" w:rsidRDefault="00E858CB">
            <w:pPr>
              <w:pStyle w:val="ConsPlusNormal"/>
              <w:jc w:val="center"/>
            </w:pPr>
            <w:r>
              <w:t>8</w:t>
            </w:r>
          </w:p>
        </w:tc>
        <w:tc>
          <w:tcPr>
            <w:tcW w:w="12320" w:type="dxa"/>
            <w:gridSpan w:val="5"/>
            <w:vAlign w:val="center"/>
          </w:tcPr>
          <w:p w:rsidR="00E858CB" w:rsidRDefault="00E858CB">
            <w:pPr>
              <w:pStyle w:val="ConsPlusNormal"/>
              <w:jc w:val="both"/>
              <w:outlineLvl w:val="1"/>
            </w:pPr>
            <w:r>
              <w:t>Обеспечивающая подпрограмма "Государственная политика в сфере экономического развития Иркутской области" на 2019 - 2024 годы</w:t>
            </w:r>
          </w:p>
        </w:tc>
      </w:tr>
      <w:tr w:rsidR="00E858CB">
        <w:tc>
          <w:tcPr>
            <w:tcW w:w="454" w:type="dxa"/>
          </w:tcPr>
          <w:p w:rsidR="00E858CB" w:rsidRDefault="00E858CB">
            <w:pPr>
              <w:pStyle w:val="ConsPlusNormal"/>
              <w:jc w:val="center"/>
            </w:pPr>
            <w:r>
              <w:t>8.1</w:t>
            </w:r>
          </w:p>
        </w:tc>
        <w:tc>
          <w:tcPr>
            <w:tcW w:w="3289" w:type="dxa"/>
          </w:tcPr>
          <w:p w:rsidR="00E858CB" w:rsidRDefault="00E858CB">
            <w:pPr>
              <w:pStyle w:val="ConsPlusNormal"/>
              <w:jc w:val="both"/>
            </w:pPr>
            <w:r>
              <w:t>Основное мероприятие "Обеспечение эффективного управления экономическим развитием Иркутской области"</w:t>
            </w:r>
          </w:p>
        </w:tc>
        <w:tc>
          <w:tcPr>
            <w:tcW w:w="2059" w:type="dxa"/>
          </w:tcPr>
          <w:p w:rsidR="00E858CB" w:rsidRDefault="00E858CB">
            <w:pPr>
              <w:pStyle w:val="ConsPlusNormal"/>
              <w:jc w:val="both"/>
            </w:pPr>
            <w:r>
              <w:t>министерство экономического развития Иркутской области</w:t>
            </w:r>
          </w:p>
        </w:tc>
        <w:tc>
          <w:tcPr>
            <w:tcW w:w="1309" w:type="dxa"/>
          </w:tcPr>
          <w:p w:rsidR="00E858CB" w:rsidRDefault="00E858CB">
            <w:pPr>
              <w:pStyle w:val="ConsPlusNormal"/>
              <w:jc w:val="center"/>
            </w:pPr>
            <w:r>
              <w:t>2019 г.</w:t>
            </w:r>
          </w:p>
        </w:tc>
        <w:tc>
          <w:tcPr>
            <w:tcW w:w="1309" w:type="dxa"/>
          </w:tcPr>
          <w:p w:rsidR="00E858CB" w:rsidRDefault="00E858CB">
            <w:pPr>
              <w:pStyle w:val="ConsPlusNormal"/>
              <w:jc w:val="center"/>
            </w:pPr>
            <w:r>
              <w:t>2024 г.</w:t>
            </w:r>
          </w:p>
        </w:tc>
        <w:tc>
          <w:tcPr>
            <w:tcW w:w="4354" w:type="dxa"/>
          </w:tcPr>
          <w:p w:rsidR="00E858CB" w:rsidRDefault="00E858CB">
            <w:pPr>
              <w:pStyle w:val="ConsPlusNormal"/>
              <w:jc w:val="both"/>
            </w:pPr>
            <w:r>
              <w:t>Внутренние текущие затраты на научные исследования и разработки, млн. руб.;</w:t>
            </w:r>
          </w:p>
          <w:p w:rsidR="00E858CB" w:rsidRDefault="00E858CB">
            <w:pPr>
              <w:pStyle w:val="ConsPlusNormal"/>
              <w:jc w:val="both"/>
            </w:pPr>
            <w:r>
              <w:t>Индекс промышленного производства, %;</w:t>
            </w:r>
          </w:p>
          <w:p w:rsidR="00E858CB" w:rsidRDefault="00E858CB">
            <w:pPr>
              <w:pStyle w:val="ConsPlusNormal"/>
              <w:jc w:val="both"/>
            </w:pPr>
            <w:r>
              <w:t>Туристско-экскурсионный поток в Иркутскую область, тыс. чел.;</w:t>
            </w:r>
          </w:p>
          <w:p w:rsidR="00E858CB" w:rsidRDefault="00E858CB">
            <w:pPr>
              <w:pStyle w:val="ConsPlusNormal"/>
              <w:jc w:val="both"/>
            </w:pPr>
            <w:r>
              <w:t>Объем инвестиций в основной капитал на душу населения, тыс. руб. на человека;</w:t>
            </w:r>
          </w:p>
          <w:p w:rsidR="00E858CB" w:rsidRDefault="00E858CB">
            <w:pPr>
              <w:pStyle w:val="ConsPlusNormal"/>
              <w:jc w:val="both"/>
            </w:pPr>
            <w:r>
              <w:t>Численность занятых в сфере малого и среднего предпринимательства, включая индивидуальных предпринимателей, тыс. чел.</w:t>
            </w:r>
          </w:p>
        </w:tc>
      </w:tr>
      <w:tr w:rsidR="00E858CB">
        <w:tc>
          <w:tcPr>
            <w:tcW w:w="454" w:type="dxa"/>
            <w:vAlign w:val="center"/>
          </w:tcPr>
          <w:p w:rsidR="00E858CB" w:rsidRDefault="00E858CB">
            <w:pPr>
              <w:pStyle w:val="ConsPlusNormal"/>
              <w:jc w:val="center"/>
            </w:pPr>
            <w:r>
              <w:lastRenderedPageBreak/>
              <w:t>9</w:t>
            </w:r>
          </w:p>
        </w:tc>
        <w:tc>
          <w:tcPr>
            <w:tcW w:w="12320" w:type="dxa"/>
            <w:gridSpan w:val="5"/>
            <w:vAlign w:val="center"/>
          </w:tcPr>
          <w:p w:rsidR="00E858CB" w:rsidRDefault="00E858CB">
            <w:pPr>
              <w:pStyle w:val="ConsPlusNormal"/>
              <w:jc w:val="both"/>
              <w:outlineLvl w:val="1"/>
            </w:pPr>
            <w:r>
              <w:t>Обеспечивающая подпрограмма "Обеспечение деятельности Губернатора Иркутской области и Правительства Иркутской области" на 2019 - 2024 годы</w:t>
            </w:r>
          </w:p>
        </w:tc>
      </w:tr>
      <w:tr w:rsidR="00E858CB">
        <w:tc>
          <w:tcPr>
            <w:tcW w:w="454" w:type="dxa"/>
          </w:tcPr>
          <w:p w:rsidR="00E858CB" w:rsidRDefault="00E858CB">
            <w:pPr>
              <w:pStyle w:val="ConsPlusNormal"/>
              <w:jc w:val="center"/>
            </w:pPr>
            <w:r>
              <w:t>9.1</w:t>
            </w:r>
          </w:p>
        </w:tc>
        <w:tc>
          <w:tcPr>
            <w:tcW w:w="3289" w:type="dxa"/>
          </w:tcPr>
          <w:p w:rsidR="00E858CB" w:rsidRDefault="00E858CB">
            <w:pPr>
              <w:pStyle w:val="ConsPlusNormal"/>
              <w:jc w:val="both"/>
            </w:pPr>
            <w:r>
              <w:t>Основное мероприятие "Обеспечение реализации полномочий аппарата Губернатора Иркутской области и Правительства Иркутской области"</w:t>
            </w:r>
          </w:p>
        </w:tc>
        <w:tc>
          <w:tcPr>
            <w:tcW w:w="2059" w:type="dxa"/>
          </w:tcPr>
          <w:p w:rsidR="00E858CB" w:rsidRDefault="00E858CB">
            <w:pPr>
              <w:pStyle w:val="ConsPlusNormal"/>
              <w:jc w:val="both"/>
            </w:pPr>
            <w:r>
              <w:t>аппарат Губернатора Иркутской области и Правительства Иркутской области</w:t>
            </w:r>
          </w:p>
        </w:tc>
        <w:tc>
          <w:tcPr>
            <w:tcW w:w="1309" w:type="dxa"/>
          </w:tcPr>
          <w:p w:rsidR="00E858CB" w:rsidRDefault="00E858CB">
            <w:pPr>
              <w:pStyle w:val="ConsPlusNormal"/>
              <w:jc w:val="center"/>
            </w:pPr>
            <w:r>
              <w:t>2019 г.</w:t>
            </w:r>
          </w:p>
        </w:tc>
        <w:tc>
          <w:tcPr>
            <w:tcW w:w="1309" w:type="dxa"/>
          </w:tcPr>
          <w:p w:rsidR="00E858CB" w:rsidRDefault="00E858CB">
            <w:pPr>
              <w:pStyle w:val="ConsPlusNormal"/>
              <w:jc w:val="center"/>
            </w:pPr>
            <w:r>
              <w:t>2024 г.</w:t>
            </w:r>
          </w:p>
        </w:tc>
        <w:tc>
          <w:tcPr>
            <w:tcW w:w="4354" w:type="dxa"/>
            <w:vMerge w:val="restart"/>
          </w:tcPr>
          <w:p w:rsidR="00E858CB" w:rsidRDefault="00E858CB">
            <w:pPr>
              <w:pStyle w:val="ConsPlusNormal"/>
              <w:jc w:val="both"/>
            </w:pPr>
            <w:r>
              <w:t>Внутренние текущие затраты на научные исследования и разработки, млн. руб.;</w:t>
            </w:r>
          </w:p>
          <w:p w:rsidR="00E858CB" w:rsidRDefault="00E858CB">
            <w:pPr>
              <w:pStyle w:val="ConsPlusNormal"/>
              <w:jc w:val="both"/>
            </w:pPr>
            <w:r>
              <w:t>Индекс промышленного производства, %;</w:t>
            </w:r>
          </w:p>
          <w:p w:rsidR="00E858CB" w:rsidRDefault="00E858CB">
            <w:pPr>
              <w:pStyle w:val="ConsPlusNormal"/>
              <w:jc w:val="both"/>
            </w:pPr>
            <w:r>
              <w:t>Туристско-экскурсионный поток в Иркутскую область, тыс. чел.;</w:t>
            </w:r>
          </w:p>
          <w:p w:rsidR="00E858CB" w:rsidRDefault="00E858CB">
            <w:pPr>
              <w:pStyle w:val="ConsPlusNormal"/>
              <w:jc w:val="both"/>
            </w:pPr>
            <w:r>
              <w:t>Объем инвестиций в основной капитал на душу населения, тыс. руб. на человека;</w:t>
            </w:r>
          </w:p>
          <w:p w:rsidR="00E858CB" w:rsidRDefault="00E858CB">
            <w:pPr>
              <w:pStyle w:val="ConsPlusNormal"/>
              <w:jc w:val="both"/>
            </w:pPr>
            <w:r>
              <w:t>Численность занятых в сфере малого и среднего предпринимательства, включая индивидуальных предпринимателей, тыс. чел.</w:t>
            </w:r>
          </w:p>
        </w:tc>
      </w:tr>
      <w:tr w:rsidR="00E858CB">
        <w:tc>
          <w:tcPr>
            <w:tcW w:w="454" w:type="dxa"/>
          </w:tcPr>
          <w:p w:rsidR="00E858CB" w:rsidRDefault="00E858CB">
            <w:pPr>
              <w:pStyle w:val="ConsPlusNormal"/>
              <w:jc w:val="center"/>
            </w:pPr>
            <w:r>
              <w:t>9.2</w:t>
            </w:r>
          </w:p>
        </w:tc>
        <w:tc>
          <w:tcPr>
            <w:tcW w:w="3289" w:type="dxa"/>
          </w:tcPr>
          <w:p w:rsidR="00E858CB" w:rsidRDefault="00E858CB">
            <w:pPr>
              <w:pStyle w:val="ConsPlusNormal"/>
              <w:jc w:val="both"/>
            </w:pPr>
            <w:r>
              <w:t>Основное мероприятие "Обеспечение деятельности аппарата Губернатора Иркутской области и Правительства Иркутской области"</w:t>
            </w:r>
          </w:p>
        </w:tc>
        <w:tc>
          <w:tcPr>
            <w:tcW w:w="2059" w:type="dxa"/>
          </w:tcPr>
          <w:p w:rsidR="00E858CB" w:rsidRDefault="00E858CB">
            <w:pPr>
              <w:pStyle w:val="ConsPlusNormal"/>
              <w:jc w:val="both"/>
            </w:pPr>
            <w:r>
              <w:t>аппарат Губернатора Иркутской области и Правительства Иркутской области</w:t>
            </w:r>
          </w:p>
        </w:tc>
        <w:tc>
          <w:tcPr>
            <w:tcW w:w="1309" w:type="dxa"/>
          </w:tcPr>
          <w:p w:rsidR="00E858CB" w:rsidRDefault="00E858CB">
            <w:pPr>
              <w:pStyle w:val="ConsPlusNormal"/>
              <w:jc w:val="center"/>
            </w:pPr>
            <w:r>
              <w:t>2019 г.</w:t>
            </w:r>
          </w:p>
        </w:tc>
        <w:tc>
          <w:tcPr>
            <w:tcW w:w="1309" w:type="dxa"/>
          </w:tcPr>
          <w:p w:rsidR="00E858CB" w:rsidRDefault="00E858CB">
            <w:pPr>
              <w:pStyle w:val="ConsPlusNormal"/>
              <w:jc w:val="center"/>
            </w:pPr>
            <w:r>
              <w:t>2024 г.</w:t>
            </w:r>
          </w:p>
        </w:tc>
        <w:tc>
          <w:tcPr>
            <w:tcW w:w="4354" w:type="dxa"/>
            <w:vMerge/>
          </w:tcPr>
          <w:p w:rsidR="00E858CB" w:rsidRDefault="00E858CB">
            <w:pPr>
              <w:pStyle w:val="ConsPlusNormal"/>
            </w:pPr>
          </w:p>
        </w:tc>
      </w:tr>
      <w:tr w:rsidR="00E858CB">
        <w:tc>
          <w:tcPr>
            <w:tcW w:w="454" w:type="dxa"/>
          </w:tcPr>
          <w:p w:rsidR="00E858CB" w:rsidRDefault="00E858CB">
            <w:pPr>
              <w:pStyle w:val="ConsPlusNormal"/>
              <w:jc w:val="center"/>
            </w:pPr>
            <w:r>
              <w:t>9.3</w:t>
            </w:r>
          </w:p>
        </w:tc>
        <w:tc>
          <w:tcPr>
            <w:tcW w:w="3289" w:type="dxa"/>
          </w:tcPr>
          <w:p w:rsidR="00E858CB" w:rsidRDefault="00E858CB">
            <w:pPr>
              <w:pStyle w:val="ConsPlusNormal"/>
              <w:jc w:val="both"/>
            </w:pPr>
            <w:r>
              <w:t>Основное мероприятие "Обеспечение деятельности областного государственного казенного учреждения "Аппарат Общественной палаты Иркутской области"</w:t>
            </w:r>
          </w:p>
        </w:tc>
        <w:tc>
          <w:tcPr>
            <w:tcW w:w="2059" w:type="dxa"/>
          </w:tcPr>
          <w:p w:rsidR="00E858CB" w:rsidRDefault="00E858CB">
            <w:pPr>
              <w:pStyle w:val="ConsPlusNormal"/>
              <w:jc w:val="both"/>
            </w:pPr>
            <w:r>
              <w:t>аппарат Губернатора Иркутской области и Правительства Иркутской области</w:t>
            </w:r>
          </w:p>
        </w:tc>
        <w:tc>
          <w:tcPr>
            <w:tcW w:w="1309" w:type="dxa"/>
          </w:tcPr>
          <w:p w:rsidR="00E858CB" w:rsidRDefault="00E858CB">
            <w:pPr>
              <w:pStyle w:val="ConsPlusNormal"/>
              <w:jc w:val="center"/>
            </w:pPr>
            <w:r>
              <w:t>2019 г.</w:t>
            </w:r>
          </w:p>
        </w:tc>
        <w:tc>
          <w:tcPr>
            <w:tcW w:w="1309" w:type="dxa"/>
          </w:tcPr>
          <w:p w:rsidR="00E858CB" w:rsidRDefault="00E858CB">
            <w:pPr>
              <w:pStyle w:val="ConsPlusNormal"/>
              <w:jc w:val="center"/>
            </w:pPr>
            <w:r>
              <w:t>2024 г.</w:t>
            </w:r>
          </w:p>
        </w:tc>
        <w:tc>
          <w:tcPr>
            <w:tcW w:w="4354" w:type="dxa"/>
            <w:vMerge/>
          </w:tcPr>
          <w:p w:rsidR="00E858CB" w:rsidRDefault="00E858CB">
            <w:pPr>
              <w:pStyle w:val="ConsPlusNormal"/>
            </w:pPr>
          </w:p>
        </w:tc>
      </w:tr>
      <w:tr w:rsidR="00E858CB">
        <w:tc>
          <w:tcPr>
            <w:tcW w:w="454" w:type="dxa"/>
          </w:tcPr>
          <w:p w:rsidR="00E858CB" w:rsidRDefault="00E858CB">
            <w:pPr>
              <w:pStyle w:val="ConsPlusNormal"/>
              <w:jc w:val="center"/>
            </w:pPr>
            <w:r>
              <w:t>9.4</w:t>
            </w:r>
          </w:p>
        </w:tc>
        <w:tc>
          <w:tcPr>
            <w:tcW w:w="3289" w:type="dxa"/>
          </w:tcPr>
          <w:p w:rsidR="00E858CB" w:rsidRDefault="00E858CB">
            <w:pPr>
              <w:pStyle w:val="ConsPlusNormal"/>
              <w:jc w:val="both"/>
            </w:pPr>
            <w:r>
              <w:t>Основное мероприятие "Обеспечение деятельности представительства Правительства Иркутской области при Правительстве Российской Федерации в г. Москве"</w:t>
            </w:r>
          </w:p>
        </w:tc>
        <w:tc>
          <w:tcPr>
            <w:tcW w:w="2059" w:type="dxa"/>
          </w:tcPr>
          <w:p w:rsidR="00E858CB" w:rsidRDefault="00E858CB">
            <w:pPr>
              <w:pStyle w:val="ConsPlusNormal"/>
              <w:jc w:val="both"/>
            </w:pPr>
            <w:r>
              <w:t>представительство Правительства Иркутской области при Правительстве Российской Федерации в г. Москве</w:t>
            </w:r>
          </w:p>
        </w:tc>
        <w:tc>
          <w:tcPr>
            <w:tcW w:w="1309" w:type="dxa"/>
          </w:tcPr>
          <w:p w:rsidR="00E858CB" w:rsidRDefault="00E858CB">
            <w:pPr>
              <w:pStyle w:val="ConsPlusNormal"/>
              <w:jc w:val="center"/>
            </w:pPr>
            <w:r>
              <w:t>2019 г.</w:t>
            </w:r>
          </w:p>
        </w:tc>
        <w:tc>
          <w:tcPr>
            <w:tcW w:w="1309" w:type="dxa"/>
          </w:tcPr>
          <w:p w:rsidR="00E858CB" w:rsidRDefault="00E858CB">
            <w:pPr>
              <w:pStyle w:val="ConsPlusNormal"/>
              <w:jc w:val="center"/>
            </w:pPr>
            <w:r>
              <w:t>2024 г.</w:t>
            </w:r>
          </w:p>
        </w:tc>
        <w:tc>
          <w:tcPr>
            <w:tcW w:w="4354" w:type="dxa"/>
            <w:vMerge/>
          </w:tcPr>
          <w:p w:rsidR="00E858CB" w:rsidRDefault="00E858CB">
            <w:pPr>
              <w:pStyle w:val="ConsPlusNormal"/>
            </w:pPr>
          </w:p>
        </w:tc>
      </w:tr>
      <w:tr w:rsidR="00E858CB">
        <w:tc>
          <w:tcPr>
            <w:tcW w:w="454" w:type="dxa"/>
          </w:tcPr>
          <w:p w:rsidR="00E858CB" w:rsidRDefault="00E858CB">
            <w:pPr>
              <w:pStyle w:val="ConsPlusNormal"/>
              <w:jc w:val="center"/>
            </w:pPr>
            <w:r>
              <w:t>9.5</w:t>
            </w:r>
          </w:p>
        </w:tc>
        <w:tc>
          <w:tcPr>
            <w:tcW w:w="3289" w:type="dxa"/>
          </w:tcPr>
          <w:p w:rsidR="00E858CB" w:rsidRDefault="00E858CB">
            <w:pPr>
              <w:pStyle w:val="ConsPlusNormal"/>
              <w:jc w:val="both"/>
            </w:pPr>
            <w:r>
              <w:t>Основное мероприятие "Поддержка территориального общественного самоуправления в Иркутской области"</w:t>
            </w:r>
          </w:p>
        </w:tc>
        <w:tc>
          <w:tcPr>
            <w:tcW w:w="2059" w:type="dxa"/>
          </w:tcPr>
          <w:p w:rsidR="00E858CB" w:rsidRDefault="00E858CB">
            <w:pPr>
              <w:pStyle w:val="ConsPlusNormal"/>
              <w:jc w:val="both"/>
            </w:pPr>
            <w:r>
              <w:t xml:space="preserve">аппарат Губернатора Иркутской области и Правительства </w:t>
            </w:r>
            <w:r>
              <w:lastRenderedPageBreak/>
              <w:t>Иркутской области</w:t>
            </w:r>
          </w:p>
        </w:tc>
        <w:tc>
          <w:tcPr>
            <w:tcW w:w="1309" w:type="dxa"/>
          </w:tcPr>
          <w:p w:rsidR="00E858CB" w:rsidRDefault="00E858CB">
            <w:pPr>
              <w:pStyle w:val="ConsPlusNormal"/>
              <w:jc w:val="center"/>
            </w:pPr>
            <w:r>
              <w:lastRenderedPageBreak/>
              <w:t>2019 г.</w:t>
            </w:r>
          </w:p>
        </w:tc>
        <w:tc>
          <w:tcPr>
            <w:tcW w:w="1309" w:type="dxa"/>
          </w:tcPr>
          <w:p w:rsidR="00E858CB" w:rsidRDefault="00E858CB">
            <w:pPr>
              <w:pStyle w:val="ConsPlusNormal"/>
              <w:jc w:val="center"/>
            </w:pPr>
            <w:r>
              <w:t>2024 г.</w:t>
            </w:r>
          </w:p>
        </w:tc>
        <w:tc>
          <w:tcPr>
            <w:tcW w:w="4354" w:type="dxa"/>
            <w:vMerge/>
          </w:tcPr>
          <w:p w:rsidR="00E858CB" w:rsidRDefault="00E858CB">
            <w:pPr>
              <w:pStyle w:val="ConsPlusNormal"/>
            </w:pPr>
          </w:p>
        </w:tc>
      </w:tr>
      <w:tr w:rsidR="00E858CB">
        <w:tc>
          <w:tcPr>
            <w:tcW w:w="454" w:type="dxa"/>
          </w:tcPr>
          <w:p w:rsidR="00E858CB" w:rsidRDefault="00E858CB">
            <w:pPr>
              <w:pStyle w:val="ConsPlusNormal"/>
              <w:jc w:val="center"/>
            </w:pPr>
            <w:r>
              <w:lastRenderedPageBreak/>
              <w:t>9.6</w:t>
            </w:r>
          </w:p>
        </w:tc>
        <w:tc>
          <w:tcPr>
            <w:tcW w:w="3289" w:type="dxa"/>
          </w:tcPr>
          <w:p w:rsidR="00E858CB" w:rsidRDefault="00E858CB">
            <w:pPr>
              <w:pStyle w:val="ConsPlusNormal"/>
              <w:jc w:val="both"/>
            </w:pPr>
            <w:r>
              <w:t>Основное мероприятие "Обеспечение деятельности Иркутского института законодательства и правовой информации им. М.М.Сперанского"</w:t>
            </w:r>
          </w:p>
        </w:tc>
        <w:tc>
          <w:tcPr>
            <w:tcW w:w="2059" w:type="dxa"/>
          </w:tcPr>
          <w:p w:rsidR="00E858CB" w:rsidRDefault="00E858CB">
            <w:pPr>
              <w:pStyle w:val="ConsPlusNormal"/>
              <w:jc w:val="both"/>
            </w:pPr>
            <w:r>
              <w:t>аппарат Губернатора Иркутской области и Правительства Иркутской области</w:t>
            </w:r>
          </w:p>
        </w:tc>
        <w:tc>
          <w:tcPr>
            <w:tcW w:w="1309" w:type="dxa"/>
          </w:tcPr>
          <w:p w:rsidR="00E858CB" w:rsidRDefault="00E858CB">
            <w:pPr>
              <w:pStyle w:val="ConsPlusNormal"/>
              <w:jc w:val="center"/>
            </w:pPr>
            <w:r>
              <w:t>2019 г.</w:t>
            </w:r>
          </w:p>
        </w:tc>
        <w:tc>
          <w:tcPr>
            <w:tcW w:w="1309" w:type="dxa"/>
          </w:tcPr>
          <w:p w:rsidR="00E858CB" w:rsidRDefault="00E858CB">
            <w:pPr>
              <w:pStyle w:val="ConsPlusNormal"/>
              <w:jc w:val="center"/>
            </w:pPr>
            <w:r>
              <w:t>2024 г.</w:t>
            </w:r>
          </w:p>
        </w:tc>
        <w:tc>
          <w:tcPr>
            <w:tcW w:w="4354" w:type="dxa"/>
            <w:vMerge/>
          </w:tcPr>
          <w:p w:rsidR="00E858CB" w:rsidRDefault="00E858CB">
            <w:pPr>
              <w:pStyle w:val="ConsPlusNormal"/>
            </w:pPr>
          </w:p>
        </w:tc>
      </w:tr>
    </w:tbl>
    <w:p w:rsidR="00E858CB" w:rsidRDefault="00E858CB">
      <w:pPr>
        <w:pStyle w:val="ConsPlusNormal"/>
        <w:jc w:val="right"/>
      </w:pPr>
      <w:r>
        <w:t>".</w:t>
      </w:r>
    </w:p>
    <w:p w:rsidR="00E858CB" w:rsidRDefault="00E858CB">
      <w:pPr>
        <w:pStyle w:val="ConsPlusNormal"/>
        <w:jc w:val="both"/>
      </w:pPr>
    </w:p>
    <w:p w:rsidR="00E858CB" w:rsidRDefault="00E858CB">
      <w:pPr>
        <w:pStyle w:val="ConsPlusNormal"/>
        <w:jc w:val="both"/>
      </w:pPr>
    </w:p>
    <w:p w:rsidR="00E858CB" w:rsidRDefault="00E858CB">
      <w:pPr>
        <w:pStyle w:val="ConsPlusNormal"/>
        <w:jc w:val="both"/>
      </w:pPr>
    </w:p>
    <w:p w:rsidR="00E858CB" w:rsidRDefault="00E858CB">
      <w:pPr>
        <w:pStyle w:val="ConsPlusNormal"/>
        <w:jc w:val="both"/>
      </w:pPr>
    </w:p>
    <w:p w:rsidR="00E858CB" w:rsidRDefault="00E858CB">
      <w:pPr>
        <w:pStyle w:val="ConsPlusNormal"/>
        <w:jc w:val="both"/>
      </w:pPr>
    </w:p>
    <w:p w:rsidR="00E858CB" w:rsidRDefault="00E858CB">
      <w:pPr>
        <w:pStyle w:val="ConsPlusNormal"/>
        <w:jc w:val="right"/>
        <w:outlineLvl w:val="0"/>
      </w:pPr>
      <w:r>
        <w:t>Приложение 5</w:t>
      </w:r>
    </w:p>
    <w:p w:rsidR="00E858CB" w:rsidRDefault="00E858CB">
      <w:pPr>
        <w:pStyle w:val="ConsPlusNormal"/>
        <w:jc w:val="right"/>
      </w:pPr>
      <w:r>
        <w:t>к постановлению Правительства</w:t>
      </w:r>
    </w:p>
    <w:p w:rsidR="00E858CB" w:rsidRDefault="00E858CB">
      <w:pPr>
        <w:pStyle w:val="ConsPlusNormal"/>
        <w:jc w:val="right"/>
      </w:pPr>
      <w:r>
        <w:t>Иркутской области</w:t>
      </w:r>
    </w:p>
    <w:p w:rsidR="00E858CB" w:rsidRDefault="00E858CB">
      <w:pPr>
        <w:pStyle w:val="ConsPlusNormal"/>
        <w:jc w:val="right"/>
      </w:pPr>
      <w:r>
        <w:t>от 8 мая 2019 г. N 377-пп</w:t>
      </w:r>
    </w:p>
    <w:p w:rsidR="00E858CB" w:rsidRDefault="00E858CB">
      <w:pPr>
        <w:pStyle w:val="ConsPlusNormal"/>
        <w:jc w:val="both"/>
      </w:pPr>
    </w:p>
    <w:p w:rsidR="00E858CB" w:rsidRDefault="00E858CB">
      <w:pPr>
        <w:pStyle w:val="ConsPlusNormal"/>
        <w:jc w:val="right"/>
      </w:pPr>
      <w:r>
        <w:t>"Приложение 12</w:t>
      </w:r>
    </w:p>
    <w:p w:rsidR="00E858CB" w:rsidRDefault="00E858CB">
      <w:pPr>
        <w:pStyle w:val="ConsPlusNormal"/>
        <w:jc w:val="right"/>
      </w:pPr>
      <w:r>
        <w:t>к государственной программе Иркутской области "Экономическое</w:t>
      </w:r>
    </w:p>
    <w:p w:rsidR="00E858CB" w:rsidRDefault="00E858CB">
      <w:pPr>
        <w:pStyle w:val="ConsPlusNormal"/>
        <w:jc w:val="right"/>
      </w:pPr>
      <w:r>
        <w:t>развитие и инновационная экономика" на 2019 - 2024 годы</w:t>
      </w:r>
    </w:p>
    <w:p w:rsidR="00E858CB" w:rsidRDefault="00E858CB">
      <w:pPr>
        <w:pStyle w:val="ConsPlusNormal"/>
        <w:jc w:val="both"/>
      </w:pPr>
    </w:p>
    <w:p w:rsidR="00E858CB" w:rsidRDefault="00E858CB">
      <w:pPr>
        <w:pStyle w:val="ConsPlusTitle"/>
        <w:jc w:val="center"/>
      </w:pPr>
      <w:r>
        <w:t>РЕСУРСНОЕ ОБЕСПЕЧЕНИЕ</w:t>
      </w:r>
    </w:p>
    <w:p w:rsidR="00E858CB" w:rsidRDefault="00E858CB">
      <w:pPr>
        <w:pStyle w:val="ConsPlusTitle"/>
        <w:jc w:val="center"/>
      </w:pPr>
      <w:r>
        <w:t>РЕАЛИЗАЦИИ ГОСУДАРСТВЕННОЙ ПРОГРАММЫ ИРКУТСКОЙ ОБЛАСТИ</w:t>
      </w:r>
    </w:p>
    <w:p w:rsidR="00E858CB" w:rsidRDefault="00E858CB">
      <w:pPr>
        <w:pStyle w:val="ConsPlusTitle"/>
        <w:jc w:val="center"/>
      </w:pPr>
      <w:r>
        <w:t>"ЭКОНОМИЧЕСКОЕ РАЗВИТИЕ И ИННОВАЦИОННАЯ ЭКОНОМИКА"</w:t>
      </w:r>
    </w:p>
    <w:p w:rsidR="00E858CB" w:rsidRDefault="00E858CB">
      <w:pPr>
        <w:pStyle w:val="ConsPlusTitle"/>
        <w:jc w:val="center"/>
      </w:pPr>
      <w:r>
        <w:t>НА 2019 - 2024 ГОДЫ ЗА СЧЕТ СРЕДСТВ, ПРЕДУСМОТРЕННЫХ</w:t>
      </w:r>
    </w:p>
    <w:p w:rsidR="00E858CB" w:rsidRDefault="00E858CB">
      <w:pPr>
        <w:pStyle w:val="ConsPlusTitle"/>
        <w:jc w:val="center"/>
      </w:pPr>
      <w:r>
        <w:t>В ОБЛАСТНОМ БЮДЖЕТЕ</w:t>
      </w:r>
    </w:p>
    <w:p w:rsidR="00E858CB" w:rsidRDefault="00E858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9"/>
        <w:gridCol w:w="2059"/>
        <w:gridCol w:w="1849"/>
        <w:gridCol w:w="1264"/>
        <w:gridCol w:w="1264"/>
        <w:gridCol w:w="1264"/>
        <w:gridCol w:w="1264"/>
        <w:gridCol w:w="1264"/>
        <w:gridCol w:w="1264"/>
      </w:tblGrid>
      <w:tr w:rsidR="00E858CB">
        <w:tc>
          <w:tcPr>
            <w:tcW w:w="3289" w:type="dxa"/>
            <w:vMerge w:val="restart"/>
            <w:vAlign w:val="center"/>
          </w:tcPr>
          <w:p w:rsidR="00E858CB" w:rsidRDefault="00E858CB">
            <w:pPr>
              <w:pStyle w:val="ConsPlusNormal"/>
              <w:jc w:val="center"/>
            </w:pPr>
            <w:r>
              <w:t xml:space="preserve">Наименование государственной программы, подпрограммы, ведомственной целевой программы, основного </w:t>
            </w:r>
            <w:r>
              <w:lastRenderedPageBreak/>
              <w:t>мероприятия, мероприятия</w:t>
            </w:r>
          </w:p>
        </w:tc>
        <w:tc>
          <w:tcPr>
            <w:tcW w:w="2059" w:type="dxa"/>
            <w:vMerge w:val="restart"/>
            <w:vAlign w:val="center"/>
          </w:tcPr>
          <w:p w:rsidR="00E858CB" w:rsidRDefault="00E858CB">
            <w:pPr>
              <w:pStyle w:val="ConsPlusNormal"/>
              <w:jc w:val="center"/>
            </w:pPr>
            <w:r>
              <w:lastRenderedPageBreak/>
              <w:t xml:space="preserve">Ответственный исполнитель, соисполнители, участники, </w:t>
            </w:r>
            <w:r>
              <w:lastRenderedPageBreak/>
              <w:t>участники мероприятий</w:t>
            </w:r>
          </w:p>
        </w:tc>
        <w:tc>
          <w:tcPr>
            <w:tcW w:w="1849" w:type="dxa"/>
            <w:vMerge w:val="restart"/>
            <w:vAlign w:val="center"/>
          </w:tcPr>
          <w:p w:rsidR="00E858CB" w:rsidRDefault="00E858CB">
            <w:pPr>
              <w:pStyle w:val="ConsPlusNormal"/>
              <w:jc w:val="center"/>
            </w:pPr>
            <w:r>
              <w:lastRenderedPageBreak/>
              <w:t>Источники финансирования</w:t>
            </w:r>
          </w:p>
        </w:tc>
        <w:tc>
          <w:tcPr>
            <w:tcW w:w="7584" w:type="dxa"/>
            <w:gridSpan w:val="6"/>
            <w:vAlign w:val="center"/>
          </w:tcPr>
          <w:p w:rsidR="00E858CB" w:rsidRDefault="00E858CB">
            <w:pPr>
              <w:pStyle w:val="ConsPlusNormal"/>
              <w:jc w:val="center"/>
            </w:pPr>
            <w:r>
              <w:t>Расходы (тыс. руб.), годы</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vMerge/>
          </w:tcPr>
          <w:p w:rsidR="00E858CB" w:rsidRDefault="00E858CB">
            <w:pPr>
              <w:pStyle w:val="ConsPlusNormal"/>
            </w:pPr>
          </w:p>
        </w:tc>
        <w:tc>
          <w:tcPr>
            <w:tcW w:w="1264" w:type="dxa"/>
            <w:vAlign w:val="center"/>
          </w:tcPr>
          <w:p w:rsidR="00E858CB" w:rsidRDefault="00E858CB">
            <w:pPr>
              <w:pStyle w:val="ConsPlusNormal"/>
              <w:jc w:val="center"/>
            </w:pPr>
            <w:r>
              <w:t>2019 год</w:t>
            </w:r>
          </w:p>
        </w:tc>
        <w:tc>
          <w:tcPr>
            <w:tcW w:w="1264" w:type="dxa"/>
            <w:vAlign w:val="center"/>
          </w:tcPr>
          <w:p w:rsidR="00E858CB" w:rsidRDefault="00E858CB">
            <w:pPr>
              <w:pStyle w:val="ConsPlusNormal"/>
              <w:jc w:val="center"/>
            </w:pPr>
            <w:r>
              <w:t>2020 год</w:t>
            </w:r>
          </w:p>
        </w:tc>
        <w:tc>
          <w:tcPr>
            <w:tcW w:w="1264" w:type="dxa"/>
            <w:vAlign w:val="center"/>
          </w:tcPr>
          <w:p w:rsidR="00E858CB" w:rsidRDefault="00E858CB">
            <w:pPr>
              <w:pStyle w:val="ConsPlusNormal"/>
              <w:jc w:val="center"/>
            </w:pPr>
            <w:r>
              <w:t>2021 год</w:t>
            </w:r>
          </w:p>
        </w:tc>
        <w:tc>
          <w:tcPr>
            <w:tcW w:w="1264" w:type="dxa"/>
            <w:vAlign w:val="center"/>
          </w:tcPr>
          <w:p w:rsidR="00E858CB" w:rsidRDefault="00E858CB">
            <w:pPr>
              <w:pStyle w:val="ConsPlusNormal"/>
              <w:jc w:val="center"/>
            </w:pPr>
            <w:r>
              <w:t>2022 год</w:t>
            </w:r>
          </w:p>
        </w:tc>
        <w:tc>
          <w:tcPr>
            <w:tcW w:w="1264" w:type="dxa"/>
            <w:vAlign w:val="center"/>
          </w:tcPr>
          <w:p w:rsidR="00E858CB" w:rsidRDefault="00E858CB">
            <w:pPr>
              <w:pStyle w:val="ConsPlusNormal"/>
              <w:jc w:val="center"/>
            </w:pPr>
            <w:r>
              <w:t>2023 год</w:t>
            </w:r>
          </w:p>
        </w:tc>
        <w:tc>
          <w:tcPr>
            <w:tcW w:w="1264" w:type="dxa"/>
            <w:vAlign w:val="center"/>
          </w:tcPr>
          <w:p w:rsidR="00E858CB" w:rsidRDefault="00E858CB">
            <w:pPr>
              <w:pStyle w:val="ConsPlusNormal"/>
              <w:jc w:val="center"/>
            </w:pPr>
            <w:r>
              <w:t>2024 год</w:t>
            </w:r>
          </w:p>
        </w:tc>
      </w:tr>
      <w:tr w:rsidR="00E858CB">
        <w:tc>
          <w:tcPr>
            <w:tcW w:w="3289" w:type="dxa"/>
            <w:vAlign w:val="center"/>
          </w:tcPr>
          <w:p w:rsidR="00E858CB" w:rsidRDefault="00E858CB">
            <w:pPr>
              <w:pStyle w:val="ConsPlusNormal"/>
              <w:jc w:val="center"/>
            </w:pPr>
            <w:r>
              <w:lastRenderedPageBreak/>
              <w:t>1</w:t>
            </w:r>
          </w:p>
        </w:tc>
        <w:tc>
          <w:tcPr>
            <w:tcW w:w="2059" w:type="dxa"/>
            <w:vAlign w:val="center"/>
          </w:tcPr>
          <w:p w:rsidR="00E858CB" w:rsidRDefault="00E858CB">
            <w:pPr>
              <w:pStyle w:val="ConsPlusNormal"/>
              <w:jc w:val="center"/>
            </w:pPr>
            <w:r>
              <w:t>2</w:t>
            </w:r>
          </w:p>
        </w:tc>
        <w:tc>
          <w:tcPr>
            <w:tcW w:w="1849" w:type="dxa"/>
            <w:vAlign w:val="center"/>
          </w:tcPr>
          <w:p w:rsidR="00E858CB" w:rsidRDefault="00E858CB">
            <w:pPr>
              <w:pStyle w:val="ConsPlusNormal"/>
              <w:jc w:val="center"/>
            </w:pPr>
            <w:r>
              <w:t>3</w:t>
            </w:r>
          </w:p>
        </w:tc>
        <w:tc>
          <w:tcPr>
            <w:tcW w:w="1264" w:type="dxa"/>
            <w:vAlign w:val="center"/>
          </w:tcPr>
          <w:p w:rsidR="00E858CB" w:rsidRDefault="00E858CB">
            <w:pPr>
              <w:pStyle w:val="ConsPlusNormal"/>
              <w:jc w:val="center"/>
            </w:pPr>
            <w:r>
              <w:t>4</w:t>
            </w:r>
          </w:p>
        </w:tc>
        <w:tc>
          <w:tcPr>
            <w:tcW w:w="1264" w:type="dxa"/>
            <w:vAlign w:val="center"/>
          </w:tcPr>
          <w:p w:rsidR="00E858CB" w:rsidRDefault="00E858CB">
            <w:pPr>
              <w:pStyle w:val="ConsPlusNormal"/>
              <w:jc w:val="center"/>
            </w:pPr>
            <w:r>
              <w:t>5</w:t>
            </w:r>
          </w:p>
        </w:tc>
        <w:tc>
          <w:tcPr>
            <w:tcW w:w="1264" w:type="dxa"/>
            <w:vAlign w:val="center"/>
          </w:tcPr>
          <w:p w:rsidR="00E858CB" w:rsidRDefault="00E858CB">
            <w:pPr>
              <w:pStyle w:val="ConsPlusNormal"/>
              <w:jc w:val="center"/>
            </w:pPr>
            <w:r>
              <w:t>6</w:t>
            </w:r>
          </w:p>
        </w:tc>
        <w:tc>
          <w:tcPr>
            <w:tcW w:w="1264" w:type="dxa"/>
            <w:vAlign w:val="center"/>
          </w:tcPr>
          <w:p w:rsidR="00E858CB" w:rsidRDefault="00E858CB">
            <w:pPr>
              <w:pStyle w:val="ConsPlusNormal"/>
              <w:jc w:val="center"/>
            </w:pPr>
            <w:r>
              <w:t>7</w:t>
            </w:r>
          </w:p>
        </w:tc>
        <w:tc>
          <w:tcPr>
            <w:tcW w:w="1264" w:type="dxa"/>
            <w:vAlign w:val="center"/>
          </w:tcPr>
          <w:p w:rsidR="00E858CB" w:rsidRDefault="00E858CB">
            <w:pPr>
              <w:pStyle w:val="ConsPlusNormal"/>
              <w:jc w:val="center"/>
            </w:pPr>
            <w:r>
              <w:t>8</w:t>
            </w:r>
          </w:p>
        </w:tc>
        <w:tc>
          <w:tcPr>
            <w:tcW w:w="1264" w:type="dxa"/>
            <w:vAlign w:val="center"/>
          </w:tcPr>
          <w:p w:rsidR="00E858CB" w:rsidRDefault="00E858CB">
            <w:pPr>
              <w:pStyle w:val="ConsPlusNormal"/>
              <w:jc w:val="center"/>
            </w:pPr>
            <w:r>
              <w:t>9</w:t>
            </w:r>
          </w:p>
        </w:tc>
      </w:tr>
      <w:tr w:rsidR="00E858CB">
        <w:tc>
          <w:tcPr>
            <w:tcW w:w="3289" w:type="dxa"/>
            <w:vMerge w:val="restart"/>
          </w:tcPr>
          <w:p w:rsidR="00E858CB" w:rsidRDefault="00E858CB">
            <w:pPr>
              <w:pStyle w:val="ConsPlusNormal"/>
              <w:jc w:val="both"/>
              <w:outlineLvl w:val="1"/>
            </w:pPr>
            <w:r>
              <w:t>Государственная программа "Экономическое развитие и инновационная экономика" на 2019 - 2024 годы</w:t>
            </w:r>
          </w:p>
        </w:tc>
        <w:tc>
          <w:tcPr>
            <w:tcW w:w="2059" w:type="dxa"/>
            <w:vMerge w:val="restart"/>
          </w:tcPr>
          <w:p w:rsidR="00E858CB" w:rsidRDefault="00E858CB">
            <w:pPr>
              <w:pStyle w:val="ConsPlusNormal"/>
              <w:jc w:val="both"/>
            </w:pPr>
            <w:r>
              <w:t>Всего, в том числе</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4 223 171,1</w:t>
            </w:r>
          </w:p>
        </w:tc>
        <w:tc>
          <w:tcPr>
            <w:tcW w:w="1264" w:type="dxa"/>
            <w:vAlign w:val="bottom"/>
          </w:tcPr>
          <w:p w:rsidR="00E858CB" w:rsidRDefault="00E858CB">
            <w:pPr>
              <w:pStyle w:val="ConsPlusNormal"/>
              <w:jc w:val="right"/>
            </w:pPr>
            <w:r>
              <w:t>2 094 073,1</w:t>
            </w:r>
          </w:p>
        </w:tc>
        <w:tc>
          <w:tcPr>
            <w:tcW w:w="1264" w:type="dxa"/>
            <w:vAlign w:val="bottom"/>
          </w:tcPr>
          <w:p w:rsidR="00E858CB" w:rsidRDefault="00E858CB">
            <w:pPr>
              <w:pStyle w:val="ConsPlusNormal"/>
              <w:jc w:val="right"/>
            </w:pPr>
            <w:r>
              <w:t>2 689 440,7</w:t>
            </w:r>
          </w:p>
        </w:tc>
        <w:tc>
          <w:tcPr>
            <w:tcW w:w="1264" w:type="dxa"/>
            <w:vAlign w:val="bottom"/>
          </w:tcPr>
          <w:p w:rsidR="00E858CB" w:rsidRDefault="00E858CB">
            <w:pPr>
              <w:pStyle w:val="ConsPlusNormal"/>
              <w:jc w:val="right"/>
            </w:pPr>
            <w:r>
              <w:t>1 932 477,0</w:t>
            </w:r>
          </w:p>
        </w:tc>
        <w:tc>
          <w:tcPr>
            <w:tcW w:w="1264" w:type="dxa"/>
            <w:vAlign w:val="bottom"/>
          </w:tcPr>
          <w:p w:rsidR="00E858CB" w:rsidRDefault="00E858CB">
            <w:pPr>
              <w:pStyle w:val="ConsPlusNormal"/>
              <w:jc w:val="right"/>
            </w:pPr>
            <w:r>
              <w:t>1 962 647,9</w:t>
            </w:r>
          </w:p>
        </w:tc>
        <w:tc>
          <w:tcPr>
            <w:tcW w:w="1264" w:type="dxa"/>
            <w:vAlign w:val="bottom"/>
          </w:tcPr>
          <w:p w:rsidR="00E858CB" w:rsidRDefault="00E858CB">
            <w:pPr>
              <w:pStyle w:val="ConsPlusNormal"/>
              <w:jc w:val="right"/>
            </w:pPr>
            <w:r>
              <w:t>1 936 869,8</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3 844 075,9</w:t>
            </w:r>
          </w:p>
        </w:tc>
        <w:tc>
          <w:tcPr>
            <w:tcW w:w="1264" w:type="dxa"/>
            <w:vAlign w:val="bottom"/>
          </w:tcPr>
          <w:p w:rsidR="00E858CB" w:rsidRDefault="00E858CB">
            <w:pPr>
              <w:pStyle w:val="ConsPlusNormal"/>
              <w:jc w:val="right"/>
            </w:pPr>
            <w:r>
              <w:t>1 863 363,1</w:t>
            </w:r>
          </w:p>
        </w:tc>
        <w:tc>
          <w:tcPr>
            <w:tcW w:w="1264" w:type="dxa"/>
            <w:vAlign w:val="bottom"/>
          </w:tcPr>
          <w:p w:rsidR="00E858CB" w:rsidRDefault="00E858CB">
            <w:pPr>
              <w:pStyle w:val="ConsPlusNormal"/>
              <w:jc w:val="right"/>
            </w:pPr>
            <w:r>
              <w:t>1 980 325,2</w:t>
            </w:r>
          </w:p>
        </w:tc>
        <w:tc>
          <w:tcPr>
            <w:tcW w:w="1264" w:type="dxa"/>
            <w:vAlign w:val="bottom"/>
          </w:tcPr>
          <w:p w:rsidR="00E858CB" w:rsidRDefault="00E858CB">
            <w:pPr>
              <w:pStyle w:val="ConsPlusNormal"/>
              <w:jc w:val="right"/>
            </w:pPr>
            <w:r>
              <w:t>1 932 477,0</w:t>
            </w:r>
          </w:p>
        </w:tc>
        <w:tc>
          <w:tcPr>
            <w:tcW w:w="1264" w:type="dxa"/>
            <w:vAlign w:val="bottom"/>
          </w:tcPr>
          <w:p w:rsidR="00E858CB" w:rsidRDefault="00E858CB">
            <w:pPr>
              <w:pStyle w:val="ConsPlusNormal"/>
              <w:jc w:val="right"/>
            </w:pPr>
            <w:r>
              <w:t>1 962 647,9</w:t>
            </w:r>
          </w:p>
        </w:tc>
        <w:tc>
          <w:tcPr>
            <w:tcW w:w="1264" w:type="dxa"/>
            <w:vAlign w:val="bottom"/>
          </w:tcPr>
          <w:p w:rsidR="00E858CB" w:rsidRDefault="00E858CB">
            <w:pPr>
              <w:pStyle w:val="ConsPlusNormal"/>
              <w:jc w:val="right"/>
            </w:pPr>
            <w:r>
              <w:t>1 936 869,8</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jc w:val="right"/>
            </w:pPr>
            <w:r>
              <w:t>379 095,2</w:t>
            </w:r>
          </w:p>
        </w:tc>
        <w:tc>
          <w:tcPr>
            <w:tcW w:w="1264" w:type="dxa"/>
            <w:vAlign w:val="bottom"/>
          </w:tcPr>
          <w:p w:rsidR="00E858CB" w:rsidRDefault="00E858CB">
            <w:pPr>
              <w:pStyle w:val="ConsPlusNormal"/>
              <w:jc w:val="right"/>
            </w:pPr>
            <w:r>
              <w:t>230 710,0</w:t>
            </w:r>
          </w:p>
        </w:tc>
        <w:tc>
          <w:tcPr>
            <w:tcW w:w="1264" w:type="dxa"/>
            <w:vAlign w:val="bottom"/>
          </w:tcPr>
          <w:p w:rsidR="00E858CB" w:rsidRDefault="00E858CB">
            <w:pPr>
              <w:pStyle w:val="ConsPlusNormal"/>
              <w:jc w:val="right"/>
            </w:pPr>
            <w:r>
              <w:t>709 115,5</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2 851 342,9</w:t>
            </w:r>
          </w:p>
        </w:tc>
        <w:tc>
          <w:tcPr>
            <w:tcW w:w="1264" w:type="dxa"/>
            <w:vAlign w:val="bottom"/>
          </w:tcPr>
          <w:p w:rsidR="00E858CB" w:rsidRDefault="00E858CB">
            <w:pPr>
              <w:pStyle w:val="ConsPlusNormal"/>
              <w:jc w:val="right"/>
            </w:pPr>
            <w:r>
              <w:t>1 501 683,2</w:t>
            </w:r>
          </w:p>
        </w:tc>
        <w:tc>
          <w:tcPr>
            <w:tcW w:w="1264" w:type="dxa"/>
            <w:vAlign w:val="bottom"/>
          </w:tcPr>
          <w:p w:rsidR="00E858CB" w:rsidRDefault="00E858CB">
            <w:pPr>
              <w:pStyle w:val="ConsPlusNormal"/>
              <w:jc w:val="right"/>
            </w:pPr>
            <w:r>
              <w:t>2 097 050,8</w:t>
            </w:r>
          </w:p>
        </w:tc>
        <w:tc>
          <w:tcPr>
            <w:tcW w:w="1264" w:type="dxa"/>
            <w:vAlign w:val="bottom"/>
          </w:tcPr>
          <w:p w:rsidR="00E858CB" w:rsidRDefault="00E858CB">
            <w:pPr>
              <w:pStyle w:val="ConsPlusNormal"/>
              <w:jc w:val="right"/>
            </w:pPr>
            <w:r>
              <w:t>1 340 087,1</w:t>
            </w:r>
          </w:p>
        </w:tc>
        <w:tc>
          <w:tcPr>
            <w:tcW w:w="1264" w:type="dxa"/>
            <w:vAlign w:val="bottom"/>
          </w:tcPr>
          <w:p w:rsidR="00E858CB" w:rsidRDefault="00E858CB">
            <w:pPr>
              <w:pStyle w:val="ConsPlusNormal"/>
              <w:jc w:val="right"/>
            </w:pPr>
            <w:r>
              <w:t>1 370 258,0</w:t>
            </w:r>
          </w:p>
        </w:tc>
        <w:tc>
          <w:tcPr>
            <w:tcW w:w="1264" w:type="dxa"/>
            <w:vAlign w:val="bottom"/>
          </w:tcPr>
          <w:p w:rsidR="00E858CB" w:rsidRDefault="00E858CB">
            <w:pPr>
              <w:pStyle w:val="ConsPlusNormal"/>
              <w:jc w:val="right"/>
            </w:pPr>
            <w:r>
              <w:t>1 344 479,9</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2 472 247,7</w:t>
            </w:r>
          </w:p>
        </w:tc>
        <w:tc>
          <w:tcPr>
            <w:tcW w:w="1264" w:type="dxa"/>
            <w:vAlign w:val="bottom"/>
          </w:tcPr>
          <w:p w:rsidR="00E858CB" w:rsidRDefault="00E858CB">
            <w:pPr>
              <w:pStyle w:val="ConsPlusNormal"/>
              <w:jc w:val="right"/>
            </w:pPr>
            <w:r>
              <w:t>1 270 973,2</w:t>
            </w:r>
          </w:p>
        </w:tc>
        <w:tc>
          <w:tcPr>
            <w:tcW w:w="1264" w:type="dxa"/>
            <w:vAlign w:val="bottom"/>
          </w:tcPr>
          <w:p w:rsidR="00E858CB" w:rsidRDefault="00E858CB">
            <w:pPr>
              <w:pStyle w:val="ConsPlusNormal"/>
              <w:jc w:val="right"/>
            </w:pPr>
            <w:r>
              <w:t>1 387 935,3</w:t>
            </w:r>
          </w:p>
        </w:tc>
        <w:tc>
          <w:tcPr>
            <w:tcW w:w="1264" w:type="dxa"/>
            <w:vAlign w:val="bottom"/>
          </w:tcPr>
          <w:p w:rsidR="00E858CB" w:rsidRDefault="00E858CB">
            <w:pPr>
              <w:pStyle w:val="ConsPlusNormal"/>
              <w:jc w:val="right"/>
            </w:pPr>
            <w:r>
              <w:t>1 340 087,1</w:t>
            </w:r>
          </w:p>
        </w:tc>
        <w:tc>
          <w:tcPr>
            <w:tcW w:w="1264" w:type="dxa"/>
            <w:vAlign w:val="bottom"/>
          </w:tcPr>
          <w:p w:rsidR="00E858CB" w:rsidRDefault="00E858CB">
            <w:pPr>
              <w:pStyle w:val="ConsPlusNormal"/>
              <w:jc w:val="right"/>
            </w:pPr>
            <w:r>
              <w:t>1 370 258,0</w:t>
            </w:r>
          </w:p>
        </w:tc>
        <w:tc>
          <w:tcPr>
            <w:tcW w:w="1264" w:type="dxa"/>
            <w:vAlign w:val="bottom"/>
          </w:tcPr>
          <w:p w:rsidR="00E858CB" w:rsidRDefault="00E858CB">
            <w:pPr>
              <w:pStyle w:val="ConsPlusNormal"/>
              <w:jc w:val="right"/>
            </w:pPr>
            <w:r>
              <w:t>1 344 479,9</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jc w:val="right"/>
            </w:pPr>
            <w:r>
              <w:t>379 095,2</w:t>
            </w:r>
          </w:p>
        </w:tc>
        <w:tc>
          <w:tcPr>
            <w:tcW w:w="1264" w:type="dxa"/>
            <w:vAlign w:val="bottom"/>
          </w:tcPr>
          <w:p w:rsidR="00E858CB" w:rsidRDefault="00E858CB">
            <w:pPr>
              <w:pStyle w:val="ConsPlusNormal"/>
              <w:jc w:val="right"/>
            </w:pPr>
            <w:r>
              <w:t>230 710,0</w:t>
            </w:r>
          </w:p>
        </w:tc>
        <w:tc>
          <w:tcPr>
            <w:tcW w:w="1264" w:type="dxa"/>
            <w:vAlign w:val="bottom"/>
          </w:tcPr>
          <w:p w:rsidR="00E858CB" w:rsidRDefault="00E858CB">
            <w:pPr>
              <w:pStyle w:val="ConsPlusNormal"/>
              <w:jc w:val="right"/>
            </w:pPr>
            <w:r>
              <w:t>709 115,5</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val="restart"/>
          </w:tcPr>
          <w:p w:rsidR="00E858CB" w:rsidRDefault="00E858CB">
            <w:pPr>
              <w:pStyle w:val="ConsPlusNormal"/>
              <w:jc w:val="both"/>
            </w:pPr>
            <w:r>
              <w:t>аппарат Губернатора Иркутской области и Правительства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660 249,3</w:t>
            </w:r>
          </w:p>
        </w:tc>
        <w:tc>
          <w:tcPr>
            <w:tcW w:w="1264" w:type="dxa"/>
            <w:vAlign w:val="bottom"/>
          </w:tcPr>
          <w:p w:rsidR="00E858CB" w:rsidRDefault="00E858CB">
            <w:pPr>
              <w:pStyle w:val="ConsPlusNormal"/>
              <w:jc w:val="right"/>
            </w:pPr>
            <w:r>
              <w:t>567 101,0</w:t>
            </w:r>
          </w:p>
        </w:tc>
        <w:tc>
          <w:tcPr>
            <w:tcW w:w="1264" w:type="dxa"/>
            <w:vAlign w:val="bottom"/>
          </w:tcPr>
          <w:p w:rsidR="00E858CB" w:rsidRDefault="00E858CB">
            <w:pPr>
              <w:pStyle w:val="ConsPlusNormal"/>
              <w:jc w:val="right"/>
            </w:pPr>
            <w:r>
              <w:t>567 101,0</w:t>
            </w:r>
          </w:p>
        </w:tc>
        <w:tc>
          <w:tcPr>
            <w:tcW w:w="1264" w:type="dxa"/>
            <w:vAlign w:val="bottom"/>
          </w:tcPr>
          <w:p w:rsidR="00E858CB" w:rsidRDefault="00E858CB">
            <w:pPr>
              <w:pStyle w:val="ConsPlusNormal"/>
              <w:jc w:val="right"/>
            </w:pPr>
            <w:r>
              <w:t>567 101,0</w:t>
            </w:r>
          </w:p>
        </w:tc>
        <w:tc>
          <w:tcPr>
            <w:tcW w:w="1264" w:type="dxa"/>
            <w:vAlign w:val="bottom"/>
          </w:tcPr>
          <w:p w:rsidR="00E858CB" w:rsidRDefault="00E858CB">
            <w:pPr>
              <w:pStyle w:val="ConsPlusNormal"/>
              <w:jc w:val="right"/>
            </w:pPr>
            <w:r>
              <w:t>567 101,0</w:t>
            </w:r>
          </w:p>
        </w:tc>
        <w:tc>
          <w:tcPr>
            <w:tcW w:w="1264" w:type="dxa"/>
            <w:vAlign w:val="bottom"/>
          </w:tcPr>
          <w:p w:rsidR="00E858CB" w:rsidRDefault="00E858CB">
            <w:pPr>
              <w:pStyle w:val="ConsPlusNormal"/>
              <w:jc w:val="right"/>
            </w:pPr>
            <w:r>
              <w:t>567 101,0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660 249,3</w:t>
            </w:r>
          </w:p>
        </w:tc>
        <w:tc>
          <w:tcPr>
            <w:tcW w:w="1264" w:type="dxa"/>
            <w:vAlign w:val="bottom"/>
          </w:tcPr>
          <w:p w:rsidR="00E858CB" w:rsidRDefault="00E858CB">
            <w:pPr>
              <w:pStyle w:val="ConsPlusNormal"/>
              <w:jc w:val="right"/>
            </w:pPr>
            <w:r>
              <w:t>567 101,0</w:t>
            </w:r>
          </w:p>
        </w:tc>
        <w:tc>
          <w:tcPr>
            <w:tcW w:w="1264" w:type="dxa"/>
            <w:vAlign w:val="bottom"/>
          </w:tcPr>
          <w:p w:rsidR="00E858CB" w:rsidRDefault="00E858CB">
            <w:pPr>
              <w:pStyle w:val="ConsPlusNormal"/>
              <w:jc w:val="right"/>
            </w:pPr>
            <w:r>
              <w:t>567 101,0</w:t>
            </w:r>
          </w:p>
        </w:tc>
        <w:tc>
          <w:tcPr>
            <w:tcW w:w="1264" w:type="dxa"/>
            <w:vAlign w:val="bottom"/>
          </w:tcPr>
          <w:p w:rsidR="00E858CB" w:rsidRDefault="00E858CB">
            <w:pPr>
              <w:pStyle w:val="ConsPlusNormal"/>
              <w:jc w:val="right"/>
            </w:pPr>
            <w:r>
              <w:t>567 101,0</w:t>
            </w:r>
          </w:p>
        </w:tc>
        <w:tc>
          <w:tcPr>
            <w:tcW w:w="1264" w:type="dxa"/>
            <w:vAlign w:val="bottom"/>
          </w:tcPr>
          <w:p w:rsidR="00E858CB" w:rsidRDefault="00E858CB">
            <w:pPr>
              <w:pStyle w:val="ConsPlusNormal"/>
              <w:jc w:val="right"/>
            </w:pPr>
            <w:r>
              <w:t>567 101,0</w:t>
            </w:r>
          </w:p>
        </w:tc>
        <w:tc>
          <w:tcPr>
            <w:tcW w:w="1264" w:type="dxa"/>
            <w:vAlign w:val="bottom"/>
          </w:tcPr>
          <w:p w:rsidR="00E858CB" w:rsidRDefault="00E858CB">
            <w:pPr>
              <w:pStyle w:val="ConsPlusNormal"/>
              <w:jc w:val="right"/>
            </w:pPr>
            <w:r>
              <w:t>567 101,0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val="restart"/>
          </w:tcPr>
          <w:p w:rsidR="00E858CB" w:rsidRDefault="00E858CB">
            <w:pPr>
              <w:pStyle w:val="ConsPlusNormal"/>
              <w:jc w:val="both"/>
            </w:pPr>
            <w:r>
              <w:t>агентство по туризму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11 882,1</w:t>
            </w:r>
          </w:p>
        </w:tc>
        <w:tc>
          <w:tcPr>
            <w:tcW w:w="1264" w:type="dxa"/>
            <w:vAlign w:val="bottom"/>
          </w:tcPr>
          <w:p w:rsidR="00E858CB" w:rsidRDefault="00E858CB">
            <w:pPr>
              <w:pStyle w:val="ConsPlusNormal"/>
              <w:jc w:val="right"/>
            </w:pPr>
            <w:r>
              <w:t>5 082,1</w:t>
            </w:r>
          </w:p>
        </w:tc>
        <w:tc>
          <w:tcPr>
            <w:tcW w:w="1264" w:type="dxa"/>
            <w:vAlign w:val="bottom"/>
          </w:tcPr>
          <w:p w:rsidR="00E858CB" w:rsidRDefault="00E858CB">
            <w:pPr>
              <w:pStyle w:val="ConsPlusNormal"/>
              <w:jc w:val="right"/>
            </w:pPr>
            <w:r>
              <w:t>5 082,1</w:t>
            </w:r>
          </w:p>
        </w:tc>
        <w:tc>
          <w:tcPr>
            <w:tcW w:w="1264" w:type="dxa"/>
            <w:vAlign w:val="bottom"/>
          </w:tcPr>
          <w:p w:rsidR="00E858CB" w:rsidRDefault="00E858CB">
            <w:pPr>
              <w:pStyle w:val="ConsPlusNormal"/>
              <w:jc w:val="right"/>
            </w:pPr>
            <w:r>
              <w:t>5 082,1</w:t>
            </w:r>
          </w:p>
        </w:tc>
        <w:tc>
          <w:tcPr>
            <w:tcW w:w="1264" w:type="dxa"/>
            <w:vAlign w:val="bottom"/>
          </w:tcPr>
          <w:p w:rsidR="00E858CB" w:rsidRDefault="00E858CB">
            <w:pPr>
              <w:pStyle w:val="ConsPlusNormal"/>
              <w:jc w:val="right"/>
            </w:pPr>
            <w:r>
              <w:t>5 082,1</w:t>
            </w:r>
          </w:p>
        </w:tc>
        <w:tc>
          <w:tcPr>
            <w:tcW w:w="1264" w:type="dxa"/>
            <w:vAlign w:val="bottom"/>
          </w:tcPr>
          <w:p w:rsidR="00E858CB" w:rsidRDefault="00E858CB">
            <w:pPr>
              <w:pStyle w:val="ConsPlusNormal"/>
              <w:jc w:val="right"/>
            </w:pPr>
            <w:r>
              <w:t>5 082,1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11 882,1</w:t>
            </w:r>
          </w:p>
        </w:tc>
        <w:tc>
          <w:tcPr>
            <w:tcW w:w="1264" w:type="dxa"/>
            <w:vAlign w:val="bottom"/>
          </w:tcPr>
          <w:p w:rsidR="00E858CB" w:rsidRDefault="00E858CB">
            <w:pPr>
              <w:pStyle w:val="ConsPlusNormal"/>
              <w:jc w:val="right"/>
            </w:pPr>
            <w:r>
              <w:t>5 082,1</w:t>
            </w:r>
          </w:p>
        </w:tc>
        <w:tc>
          <w:tcPr>
            <w:tcW w:w="1264" w:type="dxa"/>
            <w:vAlign w:val="bottom"/>
          </w:tcPr>
          <w:p w:rsidR="00E858CB" w:rsidRDefault="00E858CB">
            <w:pPr>
              <w:pStyle w:val="ConsPlusNormal"/>
              <w:jc w:val="right"/>
            </w:pPr>
            <w:r>
              <w:t>5 082,1</w:t>
            </w:r>
          </w:p>
        </w:tc>
        <w:tc>
          <w:tcPr>
            <w:tcW w:w="1264" w:type="dxa"/>
            <w:vAlign w:val="bottom"/>
          </w:tcPr>
          <w:p w:rsidR="00E858CB" w:rsidRDefault="00E858CB">
            <w:pPr>
              <w:pStyle w:val="ConsPlusNormal"/>
              <w:jc w:val="right"/>
            </w:pPr>
            <w:r>
              <w:t>5 082,1</w:t>
            </w:r>
          </w:p>
        </w:tc>
        <w:tc>
          <w:tcPr>
            <w:tcW w:w="1264" w:type="dxa"/>
            <w:vAlign w:val="bottom"/>
          </w:tcPr>
          <w:p w:rsidR="00E858CB" w:rsidRDefault="00E858CB">
            <w:pPr>
              <w:pStyle w:val="ConsPlusNormal"/>
              <w:jc w:val="right"/>
            </w:pPr>
            <w:r>
              <w:t>5 082,1</w:t>
            </w:r>
          </w:p>
        </w:tc>
        <w:tc>
          <w:tcPr>
            <w:tcW w:w="1264" w:type="dxa"/>
            <w:vAlign w:val="bottom"/>
          </w:tcPr>
          <w:p w:rsidR="00E858CB" w:rsidRDefault="00E858CB">
            <w:pPr>
              <w:pStyle w:val="ConsPlusNormal"/>
              <w:jc w:val="right"/>
            </w:pPr>
            <w:r>
              <w:t>5 082,1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val="restart"/>
          </w:tcPr>
          <w:p w:rsidR="00E858CB" w:rsidRDefault="00E858CB">
            <w:pPr>
              <w:pStyle w:val="ConsPlusNormal"/>
              <w:jc w:val="both"/>
            </w:pPr>
            <w:r>
              <w:t>представительство Правительства Иркутской области при Правительстве Российской Федерации в г. Москве</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20 556,2</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20 556,2</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val="restart"/>
          </w:tcPr>
          <w:p w:rsidR="00E858CB" w:rsidRDefault="00E858CB">
            <w:pPr>
              <w:pStyle w:val="ConsPlusNormal"/>
              <w:jc w:val="both"/>
            </w:pPr>
            <w:r>
              <w:t>министерство имущественных отношений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668 644,6</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668 644,6</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val="restart"/>
          </w:tcPr>
          <w:p w:rsidR="00E858CB" w:rsidRDefault="00E858CB">
            <w:pPr>
              <w:pStyle w:val="ConsPlusNormal"/>
              <w:jc w:val="both"/>
            </w:pPr>
            <w:r>
              <w:t>министерство жилищной политики, энергетики и транспорта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8 085,8</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8 085,8</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val="restart"/>
          </w:tcPr>
          <w:p w:rsidR="00E858CB" w:rsidRDefault="00E858CB">
            <w:pPr>
              <w:pStyle w:val="ConsPlusNormal"/>
              <w:jc w:val="both"/>
            </w:pPr>
            <w:r>
              <w:t>министерство строительства, дорожного хозяйства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2 410,2</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2 410,2</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outlineLvl w:val="2"/>
            </w:pPr>
            <w:r>
              <w:t>Подпрограмма "Поддержка и развитие малого и среднего предпринимательства в Иркутской области" на 2019 - 2024 годы</w:t>
            </w:r>
          </w:p>
        </w:tc>
        <w:tc>
          <w:tcPr>
            <w:tcW w:w="2059" w:type="dxa"/>
            <w:vMerge w:val="restart"/>
          </w:tcPr>
          <w:p w:rsidR="00E858CB" w:rsidRDefault="00E858CB">
            <w:pPr>
              <w:pStyle w:val="ConsPlusNormal"/>
              <w:jc w:val="both"/>
            </w:pPr>
            <w:r>
              <w:t>Всего, в том числе</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432 181,8</w:t>
            </w:r>
          </w:p>
        </w:tc>
        <w:tc>
          <w:tcPr>
            <w:tcW w:w="1264" w:type="dxa"/>
            <w:vAlign w:val="bottom"/>
          </w:tcPr>
          <w:p w:rsidR="00E858CB" w:rsidRDefault="00E858CB">
            <w:pPr>
              <w:pStyle w:val="ConsPlusNormal"/>
              <w:jc w:val="right"/>
            </w:pPr>
            <w:r>
              <w:t>139 499,5</w:t>
            </w:r>
          </w:p>
        </w:tc>
        <w:tc>
          <w:tcPr>
            <w:tcW w:w="1264" w:type="dxa"/>
            <w:vAlign w:val="bottom"/>
          </w:tcPr>
          <w:p w:rsidR="00E858CB" w:rsidRDefault="00E858CB">
            <w:pPr>
              <w:pStyle w:val="ConsPlusNormal"/>
              <w:jc w:val="right"/>
            </w:pPr>
            <w:r>
              <w:t>177 905,0</w:t>
            </w:r>
          </w:p>
        </w:tc>
        <w:tc>
          <w:tcPr>
            <w:tcW w:w="1264" w:type="dxa"/>
            <w:vAlign w:val="bottom"/>
          </w:tcPr>
          <w:p w:rsidR="00E858CB" w:rsidRDefault="00E858CB">
            <w:pPr>
              <w:pStyle w:val="ConsPlusNormal"/>
              <w:jc w:val="right"/>
            </w:pPr>
            <w:r>
              <w:t>48 789,5</w:t>
            </w:r>
          </w:p>
        </w:tc>
        <w:tc>
          <w:tcPr>
            <w:tcW w:w="1264" w:type="dxa"/>
            <w:vAlign w:val="bottom"/>
          </w:tcPr>
          <w:p w:rsidR="00E858CB" w:rsidRDefault="00E858CB">
            <w:pPr>
              <w:pStyle w:val="ConsPlusNormal"/>
              <w:jc w:val="right"/>
            </w:pPr>
            <w:r>
              <w:t>48 789,5</w:t>
            </w:r>
          </w:p>
        </w:tc>
        <w:tc>
          <w:tcPr>
            <w:tcW w:w="1264" w:type="dxa"/>
            <w:vAlign w:val="bottom"/>
          </w:tcPr>
          <w:p w:rsidR="00E858CB" w:rsidRDefault="00E858CB">
            <w:pPr>
              <w:pStyle w:val="ConsPlusNormal"/>
              <w:jc w:val="right"/>
            </w:pPr>
            <w:r>
              <w:t>48 789,5</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204 351,0</w:t>
            </w:r>
          </w:p>
        </w:tc>
        <w:tc>
          <w:tcPr>
            <w:tcW w:w="1264" w:type="dxa"/>
            <w:vAlign w:val="bottom"/>
          </w:tcPr>
          <w:p w:rsidR="00E858CB" w:rsidRDefault="00E858CB">
            <w:pPr>
              <w:pStyle w:val="ConsPlusNormal"/>
              <w:jc w:val="right"/>
            </w:pPr>
            <w:r>
              <w:t>48 789,5</w:t>
            </w:r>
          </w:p>
        </w:tc>
        <w:tc>
          <w:tcPr>
            <w:tcW w:w="1264" w:type="dxa"/>
            <w:vAlign w:val="bottom"/>
          </w:tcPr>
          <w:p w:rsidR="00E858CB" w:rsidRDefault="00E858CB">
            <w:pPr>
              <w:pStyle w:val="ConsPlusNormal"/>
              <w:jc w:val="right"/>
            </w:pPr>
            <w:r>
              <w:t>48 789,5</w:t>
            </w:r>
          </w:p>
        </w:tc>
        <w:tc>
          <w:tcPr>
            <w:tcW w:w="1264" w:type="dxa"/>
            <w:vAlign w:val="bottom"/>
          </w:tcPr>
          <w:p w:rsidR="00E858CB" w:rsidRDefault="00E858CB">
            <w:pPr>
              <w:pStyle w:val="ConsPlusNormal"/>
              <w:jc w:val="right"/>
            </w:pPr>
            <w:r>
              <w:t>48 789,5</w:t>
            </w:r>
          </w:p>
        </w:tc>
        <w:tc>
          <w:tcPr>
            <w:tcW w:w="1264" w:type="dxa"/>
            <w:vAlign w:val="bottom"/>
          </w:tcPr>
          <w:p w:rsidR="00E858CB" w:rsidRDefault="00E858CB">
            <w:pPr>
              <w:pStyle w:val="ConsPlusNormal"/>
              <w:jc w:val="right"/>
            </w:pPr>
            <w:r>
              <w:t>48 789,5</w:t>
            </w:r>
          </w:p>
        </w:tc>
        <w:tc>
          <w:tcPr>
            <w:tcW w:w="1264" w:type="dxa"/>
            <w:vAlign w:val="bottom"/>
          </w:tcPr>
          <w:p w:rsidR="00E858CB" w:rsidRDefault="00E858CB">
            <w:pPr>
              <w:pStyle w:val="ConsPlusNormal"/>
              <w:jc w:val="right"/>
            </w:pPr>
            <w:r>
              <w:t>48 789,5</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jc w:val="right"/>
            </w:pPr>
            <w:r>
              <w:t>227 830,8</w:t>
            </w:r>
          </w:p>
        </w:tc>
        <w:tc>
          <w:tcPr>
            <w:tcW w:w="1264" w:type="dxa"/>
            <w:vAlign w:val="bottom"/>
          </w:tcPr>
          <w:p w:rsidR="00E858CB" w:rsidRDefault="00E858CB">
            <w:pPr>
              <w:pStyle w:val="ConsPlusNormal"/>
              <w:jc w:val="right"/>
            </w:pPr>
            <w:r>
              <w:t>90 710,0</w:t>
            </w:r>
          </w:p>
        </w:tc>
        <w:tc>
          <w:tcPr>
            <w:tcW w:w="1264" w:type="dxa"/>
            <w:vAlign w:val="bottom"/>
          </w:tcPr>
          <w:p w:rsidR="00E858CB" w:rsidRDefault="00E858CB">
            <w:pPr>
              <w:pStyle w:val="ConsPlusNormal"/>
              <w:jc w:val="right"/>
            </w:pPr>
            <w:r>
              <w:t>129 115,5</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432 181,8</w:t>
            </w:r>
          </w:p>
        </w:tc>
        <w:tc>
          <w:tcPr>
            <w:tcW w:w="1264" w:type="dxa"/>
            <w:vAlign w:val="bottom"/>
          </w:tcPr>
          <w:p w:rsidR="00E858CB" w:rsidRDefault="00E858CB">
            <w:pPr>
              <w:pStyle w:val="ConsPlusNormal"/>
              <w:jc w:val="right"/>
            </w:pPr>
            <w:r>
              <w:t>139 499,5</w:t>
            </w:r>
          </w:p>
        </w:tc>
        <w:tc>
          <w:tcPr>
            <w:tcW w:w="1264" w:type="dxa"/>
            <w:vAlign w:val="bottom"/>
          </w:tcPr>
          <w:p w:rsidR="00E858CB" w:rsidRDefault="00E858CB">
            <w:pPr>
              <w:pStyle w:val="ConsPlusNormal"/>
              <w:jc w:val="right"/>
            </w:pPr>
            <w:r>
              <w:t>177 905,0</w:t>
            </w:r>
          </w:p>
        </w:tc>
        <w:tc>
          <w:tcPr>
            <w:tcW w:w="1264" w:type="dxa"/>
            <w:vAlign w:val="bottom"/>
          </w:tcPr>
          <w:p w:rsidR="00E858CB" w:rsidRDefault="00E858CB">
            <w:pPr>
              <w:pStyle w:val="ConsPlusNormal"/>
              <w:jc w:val="right"/>
            </w:pPr>
            <w:r>
              <w:t>48 789,5</w:t>
            </w:r>
          </w:p>
        </w:tc>
        <w:tc>
          <w:tcPr>
            <w:tcW w:w="1264" w:type="dxa"/>
            <w:vAlign w:val="bottom"/>
          </w:tcPr>
          <w:p w:rsidR="00E858CB" w:rsidRDefault="00E858CB">
            <w:pPr>
              <w:pStyle w:val="ConsPlusNormal"/>
              <w:jc w:val="right"/>
            </w:pPr>
            <w:r>
              <w:t>48 789,5</w:t>
            </w:r>
          </w:p>
        </w:tc>
        <w:tc>
          <w:tcPr>
            <w:tcW w:w="1264" w:type="dxa"/>
            <w:vAlign w:val="bottom"/>
          </w:tcPr>
          <w:p w:rsidR="00E858CB" w:rsidRDefault="00E858CB">
            <w:pPr>
              <w:pStyle w:val="ConsPlusNormal"/>
              <w:jc w:val="right"/>
            </w:pPr>
            <w:r>
              <w:t>48 789,5</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204 351,0</w:t>
            </w:r>
          </w:p>
        </w:tc>
        <w:tc>
          <w:tcPr>
            <w:tcW w:w="1264" w:type="dxa"/>
            <w:vAlign w:val="bottom"/>
          </w:tcPr>
          <w:p w:rsidR="00E858CB" w:rsidRDefault="00E858CB">
            <w:pPr>
              <w:pStyle w:val="ConsPlusNormal"/>
              <w:jc w:val="right"/>
            </w:pPr>
            <w:r>
              <w:t>48 789,5</w:t>
            </w:r>
          </w:p>
        </w:tc>
        <w:tc>
          <w:tcPr>
            <w:tcW w:w="1264" w:type="dxa"/>
            <w:vAlign w:val="bottom"/>
          </w:tcPr>
          <w:p w:rsidR="00E858CB" w:rsidRDefault="00E858CB">
            <w:pPr>
              <w:pStyle w:val="ConsPlusNormal"/>
              <w:jc w:val="right"/>
            </w:pPr>
            <w:r>
              <w:t>48 789,5</w:t>
            </w:r>
          </w:p>
        </w:tc>
        <w:tc>
          <w:tcPr>
            <w:tcW w:w="1264" w:type="dxa"/>
            <w:vAlign w:val="bottom"/>
          </w:tcPr>
          <w:p w:rsidR="00E858CB" w:rsidRDefault="00E858CB">
            <w:pPr>
              <w:pStyle w:val="ConsPlusNormal"/>
              <w:jc w:val="right"/>
            </w:pPr>
            <w:r>
              <w:t>48 789,5</w:t>
            </w:r>
          </w:p>
        </w:tc>
        <w:tc>
          <w:tcPr>
            <w:tcW w:w="1264" w:type="dxa"/>
            <w:vAlign w:val="bottom"/>
          </w:tcPr>
          <w:p w:rsidR="00E858CB" w:rsidRDefault="00E858CB">
            <w:pPr>
              <w:pStyle w:val="ConsPlusNormal"/>
              <w:jc w:val="right"/>
            </w:pPr>
            <w:r>
              <w:t>48 789,5</w:t>
            </w:r>
          </w:p>
        </w:tc>
        <w:tc>
          <w:tcPr>
            <w:tcW w:w="1264" w:type="dxa"/>
            <w:vAlign w:val="bottom"/>
          </w:tcPr>
          <w:p w:rsidR="00E858CB" w:rsidRDefault="00E858CB">
            <w:pPr>
              <w:pStyle w:val="ConsPlusNormal"/>
              <w:jc w:val="right"/>
            </w:pPr>
            <w:r>
              <w:t>48 789,5</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jc w:val="right"/>
            </w:pPr>
            <w:r>
              <w:t>227 830,8</w:t>
            </w:r>
          </w:p>
        </w:tc>
        <w:tc>
          <w:tcPr>
            <w:tcW w:w="1264" w:type="dxa"/>
            <w:vAlign w:val="bottom"/>
          </w:tcPr>
          <w:p w:rsidR="00E858CB" w:rsidRDefault="00E858CB">
            <w:pPr>
              <w:pStyle w:val="ConsPlusNormal"/>
              <w:jc w:val="right"/>
            </w:pPr>
            <w:r>
              <w:t>90 710,0</w:t>
            </w:r>
          </w:p>
        </w:tc>
        <w:tc>
          <w:tcPr>
            <w:tcW w:w="1264" w:type="dxa"/>
            <w:vAlign w:val="bottom"/>
          </w:tcPr>
          <w:p w:rsidR="00E858CB" w:rsidRDefault="00E858CB">
            <w:pPr>
              <w:pStyle w:val="ConsPlusNormal"/>
              <w:jc w:val="right"/>
            </w:pPr>
            <w:r>
              <w:t>129 115,5</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Региональный проект "Акселерация субъектов малого и среднего предпринимательства" на 2019 - 2024 годы</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277 914,3</w:t>
            </w:r>
          </w:p>
        </w:tc>
        <w:tc>
          <w:tcPr>
            <w:tcW w:w="1264" w:type="dxa"/>
            <w:vAlign w:val="bottom"/>
          </w:tcPr>
          <w:p w:rsidR="00E858CB" w:rsidRDefault="00E858CB">
            <w:pPr>
              <w:pStyle w:val="ConsPlusNormal"/>
              <w:jc w:val="right"/>
            </w:pPr>
            <w:r>
              <w:t>99 821,0</w:t>
            </w:r>
          </w:p>
        </w:tc>
        <w:tc>
          <w:tcPr>
            <w:tcW w:w="1264" w:type="dxa"/>
            <w:vAlign w:val="bottom"/>
          </w:tcPr>
          <w:p w:rsidR="00E858CB" w:rsidRDefault="00E858CB">
            <w:pPr>
              <w:pStyle w:val="ConsPlusNormal"/>
              <w:jc w:val="right"/>
            </w:pPr>
            <w:r>
              <w:t>132 365,2</w:t>
            </w:r>
          </w:p>
        </w:tc>
        <w:tc>
          <w:tcPr>
            <w:tcW w:w="1264" w:type="dxa"/>
            <w:vAlign w:val="bottom"/>
          </w:tcPr>
          <w:p w:rsidR="00E858CB" w:rsidRDefault="00E858CB">
            <w:pPr>
              <w:pStyle w:val="ConsPlusNormal"/>
              <w:jc w:val="right"/>
            </w:pPr>
            <w:r>
              <w:t>36 647,1</w:t>
            </w:r>
          </w:p>
        </w:tc>
        <w:tc>
          <w:tcPr>
            <w:tcW w:w="1264" w:type="dxa"/>
            <w:vAlign w:val="bottom"/>
          </w:tcPr>
          <w:p w:rsidR="00E858CB" w:rsidRDefault="00E858CB">
            <w:pPr>
              <w:pStyle w:val="ConsPlusNormal"/>
              <w:jc w:val="right"/>
            </w:pPr>
            <w:r>
              <w:t>36 455,7</w:t>
            </w:r>
          </w:p>
        </w:tc>
        <w:tc>
          <w:tcPr>
            <w:tcW w:w="1264" w:type="dxa"/>
            <w:vAlign w:val="bottom"/>
          </w:tcPr>
          <w:p w:rsidR="00E858CB" w:rsidRDefault="00E858CB">
            <w:pPr>
              <w:pStyle w:val="ConsPlusNormal"/>
              <w:jc w:val="right"/>
            </w:pPr>
            <w:r>
              <w:t>36 447,7</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59 654,3</w:t>
            </w:r>
          </w:p>
        </w:tc>
        <w:tc>
          <w:tcPr>
            <w:tcW w:w="1264" w:type="dxa"/>
            <w:vAlign w:val="bottom"/>
          </w:tcPr>
          <w:p w:rsidR="00E858CB" w:rsidRDefault="00E858CB">
            <w:pPr>
              <w:pStyle w:val="ConsPlusNormal"/>
              <w:jc w:val="right"/>
            </w:pPr>
            <w:r>
              <w:t>36 886,4</w:t>
            </w:r>
          </w:p>
        </w:tc>
        <w:tc>
          <w:tcPr>
            <w:tcW w:w="1264" w:type="dxa"/>
            <w:vAlign w:val="bottom"/>
          </w:tcPr>
          <w:p w:rsidR="00E858CB" w:rsidRDefault="00E858CB">
            <w:pPr>
              <w:pStyle w:val="ConsPlusNormal"/>
              <w:jc w:val="right"/>
            </w:pPr>
            <w:r>
              <w:t>36 886,4</w:t>
            </w:r>
          </w:p>
        </w:tc>
        <w:tc>
          <w:tcPr>
            <w:tcW w:w="1264" w:type="dxa"/>
            <w:vAlign w:val="bottom"/>
          </w:tcPr>
          <w:p w:rsidR="00E858CB" w:rsidRDefault="00E858CB">
            <w:pPr>
              <w:pStyle w:val="ConsPlusNormal"/>
              <w:jc w:val="right"/>
            </w:pPr>
            <w:r>
              <w:t>36 647,1</w:t>
            </w:r>
          </w:p>
        </w:tc>
        <w:tc>
          <w:tcPr>
            <w:tcW w:w="1264" w:type="dxa"/>
            <w:vAlign w:val="bottom"/>
          </w:tcPr>
          <w:p w:rsidR="00E858CB" w:rsidRDefault="00E858CB">
            <w:pPr>
              <w:pStyle w:val="ConsPlusNormal"/>
              <w:jc w:val="right"/>
            </w:pPr>
            <w:r>
              <w:t>36 455,7</w:t>
            </w:r>
          </w:p>
        </w:tc>
        <w:tc>
          <w:tcPr>
            <w:tcW w:w="1264" w:type="dxa"/>
            <w:vAlign w:val="bottom"/>
          </w:tcPr>
          <w:p w:rsidR="00E858CB" w:rsidRDefault="00E858CB">
            <w:pPr>
              <w:pStyle w:val="ConsPlusNormal"/>
              <w:jc w:val="right"/>
            </w:pPr>
            <w:r>
              <w:t>36 447,7</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jc w:val="right"/>
            </w:pPr>
            <w:r>
              <w:t>218 260,0</w:t>
            </w:r>
          </w:p>
        </w:tc>
        <w:tc>
          <w:tcPr>
            <w:tcW w:w="1264" w:type="dxa"/>
            <w:vAlign w:val="bottom"/>
          </w:tcPr>
          <w:p w:rsidR="00E858CB" w:rsidRDefault="00E858CB">
            <w:pPr>
              <w:pStyle w:val="ConsPlusNormal"/>
              <w:jc w:val="right"/>
            </w:pPr>
            <w:r>
              <w:t>62 934,6</w:t>
            </w:r>
          </w:p>
        </w:tc>
        <w:tc>
          <w:tcPr>
            <w:tcW w:w="1264" w:type="dxa"/>
            <w:vAlign w:val="bottom"/>
          </w:tcPr>
          <w:p w:rsidR="00E858CB" w:rsidRDefault="00E858CB">
            <w:pPr>
              <w:pStyle w:val="ConsPlusNormal"/>
              <w:jc w:val="right"/>
            </w:pPr>
            <w:r>
              <w:t>95 478,8</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lastRenderedPageBreak/>
              <w:t>"Оказание комплекса услуг, сервисов и мер поддержки субъектам малого и среднего предпринимательства в центрах "Мой бизнес"</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136 037,9</w:t>
            </w:r>
          </w:p>
        </w:tc>
        <w:tc>
          <w:tcPr>
            <w:tcW w:w="1264" w:type="dxa"/>
            <w:vAlign w:val="bottom"/>
          </w:tcPr>
          <w:p w:rsidR="00E858CB" w:rsidRDefault="00E858CB">
            <w:pPr>
              <w:pStyle w:val="ConsPlusNormal"/>
              <w:jc w:val="right"/>
            </w:pPr>
            <w:r>
              <w:t>64 981,3</w:t>
            </w:r>
          </w:p>
        </w:tc>
        <w:tc>
          <w:tcPr>
            <w:tcW w:w="1264" w:type="dxa"/>
            <w:vAlign w:val="bottom"/>
          </w:tcPr>
          <w:p w:rsidR="00E858CB" w:rsidRDefault="00E858CB">
            <w:pPr>
              <w:pStyle w:val="ConsPlusNormal"/>
              <w:jc w:val="right"/>
            </w:pPr>
            <w:r>
              <w:t>72 099,8</w:t>
            </w:r>
          </w:p>
        </w:tc>
        <w:tc>
          <w:tcPr>
            <w:tcW w:w="1264" w:type="dxa"/>
            <w:vAlign w:val="bottom"/>
          </w:tcPr>
          <w:p w:rsidR="00E858CB" w:rsidRDefault="00E858CB">
            <w:pPr>
              <w:pStyle w:val="ConsPlusNormal"/>
              <w:jc w:val="right"/>
            </w:pPr>
            <w:r>
              <w:t>32 792,7</w:t>
            </w:r>
          </w:p>
        </w:tc>
        <w:tc>
          <w:tcPr>
            <w:tcW w:w="1264" w:type="dxa"/>
            <w:vAlign w:val="bottom"/>
          </w:tcPr>
          <w:p w:rsidR="00E858CB" w:rsidRDefault="00E858CB">
            <w:pPr>
              <w:pStyle w:val="ConsPlusNormal"/>
              <w:jc w:val="right"/>
            </w:pPr>
            <w:r>
              <w:t>32 603,9</w:t>
            </w:r>
          </w:p>
        </w:tc>
        <w:tc>
          <w:tcPr>
            <w:tcW w:w="1264" w:type="dxa"/>
            <w:vAlign w:val="bottom"/>
          </w:tcPr>
          <w:p w:rsidR="00E858CB" w:rsidRDefault="00E858CB">
            <w:pPr>
              <w:pStyle w:val="ConsPlusNormal"/>
              <w:jc w:val="right"/>
            </w:pPr>
            <w:r>
              <w:t>33 054,2</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32 844,9</w:t>
            </w:r>
          </w:p>
        </w:tc>
        <w:tc>
          <w:tcPr>
            <w:tcW w:w="1264" w:type="dxa"/>
            <w:vAlign w:val="bottom"/>
          </w:tcPr>
          <w:p w:rsidR="00E858CB" w:rsidRDefault="00E858CB">
            <w:pPr>
              <w:pStyle w:val="ConsPlusNormal"/>
              <w:jc w:val="right"/>
            </w:pPr>
            <w:r>
              <w:t>34 507,4</w:t>
            </w:r>
          </w:p>
        </w:tc>
        <w:tc>
          <w:tcPr>
            <w:tcW w:w="1264" w:type="dxa"/>
            <w:vAlign w:val="bottom"/>
          </w:tcPr>
          <w:p w:rsidR="00E858CB" w:rsidRDefault="00E858CB">
            <w:pPr>
              <w:pStyle w:val="ConsPlusNormal"/>
              <w:jc w:val="right"/>
            </w:pPr>
            <w:r>
              <w:t>33 490,4</w:t>
            </w:r>
          </w:p>
        </w:tc>
        <w:tc>
          <w:tcPr>
            <w:tcW w:w="1264" w:type="dxa"/>
            <w:vAlign w:val="bottom"/>
          </w:tcPr>
          <w:p w:rsidR="00E858CB" w:rsidRDefault="00E858CB">
            <w:pPr>
              <w:pStyle w:val="ConsPlusNormal"/>
              <w:jc w:val="right"/>
            </w:pPr>
            <w:r>
              <w:t>32 792,7</w:t>
            </w:r>
          </w:p>
        </w:tc>
        <w:tc>
          <w:tcPr>
            <w:tcW w:w="1264" w:type="dxa"/>
            <w:vAlign w:val="bottom"/>
          </w:tcPr>
          <w:p w:rsidR="00E858CB" w:rsidRDefault="00E858CB">
            <w:pPr>
              <w:pStyle w:val="ConsPlusNormal"/>
              <w:jc w:val="right"/>
            </w:pPr>
            <w:r>
              <w:t>32 603,9</w:t>
            </w:r>
          </w:p>
        </w:tc>
        <w:tc>
          <w:tcPr>
            <w:tcW w:w="1264" w:type="dxa"/>
            <w:vAlign w:val="bottom"/>
          </w:tcPr>
          <w:p w:rsidR="00E858CB" w:rsidRDefault="00E858CB">
            <w:pPr>
              <w:pStyle w:val="ConsPlusNormal"/>
              <w:jc w:val="right"/>
            </w:pPr>
            <w:r>
              <w:t>33 054,2</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jc w:val="right"/>
            </w:pPr>
            <w:r>
              <w:t>103 193,0</w:t>
            </w:r>
          </w:p>
        </w:tc>
        <w:tc>
          <w:tcPr>
            <w:tcW w:w="1264" w:type="dxa"/>
            <w:vAlign w:val="bottom"/>
          </w:tcPr>
          <w:p w:rsidR="00E858CB" w:rsidRDefault="00E858CB">
            <w:pPr>
              <w:pStyle w:val="ConsPlusNormal"/>
              <w:jc w:val="right"/>
            </w:pPr>
            <w:r>
              <w:t>30 473,9</w:t>
            </w:r>
          </w:p>
        </w:tc>
        <w:tc>
          <w:tcPr>
            <w:tcW w:w="1264" w:type="dxa"/>
            <w:vAlign w:val="bottom"/>
          </w:tcPr>
          <w:p w:rsidR="00E858CB" w:rsidRDefault="00E858CB">
            <w:pPr>
              <w:pStyle w:val="ConsPlusNormal"/>
              <w:jc w:val="right"/>
            </w:pPr>
            <w:r>
              <w:t>38 609,4</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"Развитие фонда микрокредитования в целях ускоренного развития субъектов малого и среднего предпринимательства в моногородах"</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62 030,6</w:t>
            </w:r>
          </w:p>
        </w:tc>
        <w:tc>
          <w:tcPr>
            <w:tcW w:w="1264" w:type="dxa"/>
            <w:vAlign w:val="bottom"/>
          </w:tcPr>
          <w:p w:rsidR="00E858CB" w:rsidRDefault="00E858CB">
            <w:pPr>
              <w:pStyle w:val="ConsPlusNormal"/>
              <w:jc w:val="right"/>
            </w:pPr>
            <w:r>
              <w:t>9 473,5</w:t>
            </w:r>
          </w:p>
        </w:tc>
        <w:tc>
          <w:tcPr>
            <w:tcW w:w="1264" w:type="dxa"/>
            <w:vAlign w:val="bottom"/>
          </w:tcPr>
          <w:p w:rsidR="00E858CB" w:rsidRDefault="00E858CB">
            <w:pPr>
              <w:pStyle w:val="ConsPlusNormal"/>
              <w:jc w:val="right"/>
            </w:pPr>
            <w:r>
              <w:t>34 899,2</w:t>
            </w:r>
          </w:p>
        </w:tc>
        <w:tc>
          <w:tcPr>
            <w:tcW w:w="1264" w:type="dxa"/>
            <w:vAlign w:val="bottom"/>
          </w:tcPr>
          <w:p w:rsidR="00E858CB" w:rsidRDefault="00E858CB">
            <w:pPr>
              <w:pStyle w:val="ConsPlusNormal"/>
              <w:jc w:val="right"/>
            </w:pPr>
            <w:r>
              <w:t>1 854,4</w:t>
            </w:r>
          </w:p>
        </w:tc>
        <w:tc>
          <w:tcPr>
            <w:tcW w:w="1264" w:type="dxa"/>
            <w:vAlign w:val="bottom"/>
          </w:tcPr>
          <w:p w:rsidR="00E858CB" w:rsidRDefault="00E858CB">
            <w:pPr>
              <w:pStyle w:val="ConsPlusNormal"/>
              <w:jc w:val="right"/>
            </w:pPr>
            <w:r>
              <w:t>1 851,8</w:t>
            </w:r>
          </w:p>
        </w:tc>
        <w:tc>
          <w:tcPr>
            <w:tcW w:w="1264" w:type="dxa"/>
            <w:vAlign w:val="bottom"/>
          </w:tcPr>
          <w:p w:rsidR="00E858CB" w:rsidRDefault="00E858CB">
            <w:pPr>
              <w:pStyle w:val="ConsPlusNormal"/>
              <w:jc w:val="right"/>
            </w:pPr>
            <w:r>
              <w:t>1 393,5</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2 481,3</w:t>
            </w:r>
          </w:p>
        </w:tc>
        <w:tc>
          <w:tcPr>
            <w:tcW w:w="1264" w:type="dxa"/>
            <w:vAlign w:val="bottom"/>
          </w:tcPr>
          <w:p w:rsidR="00E858CB" w:rsidRDefault="00E858CB">
            <w:pPr>
              <w:pStyle w:val="ConsPlusNormal"/>
              <w:jc w:val="right"/>
            </w:pPr>
            <w:r>
              <w:t>379,0</w:t>
            </w:r>
          </w:p>
        </w:tc>
        <w:tc>
          <w:tcPr>
            <w:tcW w:w="1264" w:type="dxa"/>
            <w:vAlign w:val="bottom"/>
          </w:tcPr>
          <w:p w:rsidR="00E858CB" w:rsidRDefault="00E858CB">
            <w:pPr>
              <w:pStyle w:val="ConsPlusNormal"/>
              <w:jc w:val="right"/>
            </w:pPr>
            <w:r>
              <w:t>1 396,0</w:t>
            </w:r>
          </w:p>
        </w:tc>
        <w:tc>
          <w:tcPr>
            <w:tcW w:w="1264" w:type="dxa"/>
            <w:vAlign w:val="bottom"/>
          </w:tcPr>
          <w:p w:rsidR="00E858CB" w:rsidRDefault="00E858CB">
            <w:pPr>
              <w:pStyle w:val="ConsPlusNormal"/>
              <w:jc w:val="right"/>
            </w:pPr>
            <w:r>
              <w:t>1 854,4</w:t>
            </w:r>
          </w:p>
        </w:tc>
        <w:tc>
          <w:tcPr>
            <w:tcW w:w="1264" w:type="dxa"/>
            <w:vAlign w:val="bottom"/>
          </w:tcPr>
          <w:p w:rsidR="00E858CB" w:rsidRDefault="00E858CB">
            <w:pPr>
              <w:pStyle w:val="ConsPlusNormal"/>
              <w:jc w:val="right"/>
            </w:pPr>
            <w:r>
              <w:t>1 851,8</w:t>
            </w:r>
          </w:p>
        </w:tc>
        <w:tc>
          <w:tcPr>
            <w:tcW w:w="1264" w:type="dxa"/>
            <w:vAlign w:val="bottom"/>
          </w:tcPr>
          <w:p w:rsidR="00E858CB" w:rsidRDefault="00E858CB">
            <w:pPr>
              <w:pStyle w:val="ConsPlusNormal"/>
              <w:jc w:val="right"/>
            </w:pPr>
            <w:r>
              <w:t>1 393,5</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jc w:val="right"/>
            </w:pPr>
            <w:r>
              <w:t>59 549,3</w:t>
            </w:r>
          </w:p>
        </w:tc>
        <w:tc>
          <w:tcPr>
            <w:tcW w:w="1264" w:type="dxa"/>
            <w:vAlign w:val="bottom"/>
          </w:tcPr>
          <w:p w:rsidR="00E858CB" w:rsidRDefault="00E858CB">
            <w:pPr>
              <w:pStyle w:val="ConsPlusNormal"/>
              <w:jc w:val="right"/>
            </w:pPr>
            <w:r>
              <w:t>9 094,5</w:t>
            </w:r>
          </w:p>
        </w:tc>
        <w:tc>
          <w:tcPr>
            <w:tcW w:w="1264" w:type="dxa"/>
            <w:vAlign w:val="bottom"/>
          </w:tcPr>
          <w:p w:rsidR="00E858CB" w:rsidRDefault="00E858CB">
            <w:pPr>
              <w:pStyle w:val="ConsPlusNormal"/>
              <w:jc w:val="right"/>
            </w:pPr>
            <w:r>
              <w:t>33 503,2</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"Развитие центра координации поддержки экспортно-ориентированных субъектов малого и среднего предпринимательства"</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61 845,8</w:t>
            </w:r>
          </w:p>
        </w:tc>
        <w:tc>
          <w:tcPr>
            <w:tcW w:w="1264" w:type="dxa"/>
            <w:vAlign w:val="bottom"/>
          </w:tcPr>
          <w:p w:rsidR="00E858CB" w:rsidRDefault="00E858CB">
            <w:pPr>
              <w:pStyle w:val="ConsPlusNormal"/>
              <w:jc w:val="right"/>
            </w:pPr>
            <w:r>
              <w:t>25 366,2</w:t>
            </w:r>
          </w:p>
        </w:tc>
        <w:tc>
          <w:tcPr>
            <w:tcW w:w="1264" w:type="dxa"/>
            <w:vAlign w:val="bottom"/>
          </w:tcPr>
          <w:p w:rsidR="00E858CB" w:rsidRDefault="00E858CB">
            <w:pPr>
              <w:pStyle w:val="ConsPlusNormal"/>
              <w:jc w:val="right"/>
            </w:pPr>
            <w:r>
              <w:t>25 366,2</w:t>
            </w:r>
          </w:p>
        </w:tc>
        <w:tc>
          <w:tcPr>
            <w:tcW w:w="1264" w:type="dxa"/>
            <w:vAlign w:val="bottom"/>
          </w:tcPr>
          <w:p w:rsidR="00E858CB" w:rsidRDefault="00E858CB">
            <w:pPr>
              <w:pStyle w:val="ConsPlusNormal"/>
              <w:jc w:val="right"/>
            </w:pPr>
            <w:r>
              <w:t>2 000,0</w:t>
            </w:r>
          </w:p>
        </w:tc>
        <w:tc>
          <w:tcPr>
            <w:tcW w:w="1264" w:type="dxa"/>
            <w:vAlign w:val="bottom"/>
          </w:tcPr>
          <w:p w:rsidR="00E858CB" w:rsidRDefault="00E858CB">
            <w:pPr>
              <w:pStyle w:val="ConsPlusNormal"/>
              <w:jc w:val="right"/>
            </w:pPr>
            <w:r>
              <w:t>2 000,0</w:t>
            </w:r>
          </w:p>
        </w:tc>
        <w:tc>
          <w:tcPr>
            <w:tcW w:w="1264" w:type="dxa"/>
            <w:vAlign w:val="bottom"/>
          </w:tcPr>
          <w:p w:rsidR="00E858CB" w:rsidRDefault="00E858CB">
            <w:pPr>
              <w:pStyle w:val="ConsPlusNormal"/>
              <w:jc w:val="right"/>
            </w:pPr>
            <w:r>
              <w:t>2 000,0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6 328,1</w:t>
            </w:r>
          </w:p>
        </w:tc>
        <w:tc>
          <w:tcPr>
            <w:tcW w:w="1264" w:type="dxa"/>
            <w:vAlign w:val="bottom"/>
          </w:tcPr>
          <w:p w:rsidR="00E858CB" w:rsidRDefault="00E858CB">
            <w:pPr>
              <w:pStyle w:val="ConsPlusNormal"/>
              <w:jc w:val="right"/>
            </w:pPr>
            <w:r>
              <w:t>2 000,0</w:t>
            </w:r>
          </w:p>
        </w:tc>
        <w:tc>
          <w:tcPr>
            <w:tcW w:w="1264" w:type="dxa"/>
            <w:vAlign w:val="bottom"/>
          </w:tcPr>
          <w:p w:rsidR="00E858CB" w:rsidRDefault="00E858CB">
            <w:pPr>
              <w:pStyle w:val="ConsPlusNormal"/>
              <w:jc w:val="right"/>
            </w:pPr>
            <w:r>
              <w:t>2 000,0</w:t>
            </w:r>
          </w:p>
        </w:tc>
        <w:tc>
          <w:tcPr>
            <w:tcW w:w="1264" w:type="dxa"/>
            <w:vAlign w:val="bottom"/>
          </w:tcPr>
          <w:p w:rsidR="00E858CB" w:rsidRDefault="00E858CB">
            <w:pPr>
              <w:pStyle w:val="ConsPlusNormal"/>
              <w:jc w:val="right"/>
            </w:pPr>
            <w:r>
              <w:t>2 000,0</w:t>
            </w:r>
          </w:p>
        </w:tc>
        <w:tc>
          <w:tcPr>
            <w:tcW w:w="1264" w:type="dxa"/>
            <w:vAlign w:val="bottom"/>
          </w:tcPr>
          <w:p w:rsidR="00E858CB" w:rsidRDefault="00E858CB">
            <w:pPr>
              <w:pStyle w:val="ConsPlusNormal"/>
              <w:jc w:val="right"/>
            </w:pPr>
            <w:r>
              <w:t>2 000,0</w:t>
            </w:r>
          </w:p>
        </w:tc>
        <w:tc>
          <w:tcPr>
            <w:tcW w:w="1264" w:type="dxa"/>
            <w:vAlign w:val="bottom"/>
          </w:tcPr>
          <w:p w:rsidR="00E858CB" w:rsidRDefault="00E858CB">
            <w:pPr>
              <w:pStyle w:val="ConsPlusNormal"/>
              <w:jc w:val="right"/>
            </w:pPr>
            <w:r>
              <w:t>2 000,0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jc w:val="right"/>
            </w:pPr>
            <w:r>
              <w:t>55 517,7</w:t>
            </w:r>
          </w:p>
        </w:tc>
        <w:tc>
          <w:tcPr>
            <w:tcW w:w="1264" w:type="dxa"/>
            <w:vAlign w:val="bottom"/>
          </w:tcPr>
          <w:p w:rsidR="00E858CB" w:rsidRDefault="00E858CB">
            <w:pPr>
              <w:pStyle w:val="ConsPlusNormal"/>
              <w:jc w:val="right"/>
            </w:pPr>
            <w:r>
              <w:t>23 366,2</w:t>
            </w:r>
          </w:p>
        </w:tc>
        <w:tc>
          <w:tcPr>
            <w:tcW w:w="1264" w:type="dxa"/>
            <w:vAlign w:val="bottom"/>
          </w:tcPr>
          <w:p w:rsidR="00E858CB" w:rsidRDefault="00E858CB">
            <w:pPr>
              <w:pStyle w:val="ConsPlusNormal"/>
              <w:jc w:val="right"/>
            </w:pPr>
            <w:r>
              <w:t>23 366,2</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"Создание и (или) обеспечение деятельности центров молодежного инновационного творчества"</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18 000,0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18 000,0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 на 2019 - 2024 годы</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143 899,1</w:t>
            </w:r>
          </w:p>
        </w:tc>
        <w:tc>
          <w:tcPr>
            <w:tcW w:w="1264" w:type="dxa"/>
            <w:vAlign w:val="bottom"/>
          </w:tcPr>
          <w:p w:rsidR="00E858CB" w:rsidRDefault="00E858CB">
            <w:pPr>
              <w:pStyle w:val="ConsPlusNormal"/>
              <w:jc w:val="right"/>
            </w:pPr>
            <w:r>
              <w:t>29 709,0</w:t>
            </w:r>
          </w:p>
        </w:tc>
        <w:tc>
          <w:tcPr>
            <w:tcW w:w="1264" w:type="dxa"/>
            <w:vAlign w:val="bottom"/>
          </w:tcPr>
          <w:p w:rsidR="00E858CB" w:rsidRDefault="00E858CB">
            <w:pPr>
              <w:pStyle w:val="ConsPlusNormal"/>
              <w:jc w:val="right"/>
            </w:pPr>
            <w:r>
              <w:t>35 570,3</w:t>
            </w:r>
          </w:p>
        </w:tc>
        <w:tc>
          <w:tcPr>
            <w:tcW w:w="1264" w:type="dxa"/>
            <w:vAlign w:val="bottom"/>
          </w:tcPr>
          <w:p w:rsidR="00E858CB" w:rsidRDefault="00E858CB">
            <w:pPr>
              <w:pStyle w:val="ConsPlusNormal"/>
              <w:jc w:val="right"/>
            </w:pPr>
            <w:r>
              <w:t>11 504,3</w:t>
            </w:r>
          </w:p>
        </w:tc>
        <w:tc>
          <w:tcPr>
            <w:tcW w:w="1264" w:type="dxa"/>
            <w:vAlign w:val="bottom"/>
          </w:tcPr>
          <w:p w:rsidR="00E858CB" w:rsidRDefault="00E858CB">
            <w:pPr>
              <w:pStyle w:val="ConsPlusNormal"/>
              <w:jc w:val="right"/>
            </w:pPr>
            <w:r>
              <w:t>11 504,3</w:t>
            </w:r>
          </w:p>
        </w:tc>
        <w:tc>
          <w:tcPr>
            <w:tcW w:w="1264" w:type="dxa"/>
            <w:vAlign w:val="bottom"/>
          </w:tcPr>
          <w:p w:rsidR="00E858CB" w:rsidRDefault="00E858CB">
            <w:pPr>
              <w:pStyle w:val="ConsPlusNormal"/>
              <w:jc w:val="right"/>
            </w:pPr>
            <w:r>
              <w:t>11 504,3</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143 899,1</w:t>
            </w:r>
          </w:p>
        </w:tc>
        <w:tc>
          <w:tcPr>
            <w:tcW w:w="1264" w:type="dxa"/>
            <w:vAlign w:val="bottom"/>
          </w:tcPr>
          <w:p w:rsidR="00E858CB" w:rsidRDefault="00E858CB">
            <w:pPr>
              <w:pStyle w:val="ConsPlusNormal"/>
              <w:jc w:val="right"/>
            </w:pPr>
            <w:r>
              <w:t>11 504,3</w:t>
            </w:r>
          </w:p>
        </w:tc>
        <w:tc>
          <w:tcPr>
            <w:tcW w:w="1264" w:type="dxa"/>
            <w:vAlign w:val="bottom"/>
          </w:tcPr>
          <w:p w:rsidR="00E858CB" w:rsidRDefault="00E858CB">
            <w:pPr>
              <w:pStyle w:val="ConsPlusNormal"/>
              <w:jc w:val="right"/>
            </w:pPr>
            <w:r>
              <w:t>11 504,3</w:t>
            </w:r>
          </w:p>
        </w:tc>
        <w:tc>
          <w:tcPr>
            <w:tcW w:w="1264" w:type="dxa"/>
            <w:vAlign w:val="bottom"/>
          </w:tcPr>
          <w:p w:rsidR="00E858CB" w:rsidRDefault="00E858CB">
            <w:pPr>
              <w:pStyle w:val="ConsPlusNormal"/>
              <w:jc w:val="right"/>
            </w:pPr>
            <w:r>
              <w:t>11 504,3</w:t>
            </w:r>
          </w:p>
        </w:tc>
        <w:tc>
          <w:tcPr>
            <w:tcW w:w="1264" w:type="dxa"/>
            <w:vAlign w:val="bottom"/>
          </w:tcPr>
          <w:p w:rsidR="00E858CB" w:rsidRDefault="00E858CB">
            <w:pPr>
              <w:pStyle w:val="ConsPlusNormal"/>
              <w:jc w:val="right"/>
            </w:pPr>
            <w:r>
              <w:t>11 504,3</w:t>
            </w:r>
          </w:p>
        </w:tc>
        <w:tc>
          <w:tcPr>
            <w:tcW w:w="1264" w:type="dxa"/>
            <w:vAlign w:val="bottom"/>
          </w:tcPr>
          <w:p w:rsidR="00E858CB" w:rsidRDefault="00E858CB">
            <w:pPr>
              <w:pStyle w:val="ConsPlusNormal"/>
              <w:jc w:val="right"/>
            </w:pPr>
            <w:r>
              <w:t>11 504,3</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jc w:val="right"/>
            </w:pPr>
            <w:r>
              <w:t>18 204,7</w:t>
            </w:r>
          </w:p>
        </w:tc>
        <w:tc>
          <w:tcPr>
            <w:tcW w:w="1264" w:type="dxa"/>
            <w:vAlign w:val="bottom"/>
          </w:tcPr>
          <w:p w:rsidR="00E858CB" w:rsidRDefault="00E858CB">
            <w:pPr>
              <w:pStyle w:val="ConsPlusNormal"/>
              <w:jc w:val="right"/>
            </w:pPr>
            <w:r>
              <w:t>24 066,0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 xml:space="preserve">"Развитие фонда </w:t>
            </w:r>
            <w:r>
              <w:lastRenderedPageBreak/>
              <w:t>микрокредитования"</w:t>
            </w:r>
          </w:p>
        </w:tc>
        <w:tc>
          <w:tcPr>
            <w:tcW w:w="2059" w:type="dxa"/>
            <w:vMerge w:val="restart"/>
          </w:tcPr>
          <w:p w:rsidR="00E858CB" w:rsidRDefault="00E858CB">
            <w:pPr>
              <w:pStyle w:val="ConsPlusNormal"/>
              <w:jc w:val="both"/>
            </w:pPr>
            <w:r>
              <w:lastRenderedPageBreak/>
              <w:t xml:space="preserve">министерство </w:t>
            </w:r>
            <w:r>
              <w:lastRenderedPageBreak/>
              <w:t>экономического развития Иркутской области</w:t>
            </w:r>
          </w:p>
        </w:tc>
        <w:tc>
          <w:tcPr>
            <w:tcW w:w="1849" w:type="dxa"/>
          </w:tcPr>
          <w:p w:rsidR="00E858CB" w:rsidRDefault="00E858CB">
            <w:pPr>
              <w:pStyle w:val="ConsPlusNormal"/>
              <w:jc w:val="both"/>
            </w:pPr>
            <w:r>
              <w:lastRenderedPageBreak/>
              <w:t>Всего</w:t>
            </w:r>
          </w:p>
        </w:tc>
        <w:tc>
          <w:tcPr>
            <w:tcW w:w="1264" w:type="dxa"/>
            <w:vAlign w:val="bottom"/>
          </w:tcPr>
          <w:p w:rsidR="00E858CB" w:rsidRDefault="00E858CB">
            <w:pPr>
              <w:pStyle w:val="ConsPlusNormal"/>
              <w:jc w:val="right"/>
            </w:pPr>
            <w:r>
              <w:t>59 025,1</w:t>
            </w:r>
          </w:p>
        </w:tc>
        <w:tc>
          <w:tcPr>
            <w:tcW w:w="1264" w:type="dxa"/>
            <w:vAlign w:val="bottom"/>
          </w:tcPr>
          <w:p w:rsidR="00E858CB" w:rsidRDefault="00E858CB">
            <w:pPr>
              <w:pStyle w:val="ConsPlusNormal"/>
              <w:jc w:val="right"/>
            </w:pPr>
            <w:r>
              <w:t>29 709,0</w:t>
            </w:r>
          </w:p>
        </w:tc>
        <w:tc>
          <w:tcPr>
            <w:tcW w:w="1264" w:type="dxa"/>
            <w:vAlign w:val="bottom"/>
          </w:tcPr>
          <w:p w:rsidR="00E858CB" w:rsidRDefault="00E858CB">
            <w:pPr>
              <w:pStyle w:val="ConsPlusNormal"/>
              <w:jc w:val="right"/>
            </w:pPr>
            <w:r>
              <w:t>35 570,3</w:t>
            </w:r>
          </w:p>
        </w:tc>
        <w:tc>
          <w:tcPr>
            <w:tcW w:w="1264" w:type="dxa"/>
            <w:vAlign w:val="bottom"/>
          </w:tcPr>
          <w:p w:rsidR="00E858CB" w:rsidRDefault="00E858CB">
            <w:pPr>
              <w:pStyle w:val="ConsPlusNormal"/>
              <w:jc w:val="right"/>
            </w:pPr>
            <w:r>
              <w:t>11 504,3</w:t>
            </w:r>
          </w:p>
        </w:tc>
        <w:tc>
          <w:tcPr>
            <w:tcW w:w="1264" w:type="dxa"/>
            <w:vAlign w:val="bottom"/>
          </w:tcPr>
          <w:p w:rsidR="00E858CB" w:rsidRDefault="00E858CB">
            <w:pPr>
              <w:pStyle w:val="ConsPlusNormal"/>
              <w:jc w:val="right"/>
            </w:pPr>
            <w:r>
              <w:t>11 504,3</w:t>
            </w:r>
          </w:p>
        </w:tc>
        <w:tc>
          <w:tcPr>
            <w:tcW w:w="1264" w:type="dxa"/>
            <w:vAlign w:val="bottom"/>
          </w:tcPr>
          <w:p w:rsidR="00E858CB" w:rsidRDefault="00E858CB">
            <w:pPr>
              <w:pStyle w:val="ConsPlusNormal"/>
              <w:jc w:val="right"/>
            </w:pPr>
            <w:r>
              <w:t>11 504,3</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59 025,1</w:t>
            </w:r>
          </w:p>
        </w:tc>
        <w:tc>
          <w:tcPr>
            <w:tcW w:w="1264" w:type="dxa"/>
            <w:vAlign w:val="bottom"/>
          </w:tcPr>
          <w:p w:rsidR="00E858CB" w:rsidRDefault="00E858CB">
            <w:pPr>
              <w:pStyle w:val="ConsPlusNormal"/>
              <w:jc w:val="right"/>
            </w:pPr>
            <w:r>
              <w:t>11 504,3</w:t>
            </w:r>
          </w:p>
        </w:tc>
        <w:tc>
          <w:tcPr>
            <w:tcW w:w="1264" w:type="dxa"/>
            <w:vAlign w:val="bottom"/>
          </w:tcPr>
          <w:p w:rsidR="00E858CB" w:rsidRDefault="00E858CB">
            <w:pPr>
              <w:pStyle w:val="ConsPlusNormal"/>
              <w:jc w:val="right"/>
            </w:pPr>
            <w:r>
              <w:t>11 504,3</w:t>
            </w:r>
          </w:p>
        </w:tc>
        <w:tc>
          <w:tcPr>
            <w:tcW w:w="1264" w:type="dxa"/>
            <w:vAlign w:val="bottom"/>
          </w:tcPr>
          <w:p w:rsidR="00E858CB" w:rsidRDefault="00E858CB">
            <w:pPr>
              <w:pStyle w:val="ConsPlusNormal"/>
              <w:jc w:val="right"/>
            </w:pPr>
            <w:r>
              <w:t>11 504,3</w:t>
            </w:r>
          </w:p>
        </w:tc>
        <w:tc>
          <w:tcPr>
            <w:tcW w:w="1264" w:type="dxa"/>
            <w:vAlign w:val="bottom"/>
          </w:tcPr>
          <w:p w:rsidR="00E858CB" w:rsidRDefault="00E858CB">
            <w:pPr>
              <w:pStyle w:val="ConsPlusNormal"/>
              <w:jc w:val="right"/>
            </w:pPr>
            <w:r>
              <w:t>11 504,3</w:t>
            </w:r>
          </w:p>
        </w:tc>
        <w:tc>
          <w:tcPr>
            <w:tcW w:w="1264" w:type="dxa"/>
            <w:vAlign w:val="bottom"/>
          </w:tcPr>
          <w:p w:rsidR="00E858CB" w:rsidRDefault="00E858CB">
            <w:pPr>
              <w:pStyle w:val="ConsPlusNormal"/>
              <w:jc w:val="right"/>
            </w:pPr>
            <w:r>
              <w:t>11 504,3</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jc w:val="right"/>
            </w:pPr>
            <w:r>
              <w:t>18 204,7</w:t>
            </w:r>
          </w:p>
        </w:tc>
        <w:tc>
          <w:tcPr>
            <w:tcW w:w="1264" w:type="dxa"/>
            <w:vAlign w:val="bottom"/>
          </w:tcPr>
          <w:p w:rsidR="00E858CB" w:rsidRDefault="00E858CB">
            <w:pPr>
              <w:pStyle w:val="ConsPlusNormal"/>
              <w:jc w:val="right"/>
            </w:pPr>
            <w:r>
              <w:t>24 066,0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"Развитие гарантийного фонда"</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84 874,0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84 874,0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Региональный проект "Популяризация предпринимательства" на 2019 - 2024 годы</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10 368,4</w:t>
            </w:r>
          </w:p>
        </w:tc>
        <w:tc>
          <w:tcPr>
            <w:tcW w:w="1264" w:type="dxa"/>
            <w:vAlign w:val="bottom"/>
          </w:tcPr>
          <w:p w:rsidR="00E858CB" w:rsidRDefault="00E858CB">
            <w:pPr>
              <w:pStyle w:val="ConsPlusNormal"/>
              <w:jc w:val="right"/>
            </w:pPr>
            <w:r>
              <w:t>9 969,5</w:t>
            </w:r>
          </w:p>
        </w:tc>
        <w:tc>
          <w:tcPr>
            <w:tcW w:w="1264" w:type="dxa"/>
            <w:vAlign w:val="bottom"/>
          </w:tcPr>
          <w:p w:rsidR="00E858CB" w:rsidRDefault="00E858CB">
            <w:pPr>
              <w:pStyle w:val="ConsPlusNormal"/>
              <w:jc w:val="right"/>
            </w:pPr>
            <w:r>
              <w:t>9 969,5</w:t>
            </w:r>
          </w:p>
        </w:tc>
        <w:tc>
          <w:tcPr>
            <w:tcW w:w="1264" w:type="dxa"/>
            <w:vAlign w:val="bottom"/>
          </w:tcPr>
          <w:p w:rsidR="00E858CB" w:rsidRDefault="00E858CB">
            <w:pPr>
              <w:pStyle w:val="ConsPlusNormal"/>
              <w:jc w:val="right"/>
            </w:pPr>
            <w:r>
              <w:t>638,1</w:t>
            </w:r>
          </w:p>
        </w:tc>
        <w:tc>
          <w:tcPr>
            <w:tcW w:w="1264" w:type="dxa"/>
            <w:vAlign w:val="bottom"/>
          </w:tcPr>
          <w:p w:rsidR="00E858CB" w:rsidRDefault="00E858CB">
            <w:pPr>
              <w:pStyle w:val="ConsPlusNormal"/>
              <w:jc w:val="right"/>
            </w:pPr>
            <w:r>
              <w:t>829,5</w:t>
            </w:r>
          </w:p>
        </w:tc>
        <w:tc>
          <w:tcPr>
            <w:tcW w:w="1264" w:type="dxa"/>
            <w:vAlign w:val="bottom"/>
          </w:tcPr>
          <w:p w:rsidR="00E858CB" w:rsidRDefault="00E858CB">
            <w:pPr>
              <w:pStyle w:val="ConsPlusNormal"/>
              <w:jc w:val="right"/>
            </w:pPr>
            <w:r>
              <w:t>837,5</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797,6</w:t>
            </w:r>
          </w:p>
        </w:tc>
        <w:tc>
          <w:tcPr>
            <w:tcW w:w="1264" w:type="dxa"/>
            <w:vAlign w:val="bottom"/>
          </w:tcPr>
          <w:p w:rsidR="00E858CB" w:rsidRDefault="00E858CB">
            <w:pPr>
              <w:pStyle w:val="ConsPlusNormal"/>
              <w:jc w:val="right"/>
            </w:pPr>
            <w:r>
              <w:t>398,8</w:t>
            </w:r>
          </w:p>
        </w:tc>
        <w:tc>
          <w:tcPr>
            <w:tcW w:w="1264" w:type="dxa"/>
            <w:vAlign w:val="bottom"/>
          </w:tcPr>
          <w:p w:rsidR="00E858CB" w:rsidRDefault="00E858CB">
            <w:pPr>
              <w:pStyle w:val="ConsPlusNormal"/>
              <w:jc w:val="right"/>
            </w:pPr>
            <w:r>
              <w:t>398,8</w:t>
            </w:r>
          </w:p>
        </w:tc>
        <w:tc>
          <w:tcPr>
            <w:tcW w:w="1264" w:type="dxa"/>
            <w:vAlign w:val="bottom"/>
          </w:tcPr>
          <w:p w:rsidR="00E858CB" w:rsidRDefault="00E858CB">
            <w:pPr>
              <w:pStyle w:val="ConsPlusNormal"/>
              <w:jc w:val="right"/>
            </w:pPr>
            <w:r>
              <w:t>638,1</w:t>
            </w:r>
          </w:p>
        </w:tc>
        <w:tc>
          <w:tcPr>
            <w:tcW w:w="1264" w:type="dxa"/>
            <w:vAlign w:val="bottom"/>
          </w:tcPr>
          <w:p w:rsidR="00E858CB" w:rsidRDefault="00E858CB">
            <w:pPr>
              <w:pStyle w:val="ConsPlusNormal"/>
              <w:jc w:val="right"/>
            </w:pPr>
            <w:r>
              <w:t>829,5</w:t>
            </w:r>
          </w:p>
        </w:tc>
        <w:tc>
          <w:tcPr>
            <w:tcW w:w="1264" w:type="dxa"/>
            <w:vAlign w:val="bottom"/>
          </w:tcPr>
          <w:p w:rsidR="00E858CB" w:rsidRDefault="00E858CB">
            <w:pPr>
              <w:pStyle w:val="ConsPlusNormal"/>
              <w:jc w:val="right"/>
            </w:pPr>
            <w:r>
              <w:t>837,5</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jc w:val="right"/>
            </w:pPr>
            <w:r>
              <w:t>9 570,8</w:t>
            </w:r>
          </w:p>
        </w:tc>
        <w:tc>
          <w:tcPr>
            <w:tcW w:w="1264" w:type="dxa"/>
            <w:vAlign w:val="bottom"/>
          </w:tcPr>
          <w:p w:rsidR="00E858CB" w:rsidRDefault="00E858CB">
            <w:pPr>
              <w:pStyle w:val="ConsPlusNormal"/>
              <w:jc w:val="right"/>
            </w:pPr>
            <w:r>
              <w:t>9 570,7</w:t>
            </w:r>
          </w:p>
        </w:tc>
        <w:tc>
          <w:tcPr>
            <w:tcW w:w="1264" w:type="dxa"/>
            <w:vAlign w:val="bottom"/>
          </w:tcPr>
          <w:p w:rsidR="00E858CB" w:rsidRDefault="00E858CB">
            <w:pPr>
              <w:pStyle w:val="ConsPlusNormal"/>
              <w:jc w:val="right"/>
            </w:pPr>
            <w:r>
              <w:t>9 570,7</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"Реализация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10 368,4</w:t>
            </w:r>
          </w:p>
        </w:tc>
        <w:tc>
          <w:tcPr>
            <w:tcW w:w="1264" w:type="dxa"/>
            <w:vAlign w:val="bottom"/>
          </w:tcPr>
          <w:p w:rsidR="00E858CB" w:rsidRDefault="00E858CB">
            <w:pPr>
              <w:pStyle w:val="ConsPlusNormal"/>
              <w:jc w:val="right"/>
            </w:pPr>
            <w:r>
              <w:t>9 969,5</w:t>
            </w:r>
          </w:p>
        </w:tc>
        <w:tc>
          <w:tcPr>
            <w:tcW w:w="1264" w:type="dxa"/>
            <w:vAlign w:val="bottom"/>
          </w:tcPr>
          <w:p w:rsidR="00E858CB" w:rsidRDefault="00E858CB">
            <w:pPr>
              <w:pStyle w:val="ConsPlusNormal"/>
              <w:jc w:val="right"/>
            </w:pPr>
            <w:r>
              <w:t>9 969,5</w:t>
            </w:r>
          </w:p>
        </w:tc>
        <w:tc>
          <w:tcPr>
            <w:tcW w:w="1264" w:type="dxa"/>
            <w:vAlign w:val="bottom"/>
          </w:tcPr>
          <w:p w:rsidR="00E858CB" w:rsidRDefault="00E858CB">
            <w:pPr>
              <w:pStyle w:val="ConsPlusNormal"/>
              <w:jc w:val="right"/>
            </w:pPr>
            <w:r>
              <w:t>638,1</w:t>
            </w:r>
          </w:p>
        </w:tc>
        <w:tc>
          <w:tcPr>
            <w:tcW w:w="1264" w:type="dxa"/>
            <w:vAlign w:val="bottom"/>
          </w:tcPr>
          <w:p w:rsidR="00E858CB" w:rsidRDefault="00E858CB">
            <w:pPr>
              <w:pStyle w:val="ConsPlusNormal"/>
              <w:jc w:val="right"/>
            </w:pPr>
            <w:r>
              <w:t>829,5</w:t>
            </w:r>
          </w:p>
        </w:tc>
        <w:tc>
          <w:tcPr>
            <w:tcW w:w="1264" w:type="dxa"/>
            <w:vAlign w:val="bottom"/>
          </w:tcPr>
          <w:p w:rsidR="00E858CB" w:rsidRDefault="00E858CB">
            <w:pPr>
              <w:pStyle w:val="ConsPlusNormal"/>
              <w:jc w:val="right"/>
            </w:pPr>
            <w:r>
              <w:t>837,5</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797,6</w:t>
            </w:r>
          </w:p>
        </w:tc>
        <w:tc>
          <w:tcPr>
            <w:tcW w:w="1264" w:type="dxa"/>
            <w:vAlign w:val="bottom"/>
          </w:tcPr>
          <w:p w:rsidR="00E858CB" w:rsidRDefault="00E858CB">
            <w:pPr>
              <w:pStyle w:val="ConsPlusNormal"/>
              <w:jc w:val="right"/>
            </w:pPr>
            <w:r>
              <w:t>398,8</w:t>
            </w:r>
          </w:p>
        </w:tc>
        <w:tc>
          <w:tcPr>
            <w:tcW w:w="1264" w:type="dxa"/>
            <w:vAlign w:val="bottom"/>
          </w:tcPr>
          <w:p w:rsidR="00E858CB" w:rsidRDefault="00E858CB">
            <w:pPr>
              <w:pStyle w:val="ConsPlusNormal"/>
              <w:jc w:val="right"/>
            </w:pPr>
            <w:r>
              <w:t>398,8</w:t>
            </w:r>
          </w:p>
        </w:tc>
        <w:tc>
          <w:tcPr>
            <w:tcW w:w="1264" w:type="dxa"/>
            <w:vAlign w:val="bottom"/>
          </w:tcPr>
          <w:p w:rsidR="00E858CB" w:rsidRDefault="00E858CB">
            <w:pPr>
              <w:pStyle w:val="ConsPlusNormal"/>
              <w:jc w:val="right"/>
            </w:pPr>
            <w:r>
              <w:t>638,1</w:t>
            </w:r>
          </w:p>
        </w:tc>
        <w:tc>
          <w:tcPr>
            <w:tcW w:w="1264" w:type="dxa"/>
            <w:vAlign w:val="bottom"/>
          </w:tcPr>
          <w:p w:rsidR="00E858CB" w:rsidRDefault="00E858CB">
            <w:pPr>
              <w:pStyle w:val="ConsPlusNormal"/>
              <w:jc w:val="right"/>
            </w:pPr>
            <w:r>
              <w:t>829,5</w:t>
            </w:r>
          </w:p>
        </w:tc>
        <w:tc>
          <w:tcPr>
            <w:tcW w:w="1264" w:type="dxa"/>
            <w:vAlign w:val="bottom"/>
          </w:tcPr>
          <w:p w:rsidR="00E858CB" w:rsidRDefault="00E858CB">
            <w:pPr>
              <w:pStyle w:val="ConsPlusNormal"/>
              <w:jc w:val="right"/>
            </w:pPr>
            <w:r>
              <w:t>837,5</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jc w:val="right"/>
            </w:pPr>
            <w:r>
              <w:t>9 570,8</w:t>
            </w:r>
          </w:p>
        </w:tc>
        <w:tc>
          <w:tcPr>
            <w:tcW w:w="1264" w:type="dxa"/>
            <w:vAlign w:val="bottom"/>
          </w:tcPr>
          <w:p w:rsidR="00E858CB" w:rsidRDefault="00E858CB">
            <w:pPr>
              <w:pStyle w:val="ConsPlusNormal"/>
              <w:jc w:val="right"/>
            </w:pPr>
            <w:r>
              <w:t>9 570,7</w:t>
            </w:r>
          </w:p>
        </w:tc>
        <w:tc>
          <w:tcPr>
            <w:tcW w:w="1264" w:type="dxa"/>
            <w:vAlign w:val="bottom"/>
          </w:tcPr>
          <w:p w:rsidR="00E858CB" w:rsidRDefault="00E858CB">
            <w:pPr>
              <w:pStyle w:val="ConsPlusNormal"/>
              <w:jc w:val="right"/>
            </w:pPr>
            <w:r>
              <w:t>9 570,7</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outlineLvl w:val="2"/>
            </w:pPr>
            <w:r>
              <w:t>Подпрограмма "Поддержка инновационной, научной и научно-технической деятельности в Иркутской области" на 2019 - 2024 годы</w:t>
            </w:r>
          </w:p>
        </w:tc>
        <w:tc>
          <w:tcPr>
            <w:tcW w:w="2059" w:type="dxa"/>
            <w:vMerge w:val="restart"/>
          </w:tcPr>
          <w:p w:rsidR="00E858CB" w:rsidRDefault="00E858CB">
            <w:pPr>
              <w:pStyle w:val="ConsPlusNormal"/>
              <w:jc w:val="both"/>
            </w:pPr>
            <w:r>
              <w:t>Всего, в том числе</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113 413,3</w:t>
            </w:r>
          </w:p>
        </w:tc>
        <w:tc>
          <w:tcPr>
            <w:tcW w:w="1264" w:type="dxa"/>
            <w:vAlign w:val="bottom"/>
          </w:tcPr>
          <w:p w:rsidR="00E858CB" w:rsidRDefault="00E858CB">
            <w:pPr>
              <w:pStyle w:val="ConsPlusNormal"/>
              <w:jc w:val="right"/>
            </w:pPr>
            <w:r>
              <w:t>28 553,9</w:t>
            </w:r>
          </w:p>
        </w:tc>
        <w:tc>
          <w:tcPr>
            <w:tcW w:w="1264" w:type="dxa"/>
            <w:vAlign w:val="bottom"/>
          </w:tcPr>
          <w:p w:rsidR="00E858CB" w:rsidRDefault="00E858CB">
            <w:pPr>
              <w:pStyle w:val="ConsPlusNormal"/>
              <w:jc w:val="right"/>
            </w:pPr>
            <w:r>
              <w:t>28 553,9</w:t>
            </w:r>
          </w:p>
        </w:tc>
        <w:tc>
          <w:tcPr>
            <w:tcW w:w="1264" w:type="dxa"/>
            <w:vAlign w:val="bottom"/>
          </w:tcPr>
          <w:p w:rsidR="00E858CB" w:rsidRDefault="00E858CB">
            <w:pPr>
              <w:pStyle w:val="ConsPlusNormal"/>
              <w:jc w:val="right"/>
            </w:pPr>
            <w:r>
              <w:t>28 553,9</w:t>
            </w:r>
          </w:p>
        </w:tc>
        <w:tc>
          <w:tcPr>
            <w:tcW w:w="1264" w:type="dxa"/>
            <w:vAlign w:val="bottom"/>
          </w:tcPr>
          <w:p w:rsidR="00E858CB" w:rsidRDefault="00E858CB">
            <w:pPr>
              <w:pStyle w:val="ConsPlusNormal"/>
              <w:jc w:val="right"/>
            </w:pPr>
            <w:r>
              <w:t>28 553,9</w:t>
            </w:r>
          </w:p>
        </w:tc>
        <w:tc>
          <w:tcPr>
            <w:tcW w:w="1264" w:type="dxa"/>
            <w:vAlign w:val="bottom"/>
          </w:tcPr>
          <w:p w:rsidR="00E858CB" w:rsidRDefault="00E858CB">
            <w:pPr>
              <w:pStyle w:val="ConsPlusNormal"/>
              <w:jc w:val="right"/>
            </w:pPr>
            <w:r>
              <w:t>28 553,9</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111 648,5</w:t>
            </w:r>
          </w:p>
        </w:tc>
        <w:tc>
          <w:tcPr>
            <w:tcW w:w="1264" w:type="dxa"/>
            <w:vAlign w:val="bottom"/>
          </w:tcPr>
          <w:p w:rsidR="00E858CB" w:rsidRDefault="00E858CB">
            <w:pPr>
              <w:pStyle w:val="ConsPlusNormal"/>
              <w:jc w:val="right"/>
            </w:pPr>
            <w:r>
              <w:t>28 553,9</w:t>
            </w:r>
          </w:p>
        </w:tc>
        <w:tc>
          <w:tcPr>
            <w:tcW w:w="1264" w:type="dxa"/>
            <w:vAlign w:val="bottom"/>
          </w:tcPr>
          <w:p w:rsidR="00E858CB" w:rsidRDefault="00E858CB">
            <w:pPr>
              <w:pStyle w:val="ConsPlusNormal"/>
              <w:jc w:val="right"/>
            </w:pPr>
            <w:r>
              <w:t>28 553,9</w:t>
            </w:r>
          </w:p>
        </w:tc>
        <w:tc>
          <w:tcPr>
            <w:tcW w:w="1264" w:type="dxa"/>
            <w:vAlign w:val="bottom"/>
          </w:tcPr>
          <w:p w:rsidR="00E858CB" w:rsidRDefault="00E858CB">
            <w:pPr>
              <w:pStyle w:val="ConsPlusNormal"/>
              <w:jc w:val="right"/>
            </w:pPr>
            <w:r>
              <w:t>28 553,9</w:t>
            </w:r>
          </w:p>
        </w:tc>
        <w:tc>
          <w:tcPr>
            <w:tcW w:w="1264" w:type="dxa"/>
            <w:vAlign w:val="bottom"/>
          </w:tcPr>
          <w:p w:rsidR="00E858CB" w:rsidRDefault="00E858CB">
            <w:pPr>
              <w:pStyle w:val="ConsPlusNormal"/>
              <w:jc w:val="right"/>
            </w:pPr>
            <w:r>
              <w:t>28 553,9</w:t>
            </w:r>
          </w:p>
        </w:tc>
        <w:tc>
          <w:tcPr>
            <w:tcW w:w="1264" w:type="dxa"/>
            <w:vAlign w:val="bottom"/>
          </w:tcPr>
          <w:p w:rsidR="00E858CB" w:rsidRDefault="00E858CB">
            <w:pPr>
              <w:pStyle w:val="ConsPlusNormal"/>
              <w:jc w:val="right"/>
            </w:pPr>
            <w:r>
              <w:t>28 553,9</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jc w:val="right"/>
            </w:pPr>
            <w:r>
              <w:t>1 764,8</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val="restart"/>
          </w:tcPr>
          <w:p w:rsidR="00E858CB" w:rsidRDefault="00E858CB">
            <w:pPr>
              <w:pStyle w:val="ConsPlusNormal"/>
              <w:jc w:val="both"/>
            </w:pPr>
            <w:r>
              <w:t xml:space="preserve">министерство экономического </w:t>
            </w:r>
            <w:r>
              <w:lastRenderedPageBreak/>
              <w:t>развития Иркутской области</w:t>
            </w:r>
          </w:p>
        </w:tc>
        <w:tc>
          <w:tcPr>
            <w:tcW w:w="1849" w:type="dxa"/>
          </w:tcPr>
          <w:p w:rsidR="00E858CB" w:rsidRDefault="00E858CB">
            <w:pPr>
              <w:pStyle w:val="ConsPlusNormal"/>
              <w:jc w:val="both"/>
            </w:pPr>
            <w:r>
              <w:lastRenderedPageBreak/>
              <w:t>Всего</w:t>
            </w:r>
          </w:p>
        </w:tc>
        <w:tc>
          <w:tcPr>
            <w:tcW w:w="1264" w:type="dxa"/>
            <w:vAlign w:val="bottom"/>
          </w:tcPr>
          <w:p w:rsidR="00E858CB" w:rsidRDefault="00E858CB">
            <w:pPr>
              <w:pStyle w:val="ConsPlusNormal"/>
              <w:jc w:val="right"/>
            </w:pPr>
            <w:r>
              <w:t>113 413,3</w:t>
            </w:r>
          </w:p>
        </w:tc>
        <w:tc>
          <w:tcPr>
            <w:tcW w:w="1264" w:type="dxa"/>
            <w:vAlign w:val="bottom"/>
          </w:tcPr>
          <w:p w:rsidR="00E858CB" w:rsidRDefault="00E858CB">
            <w:pPr>
              <w:pStyle w:val="ConsPlusNormal"/>
              <w:jc w:val="right"/>
            </w:pPr>
            <w:r>
              <w:t>28 553,9</w:t>
            </w:r>
          </w:p>
        </w:tc>
        <w:tc>
          <w:tcPr>
            <w:tcW w:w="1264" w:type="dxa"/>
            <w:vAlign w:val="bottom"/>
          </w:tcPr>
          <w:p w:rsidR="00E858CB" w:rsidRDefault="00E858CB">
            <w:pPr>
              <w:pStyle w:val="ConsPlusNormal"/>
              <w:jc w:val="right"/>
            </w:pPr>
            <w:r>
              <w:t>28 553,9</w:t>
            </w:r>
          </w:p>
        </w:tc>
        <w:tc>
          <w:tcPr>
            <w:tcW w:w="1264" w:type="dxa"/>
            <w:vAlign w:val="bottom"/>
          </w:tcPr>
          <w:p w:rsidR="00E858CB" w:rsidRDefault="00E858CB">
            <w:pPr>
              <w:pStyle w:val="ConsPlusNormal"/>
              <w:jc w:val="right"/>
            </w:pPr>
            <w:r>
              <w:t>28 553,9</w:t>
            </w:r>
          </w:p>
        </w:tc>
        <w:tc>
          <w:tcPr>
            <w:tcW w:w="1264" w:type="dxa"/>
            <w:vAlign w:val="bottom"/>
          </w:tcPr>
          <w:p w:rsidR="00E858CB" w:rsidRDefault="00E858CB">
            <w:pPr>
              <w:pStyle w:val="ConsPlusNormal"/>
              <w:jc w:val="right"/>
            </w:pPr>
            <w:r>
              <w:t>28 553,9</w:t>
            </w:r>
          </w:p>
        </w:tc>
        <w:tc>
          <w:tcPr>
            <w:tcW w:w="1264" w:type="dxa"/>
            <w:vAlign w:val="bottom"/>
          </w:tcPr>
          <w:p w:rsidR="00E858CB" w:rsidRDefault="00E858CB">
            <w:pPr>
              <w:pStyle w:val="ConsPlusNormal"/>
              <w:jc w:val="right"/>
            </w:pPr>
            <w:r>
              <w:t>28 553,9</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111 648,5</w:t>
            </w:r>
          </w:p>
        </w:tc>
        <w:tc>
          <w:tcPr>
            <w:tcW w:w="1264" w:type="dxa"/>
            <w:vAlign w:val="bottom"/>
          </w:tcPr>
          <w:p w:rsidR="00E858CB" w:rsidRDefault="00E858CB">
            <w:pPr>
              <w:pStyle w:val="ConsPlusNormal"/>
              <w:jc w:val="right"/>
            </w:pPr>
            <w:r>
              <w:t>28 553,9</w:t>
            </w:r>
          </w:p>
        </w:tc>
        <w:tc>
          <w:tcPr>
            <w:tcW w:w="1264" w:type="dxa"/>
            <w:vAlign w:val="bottom"/>
          </w:tcPr>
          <w:p w:rsidR="00E858CB" w:rsidRDefault="00E858CB">
            <w:pPr>
              <w:pStyle w:val="ConsPlusNormal"/>
              <w:jc w:val="right"/>
            </w:pPr>
            <w:r>
              <w:t>28 553,9</w:t>
            </w:r>
          </w:p>
        </w:tc>
        <w:tc>
          <w:tcPr>
            <w:tcW w:w="1264" w:type="dxa"/>
            <w:vAlign w:val="bottom"/>
          </w:tcPr>
          <w:p w:rsidR="00E858CB" w:rsidRDefault="00E858CB">
            <w:pPr>
              <w:pStyle w:val="ConsPlusNormal"/>
              <w:jc w:val="right"/>
            </w:pPr>
            <w:r>
              <w:t>28 553,9</w:t>
            </w:r>
          </w:p>
        </w:tc>
        <w:tc>
          <w:tcPr>
            <w:tcW w:w="1264" w:type="dxa"/>
            <w:vAlign w:val="bottom"/>
          </w:tcPr>
          <w:p w:rsidR="00E858CB" w:rsidRDefault="00E858CB">
            <w:pPr>
              <w:pStyle w:val="ConsPlusNormal"/>
              <w:jc w:val="right"/>
            </w:pPr>
            <w:r>
              <w:t>28 553,9</w:t>
            </w:r>
          </w:p>
        </w:tc>
        <w:tc>
          <w:tcPr>
            <w:tcW w:w="1264" w:type="dxa"/>
            <w:vAlign w:val="bottom"/>
          </w:tcPr>
          <w:p w:rsidR="00E858CB" w:rsidRDefault="00E858CB">
            <w:pPr>
              <w:pStyle w:val="ConsPlusNormal"/>
              <w:jc w:val="right"/>
            </w:pPr>
            <w:r>
              <w:t>28 553,9</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jc w:val="right"/>
            </w:pPr>
            <w:r>
              <w:t>1 764,8</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lastRenderedPageBreak/>
              <w:t>Основное мероприятие "Содействие развитию научной, научно-технической и инновационной деятельности в Иркутской области" на 2019 - 2024 годы</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37 943,7</w:t>
            </w:r>
          </w:p>
        </w:tc>
        <w:tc>
          <w:tcPr>
            <w:tcW w:w="1264" w:type="dxa"/>
            <w:vAlign w:val="bottom"/>
          </w:tcPr>
          <w:p w:rsidR="00E858CB" w:rsidRDefault="00E858CB">
            <w:pPr>
              <w:pStyle w:val="ConsPlusNormal"/>
              <w:jc w:val="right"/>
            </w:pPr>
            <w:r>
              <w:t>9 585,9</w:t>
            </w:r>
          </w:p>
        </w:tc>
        <w:tc>
          <w:tcPr>
            <w:tcW w:w="1264" w:type="dxa"/>
            <w:vAlign w:val="bottom"/>
          </w:tcPr>
          <w:p w:rsidR="00E858CB" w:rsidRDefault="00E858CB">
            <w:pPr>
              <w:pStyle w:val="ConsPlusNormal"/>
              <w:jc w:val="right"/>
            </w:pPr>
            <w:r>
              <w:t>9 585,9</w:t>
            </w:r>
          </w:p>
        </w:tc>
        <w:tc>
          <w:tcPr>
            <w:tcW w:w="1264" w:type="dxa"/>
            <w:vAlign w:val="bottom"/>
          </w:tcPr>
          <w:p w:rsidR="00E858CB" w:rsidRDefault="00E858CB">
            <w:pPr>
              <w:pStyle w:val="ConsPlusNormal"/>
              <w:jc w:val="right"/>
            </w:pPr>
            <w:r>
              <w:t>9 585,9</w:t>
            </w:r>
          </w:p>
        </w:tc>
        <w:tc>
          <w:tcPr>
            <w:tcW w:w="1264" w:type="dxa"/>
            <w:vAlign w:val="bottom"/>
          </w:tcPr>
          <w:p w:rsidR="00E858CB" w:rsidRDefault="00E858CB">
            <w:pPr>
              <w:pStyle w:val="ConsPlusNormal"/>
              <w:jc w:val="right"/>
            </w:pPr>
            <w:r>
              <w:t>9 585,9</w:t>
            </w:r>
          </w:p>
        </w:tc>
        <w:tc>
          <w:tcPr>
            <w:tcW w:w="1264" w:type="dxa"/>
            <w:vAlign w:val="bottom"/>
          </w:tcPr>
          <w:p w:rsidR="00E858CB" w:rsidRDefault="00E858CB">
            <w:pPr>
              <w:pStyle w:val="ConsPlusNormal"/>
              <w:jc w:val="right"/>
            </w:pPr>
            <w:r>
              <w:t>9 585,9</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36 178,9</w:t>
            </w:r>
          </w:p>
        </w:tc>
        <w:tc>
          <w:tcPr>
            <w:tcW w:w="1264" w:type="dxa"/>
            <w:vAlign w:val="bottom"/>
          </w:tcPr>
          <w:p w:rsidR="00E858CB" w:rsidRDefault="00E858CB">
            <w:pPr>
              <w:pStyle w:val="ConsPlusNormal"/>
              <w:jc w:val="right"/>
            </w:pPr>
            <w:r>
              <w:t>9 585,9</w:t>
            </w:r>
          </w:p>
        </w:tc>
        <w:tc>
          <w:tcPr>
            <w:tcW w:w="1264" w:type="dxa"/>
            <w:vAlign w:val="bottom"/>
          </w:tcPr>
          <w:p w:rsidR="00E858CB" w:rsidRDefault="00E858CB">
            <w:pPr>
              <w:pStyle w:val="ConsPlusNormal"/>
              <w:jc w:val="right"/>
            </w:pPr>
            <w:r>
              <w:t>9 585,9</w:t>
            </w:r>
          </w:p>
        </w:tc>
        <w:tc>
          <w:tcPr>
            <w:tcW w:w="1264" w:type="dxa"/>
            <w:vAlign w:val="bottom"/>
          </w:tcPr>
          <w:p w:rsidR="00E858CB" w:rsidRDefault="00E858CB">
            <w:pPr>
              <w:pStyle w:val="ConsPlusNormal"/>
              <w:jc w:val="right"/>
            </w:pPr>
            <w:r>
              <w:t>9 585,9</w:t>
            </w:r>
          </w:p>
        </w:tc>
        <w:tc>
          <w:tcPr>
            <w:tcW w:w="1264" w:type="dxa"/>
            <w:vAlign w:val="bottom"/>
          </w:tcPr>
          <w:p w:rsidR="00E858CB" w:rsidRDefault="00E858CB">
            <w:pPr>
              <w:pStyle w:val="ConsPlusNormal"/>
              <w:jc w:val="right"/>
            </w:pPr>
            <w:r>
              <w:t>9 585,9</w:t>
            </w:r>
          </w:p>
        </w:tc>
        <w:tc>
          <w:tcPr>
            <w:tcW w:w="1264" w:type="dxa"/>
            <w:vAlign w:val="bottom"/>
          </w:tcPr>
          <w:p w:rsidR="00E858CB" w:rsidRDefault="00E858CB">
            <w:pPr>
              <w:pStyle w:val="ConsPlusNormal"/>
              <w:jc w:val="right"/>
            </w:pPr>
            <w:r>
              <w:t>9 585,9</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jc w:val="right"/>
            </w:pPr>
            <w:r>
              <w:t>1 764,8</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"Организация и проведение конкурса по присуждению именных стипендий Губернатора Иркутской области студентам,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3 235,0</w:t>
            </w:r>
          </w:p>
        </w:tc>
        <w:tc>
          <w:tcPr>
            <w:tcW w:w="1264" w:type="dxa"/>
            <w:vAlign w:val="bottom"/>
          </w:tcPr>
          <w:p w:rsidR="00E858CB" w:rsidRDefault="00E858CB">
            <w:pPr>
              <w:pStyle w:val="ConsPlusNormal"/>
              <w:jc w:val="right"/>
            </w:pPr>
            <w:r>
              <w:t>3 235,0</w:t>
            </w:r>
          </w:p>
        </w:tc>
        <w:tc>
          <w:tcPr>
            <w:tcW w:w="1264" w:type="dxa"/>
            <w:vAlign w:val="bottom"/>
          </w:tcPr>
          <w:p w:rsidR="00E858CB" w:rsidRDefault="00E858CB">
            <w:pPr>
              <w:pStyle w:val="ConsPlusNormal"/>
              <w:jc w:val="right"/>
            </w:pPr>
            <w:r>
              <w:t>3 235,0</w:t>
            </w:r>
          </w:p>
        </w:tc>
        <w:tc>
          <w:tcPr>
            <w:tcW w:w="1264" w:type="dxa"/>
            <w:vAlign w:val="bottom"/>
          </w:tcPr>
          <w:p w:rsidR="00E858CB" w:rsidRDefault="00E858CB">
            <w:pPr>
              <w:pStyle w:val="ConsPlusNormal"/>
              <w:jc w:val="right"/>
            </w:pPr>
            <w:r>
              <w:t>3 235,0</w:t>
            </w:r>
          </w:p>
        </w:tc>
        <w:tc>
          <w:tcPr>
            <w:tcW w:w="1264" w:type="dxa"/>
            <w:vAlign w:val="bottom"/>
          </w:tcPr>
          <w:p w:rsidR="00E858CB" w:rsidRDefault="00E858CB">
            <w:pPr>
              <w:pStyle w:val="ConsPlusNormal"/>
              <w:jc w:val="right"/>
            </w:pPr>
            <w:r>
              <w:t>3 235,0</w:t>
            </w:r>
          </w:p>
        </w:tc>
        <w:tc>
          <w:tcPr>
            <w:tcW w:w="1264" w:type="dxa"/>
            <w:vAlign w:val="bottom"/>
          </w:tcPr>
          <w:p w:rsidR="00E858CB" w:rsidRDefault="00E858CB">
            <w:pPr>
              <w:pStyle w:val="ConsPlusNormal"/>
              <w:jc w:val="right"/>
            </w:pPr>
            <w:r>
              <w:t>3 235,0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3 235,0</w:t>
            </w:r>
          </w:p>
        </w:tc>
        <w:tc>
          <w:tcPr>
            <w:tcW w:w="1264" w:type="dxa"/>
            <w:vAlign w:val="bottom"/>
          </w:tcPr>
          <w:p w:rsidR="00E858CB" w:rsidRDefault="00E858CB">
            <w:pPr>
              <w:pStyle w:val="ConsPlusNormal"/>
              <w:jc w:val="right"/>
            </w:pPr>
            <w:r>
              <w:t>3 235,0</w:t>
            </w:r>
          </w:p>
        </w:tc>
        <w:tc>
          <w:tcPr>
            <w:tcW w:w="1264" w:type="dxa"/>
            <w:vAlign w:val="bottom"/>
          </w:tcPr>
          <w:p w:rsidR="00E858CB" w:rsidRDefault="00E858CB">
            <w:pPr>
              <w:pStyle w:val="ConsPlusNormal"/>
              <w:jc w:val="right"/>
            </w:pPr>
            <w:r>
              <w:t>3 235,0</w:t>
            </w:r>
          </w:p>
        </w:tc>
        <w:tc>
          <w:tcPr>
            <w:tcW w:w="1264" w:type="dxa"/>
            <w:vAlign w:val="bottom"/>
          </w:tcPr>
          <w:p w:rsidR="00E858CB" w:rsidRDefault="00E858CB">
            <w:pPr>
              <w:pStyle w:val="ConsPlusNormal"/>
              <w:jc w:val="right"/>
            </w:pPr>
            <w:r>
              <w:t>3 235,0</w:t>
            </w:r>
          </w:p>
        </w:tc>
        <w:tc>
          <w:tcPr>
            <w:tcW w:w="1264" w:type="dxa"/>
            <w:vAlign w:val="bottom"/>
          </w:tcPr>
          <w:p w:rsidR="00E858CB" w:rsidRDefault="00E858CB">
            <w:pPr>
              <w:pStyle w:val="ConsPlusNormal"/>
              <w:jc w:val="right"/>
            </w:pPr>
            <w:r>
              <w:t>3 235,0</w:t>
            </w:r>
          </w:p>
        </w:tc>
        <w:tc>
          <w:tcPr>
            <w:tcW w:w="1264" w:type="dxa"/>
            <w:vAlign w:val="bottom"/>
          </w:tcPr>
          <w:p w:rsidR="00E858CB" w:rsidRDefault="00E858CB">
            <w:pPr>
              <w:pStyle w:val="ConsPlusNormal"/>
              <w:jc w:val="right"/>
            </w:pPr>
            <w:r>
              <w:t>3 235,0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"Реализация Государственного плана подготовки управленческих кадров для организаций народного хозяйства на территории Иркутской области (Президентская программа)"</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3 208,7</w:t>
            </w:r>
          </w:p>
        </w:tc>
        <w:tc>
          <w:tcPr>
            <w:tcW w:w="1264" w:type="dxa"/>
            <w:vAlign w:val="bottom"/>
          </w:tcPr>
          <w:p w:rsidR="00E858CB" w:rsidRDefault="00E858CB">
            <w:pPr>
              <w:pStyle w:val="ConsPlusNormal"/>
              <w:jc w:val="right"/>
            </w:pPr>
            <w:r>
              <w:t>1 350,9</w:t>
            </w:r>
          </w:p>
        </w:tc>
        <w:tc>
          <w:tcPr>
            <w:tcW w:w="1264" w:type="dxa"/>
            <w:vAlign w:val="bottom"/>
          </w:tcPr>
          <w:p w:rsidR="00E858CB" w:rsidRDefault="00E858CB">
            <w:pPr>
              <w:pStyle w:val="ConsPlusNormal"/>
              <w:jc w:val="right"/>
            </w:pPr>
            <w:r>
              <w:t>1 350,9</w:t>
            </w:r>
          </w:p>
        </w:tc>
        <w:tc>
          <w:tcPr>
            <w:tcW w:w="1264" w:type="dxa"/>
            <w:vAlign w:val="bottom"/>
          </w:tcPr>
          <w:p w:rsidR="00E858CB" w:rsidRDefault="00E858CB">
            <w:pPr>
              <w:pStyle w:val="ConsPlusNormal"/>
              <w:jc w:val="right"/>
            </w:pPr>
            <w:r>
              <w:t>1 350,9</w:t>
            </w:r>
          </w:p>
        </w:tc>
        <w:tc>
          <w:tcPr>
            <w:tcW w:w="1264" w:type="dxa"/>
            <w:vAlign w:val="bottom"/>
          </w:tcPr>
          <w:p w:rsidR="00E858CB" w:rsidRDefault="00E858CB">
            <w:pPr>
              <w:pStyle w:val="ConsPlusNormal"/>
              <w:jc w:val="right"/>
            </w:pPr>
            <w:r>
              <w:t>1 350,9</w:t>
            </w:r>
          </w:p>
        </w:tc>
        <w:tc>
          <w:tcPr>
            <w:tcW w:w="1264" w:type="dxa"/>
            <w:vAlign w:val="bottom"/>
          </w:tcPr>
          <w:p w:rsidR="00E858CB" w:rsidRDefault="00E858CB">
            <w:pPr>
              <w:pStyle w:val="ConsPlusNormal"/>
              <w:jc w:val="right"/>
            </w:pPr>
            <w:r>
              <w:t>1 350,9</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1 443,9</w:t>
            </w:r>
          </w:p>
        </w:tc>
        <w:tc>
          <w:tcPr>
            <w:tcW w:w="1264" w:type="dxa"/>
            <w:vAlign w:val="bottom"/>
          </w:tcPr>
          <w:p w:rsidR="00E858CB" w:rsidRDefault="00E858CB">
            <w:pPr>
              <w:pStyle w:val="ConsPlusNormal"/>
              <w:jc w:val="right"/>
            </w:pPr>
            <w:r>
              <w:t>1 350,9</w:t>
            </w:r>
          </w:p>
        </w:tc>
        <w:tc>
          <w:tcPr>
            <w:tcW w:w="1264" w:type="dxa"/>
            <w:vAlign w:val="bottom"/>
          </w:tcPr>
          <w:p w:rsidR="00E858CB" w:rsidRDefault="00E858CB">
            <w:pPr>
              <w:pStyle w:val="ConsPlusNormal"/>
              <w:jc w:val="right"/>
            </w:pPr>
            <w:r>
              <w:t>1 350,9</w:t>
            </w:r>
          </w:p>
        </w:tc>
        <w:tc>
          <w:tcPr>
            <w:tcW w:w="1264" w:type="dxa"/>
            <w:vAlign w:val="bottom"/>
          </w:tcPr>
          <w:p w:rsidR="00E858CB" w:rsidRDefault="00E858CB">
            <w:pPr>
              <w:pStyle w:val="ConsPlusNormal"/>
              <w:jc w:val="right"/>
            </w:pPr>
            <w:r>
              <w:t>1 350,9</w:t>
            </w:r>
          </w:p>
        </w:tc>
        <w:tc>
          <w:tcPr>
            <w:tcW w:w="1264" w:type="dxa"/>
            <w:vAlign w:val="bottom"/>
          </w:tcPr>
          <w:p w:rsidR="00E858CB" w:rsidRDefault="00E858CB">
            <w:pPr>
              <w:pStyle w:val="ConsPlusNormal"/>
              <w:jc w:val="right"/>
            </w:pPr>
            <w:r>
              <w:t>1 350,9</w:t>
            </w:r>
          </w:p>
        </w:tc>
        <w:tc>
          <w:tcPr>
            <w:tcW w:w="1264" w:type="dxa"/>
            <w:vAlign w:val="bottom"/>
          </w:tcPr>
          <w:p w:rsidR="00E858CB" w:rsidRDefault="00E858CB">
            <w:pPr>
              <w:pStyle w:val="ConsPlusNormal"/>
              <w:jc w:val="right"/>
            </w:pPr>
            <w:r>
              <w:t>1 350,9</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jc w:val="right"/>
            </w:pPr>
            <w:r>
              <w:t>1 764,8</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 xml:space="preserve">"Участие в мероприятиях Ассоциации инновационных </w:t>
            </w:r>
            <w:r>
              <w:lastRenderedPageBreak/>
              <w:t>регионов России"</w:t>
            </w:r>
          </w:p>
        </w:tc>
        <w:tc>
          <w:tcPr>
            <w:tcW w:w="2059" w:type="dxa"/>
            <w:vMerge w:val="restart"/>
          </w:tcPr>
          <w:p w:rsidR="00E858CB" w:rsidRDefault="00E858CB">
            <w:pPr>
              <w:pStyle w:val="ConsPlusNormal"/>
              <w:jc w:val="both"/>
            </w:pPr>
            <w:r>
              <w:lastRenderedPageBreak/>
              <w:t xml:space="preserve">министерство экономического </w:t>
            </w:r>
            <w:r>
              <w:lastRenderedPageBreak/>
              <w:t>развития Иркутской области</w:t>
            </w:r>
          </w:p>
        </w:tc>
        <w:tc>
          <w:tcPr>
            <w:tcW w:w="1849" w:type="dxa"/>
          </w:tcPr>
          <w:p w:rsidR="00E858CB" w:rsidRDefault="00E858CB">
            <w:pPr>
              <w:pStyle w:val="ConsPlusNormal"/>
              <w:jc w:val="both"/>
            </w:pPr>
            <w:r>
              <w:lastRenderedPageBreak/>
              <w:t>Всего</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lastRenderedPageBreak/>
              <w:t>"Предоставление грантов в форме субсидий некоммерческим организациям, осуществляющим образовательную деятельность"</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25 000,0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25 000,0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"Проведение обучающих мероприятий по подготовке кадров в инновационных сферах экономики Иркутской области"</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1 500,0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1 500,0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Основное мероприятие "Организация выполнения научно-исследовательских, опытно-конструкторских и технологических работ" на 2019 - 2024 годы</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75 469,6</w:t>
            </w:r>
          </w:p>
        </w:tc>
        <w:tc>
          <w:tcPr>
            <w:tcW w:w="1264" w:type="dxa"/>
            <w:vAlign w:val="bottom"/>
          </w:tcPr>
          <w:p w:rsidR="00E858CB" w:rsidRDefault="00E858CB">
            <w:pPr>
              <w:pStyle w:val="ConsPlusNormal"/>
              <w:jc w:val="right"/>
            </w:pPr>
            <w:r>
              <w:t>18 968,0</w:t>
            </w:r>
          </w:p>
        </w:tc>
        <w:tc>
          <w:tcPr>
            <w:tcW w:w="1264" w:type="dxa"/>
            <w:vAlign w:val="bottom"/>
          </w:tcPr>
          <w:p w:rsidR="00E858CB" w:rsidRDefault="00E858CB">
            <w:pPr>
              <w:pStyle w:val="ConsPlusNormal"/>
              <w:jc w:val="right"/>
            </w:pPr>
            <w:r>
              <w:t>18 968,0</w:t>
            </w:r>
          </w:p>
        </w:tc>
        <w:tc>
          <w:tcPr>
            <w:tcW w:w="1264" w:type="dxa"/>
            <w:vAlign w:val="bottom"/>
          </w:tcPr>
          <w:p w:rsidR="00E858CB" w:rsidRDefault="00E858CB">
            <w:pPr>
              <w:pStyle w:val="ConsPlusNormal"/>
              <w:jc w:val="right"/>
            </w:pPr>
            <w:r>
              <w:t>18 968,0</w:t>
            </w:r>
          </w:p>
        </w:tc>
        <w:tc>
          <w:tcPr>
            <w:tcW w:w="1264" w:type="dxa"/>
            <w:vAlign w:val="bottom"/>
          </w:tcPr>
          <w:p w:rsidR="00E858CB" w:rsidRDefault="00E858CB">
            <w:pPr>
              <w:pStyle w:val="ConsPlusNormal"/>
              <w:jc w:val="right"/>
            </w:pPr>
            <w:r>
              <w:t>18 968,0</w:t>
            </w:r>
          </w:p>
        </w:tc>
        <w:tc>
          <w:tcPr>
            <w:tcW w:w="1264" w:type="dxa"/>
            <w:vAlign w:val="bottom"/>
          </w:tcPr>
          <w:p w:rsidR="00E858CB" w:rsidRDefault="00E858CB">
            <w:pPr>
              <w:pStyle w:val="ConsPlusNormal"/>
              <w:jc w:val="right"/>
            </w:pPr>
            <w:r>
              <w:t>18 968,0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75 469,6</w:t>
            </w:r>
          </w:p>
        </w:tc>
        <w:tc>
          <w:tcPr>
            <w:tcW w:w="1264" w:type="dxa"/>
            <w:vAlign w:val="bottom"/>
          </w:tcPr>
          <w:p w:rsidR="00E858CB" w:rsidRDefault="00E858CB">
            <w:pPr>
              <w:pStyle w:val="ConsPlusNormal"/>
              <w:jc w:val="right"/>
            </w:pPr>
            <w:r>
              <w:t>18 968,0</w:t>
            </w:r>
          </w:p>
        </w:tc>
        <w:tc>
          <w:tcPr>
            <w:tcW w:w="1264" w:type="dxa"/>
            <w:vAlign w:val="bottom"/>
          </w:tcPr>
          <w:p w:rsidR="00E858CB" w:rsidRDefault="00E858CB">
            <w:pPr>
              <w:pStyle w:val="ConsPlusNormal"/>
              <w:jc w:val="right"/>
            </w:pPr>
            <w:r>
              <w:t>18 968,0</w:t>
            </w:r>
          </w:p>
        </w:tc>
        <w:tc>
          <w:tcPr>
            <w:tcW w:w="1264" w:type="dxa"/>
            <w:vAlign w:val="bottom"/>
          </w:tcPr>
          <w:p w:rsidR="00E858CB" w:rsidRDefault="00E858CB">
            <w:pPr>
              <w:pStyle w:val="ConsPlusNormal"/>
              <w:jc w:val="right"/>
            </w:pPr>
            <w:r>
              <w:t>18 968,0</w:t>
            </w:r>
          </w:p>
        </w:tc>
        <w:tc>
          <w:tcPr>
            <w:tcW w:w="1264" w:type="dxa"/>
            <w:vAlign w:val="bottom"/>
          </w:tcPr>
          <w:p w:rsidR="00E858CB" w:rsidRDefault="00E858CB">
            <w:pPr>
              <w:pStyle w:val="ConsPlusNormal"/>
              <w:jc w:val="right"/>
            </w:pPr>
            <w:r>
              <w:t>18 968,0</w:t>
            </w:r>
          </w:p>
        </w:tc>
        <w:tc>
          <w:tcPr>
            <w:tcW w:w="1264" w:type="dxa"/>
            <w:vAlign w:val="bottom"/>
          </w:tcPr>
          <w:p w:rsidR="00E858CB" w:rsidRDefault="00E858CB">
            <w:pPr>
              <w:pStyle w:val="ConsPlusNormal"/>
              <w:jc w:val="right"/>
            </w:pPr>
            <w:r>
              <w:t>18 968,0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"Выполнение научно-исследовательских, опытно-конструкторских и технологических работ для государственных нужд Иркутской области в экономической сфере"</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20 469,6</w:t>
            </w:r>
          </w:p>
        </w:tc>
        <w:tc>
          <w:tcPr>
            <w:tcW w:w="1264" w:type="dxa"/>
            <w:vAlign w:val="bottom"/>
          </w:tcPr>
          <w:p w:rsidR="00E858CB" w:rsidRDefault="00E858CB">
            <w:pPr>
              <w:pStyle w:val="ConsPlusNormal"/>
              <w:jc w:val="right"/>
            </w:pPr>
            <w:r>
              <w:t>9 968,0</w:t>
            </w:r>
          </w:p>
        </w:tc>
        <w:tc>
          <w:tcPr>
            <w:tcW w:w="1264" w:type="dxa"/>
            <w:vAlign w:val="bottom"/>
          </w:tcPr>
          <w:p w:rsidR="00E858CB" w:rsidRDefault="00E858CB">
            <w:pPr>
              <w:pStyle w:val="ConsPlusNormal"/>
              <w:jc w:val="right"/>
            </w:pPr>
            <w:r>
              <w:t>9 968,0</w:t>
            </w:r>
          </w:p>
        </w:tc>
        <w:tc>
          <w:tcPr>
            <w:tcW w:w="1264" w:type="dxa"/>
            <w:vAlign w:val="bottom"/>
          </w:tcPr>
          <w:p w:rsidR="00E858CB" w:rsidRDefault="00E858CB">
            <w:pPr>
              <w:pStyle w:val="ConsPlusNormal"/>
              <w:jc w:val="right"/>
            </w:pPr>
            <w:r>
              <w:t>9 968,0</w:t>
            </w:r>
          </w:p>
        </w:tc>
        <w:tc>
          <w:tcPr>
            <w:tcW w:w="1264" w:type="dxa"/>
            <w:vAlign w:val="bottom"/>
          </w:tcPr>
          <w:p w:rsidR="00E858CB" w:rsidRDefault="00E858CB">
            <w:pPr>
              <w:pStyle w:val="ConsPlusNormal"/>
              <w:jc w:val="right"/>
            </w:pPr>
            <w:r>
              <w:t>9 968,0</w:t>
            </w:r>
          </w:p>
        </w:tc>
        <w:tc>
          <w:tcPr>
            <w:tcW w:w="1264" w:type="dxa"/>
            <w:vAlign w:val="bottom"/>
          </w:tcPr>
          <w:p w:rsidR="00E858CB" w:rsidRDefault="00E858CB">
            <w:pPr>
              <w:pStyle w:val="ConsPlusNormal"/>
              <w:jc w:val="right"/>
            </w:pPr>
            <w:r>
              <w:t>9 968,0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20 469,6</w:t>
            </w:r>
          </w:p>
        </w:tc>
        <w:tc>
          <w:tcPr>
            <w:tcW w:w="1264" w:type="dxa"/>
            <w:vAlign w:val="bottom"/>
          </w:tcPr>
          <w:p w:rsidR="00E858CB" w:rsidRDefault="00E858CB">
            <w:pPr>
              <w:pStyle w:val="ConsPlusNormal"/>
              <w:jc w:val="right"/>
            </w:pPr>
            <w:r>
              <w:t>9 968,0</w:t>
            </w:r>
          </w:p>
        </w:tc>
        <w:tc>
          <w:tcPr>
            <w:tcW w:w="1264" w:type="dxa"/>
            <w:vAlign w:val="bottom"/>
          </w:tcPr>
          <w:p w:rsidR="00E858CB" w:rsidRDefault="00E858CB">
            <w:pPr>
              <w:pStyle w:val="ConsPlusNormal"/>
              <w:jc w:val="right"/>
            </w:pPr>
            <w:r>
              <w:t>9 968,0</w:t>
            </w:r>
          </w:p>
        </w:tc>
        <w:tc>
          <w:tcPr>
            <w:tcW w:w="1264" w:type="dxa"/>
            <w:vAlign w:val="bottom"/>
          </w:tcPr>
          <w:p w:rsidR="00E858CB" w:rsidRDefault="00E858CB">
            <w:pPr>
              <w:pStyle w:val="ConsPlusNormal"/>
              <w:jc w:val="right"/>
            </w:pPr>
            <w:r>
              <w:t>9 968,0</w:t>
            </w:r>
          </w:p>
        </w:tc>
        <w:tc>
          <w:tcPr>
            <w:tcW w:w="1264" w:type="dxa"/>
            <w:vAlign w:val="bottom"/>
          </w:tcPr>
          <w:p w:rsidR="00E858CB" w:rsidRDefault="00E858CB">
            <w:pPr>
              <w:pStyle w:val="ConsPlusNormal"/>
              <w:jc w:val="right"/>
            </w:pPr>
            <w:r>
              <w:t>9 968,0</w:t>
            </w:r>
          </w:p>
        </w:tc>
        <w:tc>
          <w:tcPr>
            <w:tcW w:w="1264" w:type="dxa"/>
            <w:vAlign w:val="bottom"/>
          </w:tcPr>
          <w:p w:rsidR="00E858CB" w:rsidRDefault="00E858CB">
            <w:pPr>
              <w:pStyle w:val="ConsPlusNormal"/>
              <w:jc w:val="right"/>
            </w:pPr>
            <w:r>
              <w:t>9 968,0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 xml:space="preserve">"Предоставление грантов в форме субсидий по результатам регионального конкурса проектов фундаментальных научных исследований, проводимого федеральным </w:t>
            </w:r>
            <w:r>
              <w:lastRenderedPageBreak/>
              <w:t>государственным бюджетным учреждением "Российский фонд фундаментальных исследований" и Правительством Иркутской области"</w:t>
            </w:r>
          </w:p>
        </w:tc>
        <w:tc>
          <w:tcPr>
            <w:tcW w:w="2059" w:type="dxa"/>
            <w:vMerge w:val="restart"/>
          </w:tcPr>
          <w:p w:rsidR="00E858CB" w:rsidRDefault="00E858CB">
            <w:pPr>
              <w:pStyle w:val="ConsPlusNormal"/>
              <w:jc w:val="both"/>
            </w:pPr>
            <w:r>
              <w:lastRenderedPageBreak/>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55 000,0</w:t>
            </w:r>
          </w:p>
        </w:tc>
        <w:tc>
          <w:tcPr>
            <w:tcW w:w="1264" w:type="dxa"/>
            <w:vAlign w:val="bottom"/>
          </w:tcPr>
          <w:p w:rsidR="00E858CB" w:rsidRDefault="00E858CB">
            <w:pPr>
              <w:pStyle w:val="ConsPlusNormal"/>
              <w:jc w:val="right"/>
            </w:pPr>
            <w:r>
              <w:t>9 000,0</w:t>
            </w:r>
          </w:p>
        </w:tc>
        <w:tc>
          <w:tcPr>
            <w:tcW w:w="1264" w:type="dxa"/>
            <w:vAlign w:val="bottom"/>
          </w:tcPr>
          <w:p w:rsidR="00E858CB" w:rsidRDefault="00E858CB">
            <w:pPr>
              <w:pStyle w:val="ConsPlusNormal"/>
              <w:jc w:val="right"/>
            </w:pPr>
            <w:r>
              <w:t>9 000,0</w:t>
            </w:r>
          </w:p>
        </w:tc>
        <w:tc>
          <w:tcPr>
            <w:tcW w:w="1264" w:type="dxa"/>
            <w:vAlign w:val="bottom"/>
          </w:tcPr>
          <w:p w:rsidR="00E858CB" w:rsidRDefault="00E858CB">
            <w:pPr>
              <w:pStyle w:val="ConsPlusNormal"/>
              <w:jc w:val="right"/>
            </w:pPr>
            <w:r>
              <w:t>9 000,0</w:t>
            </w:r>
          </w:p>
        </w:tc>
        <w:tc>
          <w:tcPr>
            <w:tcW w:w="1264" w:type="dxa"/>
            <w:vAlign w:val="bottom"/>
          </w:tcPr>
          <w:p w:rsidR="00E858CB" w:rsidRDefault="00E858CB">
            <w:pPr>
              <w:pStyle w:val="ConsPlusNormal"/>
              <w:jc w:val="right"/>
            </w:pPr>
            <w:r>
              <w:t>9 000,0</w:t>
            </w:r>
          </w:p>
        </w:tc>
        <w:tc>
          <w:tcPr>
            <w:tcW w:w="1264" w:type="dxa"/>
            <w:vAlign w:val="bottom"/>
          </w:tcPr>
          <w:p w:rsidR="00E858CB" w:rsidRDefault="00E858CB">
            <w:pPr>
              <w:pStyle w:val="ConsPlusNormal"/>
              <w:jc w:val="right"/>
            </w:pPr>
            <w:r>
              <w:t>9 000,0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55 000,0</w:t>
            </w:r>
          </w:p>
        </w:tc>
        <w:tc>
          <w:tcPr>
            <w:tcW w:w="1264" w:type="dxa"/>
            <w:vAlign w:val="bottom"/>
          </w:tcPr>
          <w:p w:rsidR="00E858CB" w:rsidRDefault="00E858CB">
            <w:pPr>
              <w:pStyle w:val="ConsPlusNormal"/>
              <w:jc w:val="right"/>
            </w:pPr>
            <w:r>
              <w:t>9 000,0</w:t>
            </w:r>
          </w:p>
        </w:tc>
        <w:tc>
          <w:tcPr>
            <w:tcW w:w="1264" w:type="dxa"/>
            <w:vAlign w:val="bottom"/>
          </w:tcPr>
          <w:p w:rsidR="00E858CB" w:rsidRDefault="00E858CB">
            <w:pPr>
              <w:pStyle w:val="ConsPlusNormal"/>
              <w:jc w:val="right"/>
            </w:pPr>
            <w:r>
              <w:t>9 000,0</w:t>
            </w:r>
          </w:p>
        </w:tc>
        <w:tc>
          <w:tcPr>
            <w:tcW w:w="1264" w:type="dxa"/>
            <w:vAlign w:val="bottom"/>
          </w:tcPr>
          <w:p w:rsidR="00E858CB" w:rsidRDefault="00E858CB">
            <w:pPr>
              <w:pStyle w:val="ConsPlusNormal"/>
              <w:jc w:val="right"/>
            </w:pPr>
            <w:r>
              <w:t>9 000,0</w:t>
            </w:r>
          </w:p>
        </w:tc>
        <w:tc>
          <w:tcPr>
            <w:tcW w:w="1264" w:type="dxa"/>
            <w:vAlign w:val="bottom"/>
          </w:tcPr>
          <w:p w:rsidR="00E858CB" w:rsidRDefault="00E858CB">
            <w:pPr>
              <w:pStyle w:val="ConsPlusNormal"/>
              <w:jc w:val="right"/>
            </w:pPr>
            <w:r>
              <w:t>9 000,0</w:t>
            </w:r>
          </w:p>
        </w:tc>
        <w:tc>
          <w:tcPr>
            <w:tcW w:w="1264" w:type="dxa"/>
            <w:vAlign w:val="bottom"/>
          </w:tcPr>
          <w:p w:rsidR="00E858CB" w:rsidRDefault="00E858CB">
            <w:pPr>
              <w:pStyle w:val="ConsPlusNormal"/>
              <w:jc w:val="right"/>
            </w:pPr>
            <w:r>
              <w:t>9 000,0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outlineLvl w:val="2"/>
            </w:pPr>
            <w:r>
              <w:lastRenderedPageBreak/>
              <w:t>Подпрограмма "Повышение инвестиционной привлекательности Иркутской области" на 2019 - 2024 годы</w:t>
            </w:r>
          </w:p>
        </w:tc>
        <w:tc>
          <w:tcPr>
            <w:tcW w:w="2059" w:type="dxa"/>
            <w:vMerge w:val="restart"/>
          </w:tcPr>
          <w:p w:rsidR="00E858CB" w:rsidRDefault="00E858CB">
            <w:pPr>
              <w:pStyle w:val="ConsPlusNormal"/>
              <w:jc w:val="both"/>
            </w:pPr>
            <w:r>
              <w:t>Всего, в том числе</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613 972,0</w:t>
            </w:r>
          </w:p>
        </w:tc>
        <w:tc>
          <w:tcPr>
            <w:tcW w:w="1264" w:type="dxa"/>
            <w:vAlign w:val="bottom"/>
          </w:tcPr>
          <w:p w:rsidR="00E858CB" w:rsidRDefault="00E858CB">
            <w:pPr>
              <w:pStyle w:val="ConsPlusNormal"/>
              <w:jc w:val="right"/>
            </w:pPr>
            <w:r>
              <w:t>12 072,0</w:t>
            </w:r>
          </w:p>
        </w:tc>
        <w:tc>
          <w:tcPr>
            <w:tcW w:w="1264" w:type="dxa"/>
            <w:vAlign w:val="bottom"/>
          </w:tcPr>
          <w:p w:rsidR="00E858CB" w:rsidRDefault="00E858CB">
            <w:pPr>
              <w:pStyle w:val="ConsPlusNormal"/>
              <w:jc w:val="right"/>
            </w:pPr>
            <w:r>
              <w:t>12 072,0</w:t>
            </w:r>
          </w:p>
        </w:tc>
        <w:tc>
          <w:tcPr>
            <w:tcW w:w="1264" w:type="dxa"/>
            <w:vAlign w:val="bottom"/>
          </w:tcPr>
          <w:p w:rsidR="00E858CB" w:rsidRDefault="00E858CB">
            <w:pPr>
              <w:pStyle w:val="ConsPlusNormal"/>
              <w:jc w:val="right"/>
            </w:pPr>
            <w:r>
              <w:t>12 072,0</w:t>
            </w:r>
          </w:p>
        </w:tc>
        <w:tc>
          <w:tcPr>
            <w:tcW w:w="1264" w:type="dxa"/>
            <w:vAlign w:val="bottom"/>
          </w:tcPr>
          <w:p w:rsidR="00E858CB" w:rsidRDefault="00E858CB">
            <w:pPr>
              <w:pStyle w:val="ConsPlusNormal"/>
              <w:jc w:val="right"/>
            </w:pPr>
            <w:r>
              <w:t>12 072,0</w:t>
            </w:r>
          </w:p>
        </w:tc>
        <w:tc>
          <w:tcPr>
            <w:tcW w:w="1264" w:type="dxa"/>
            <w:vAlign w:val="bottom"/>
          </w:tcPr>
          <w:p w:rsidR="00E858CB" w:rsidRDefault="00E858CB">
            <w:pPr>
              <w:pStyle w:val="ConsPlusNormal"/>
              <w:jc w:val="right"/>
            </w:pPr>
            <w:r>
              <w:t>12 072,0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613 972,0</w:t>
            </w:r>
          </w:p>
        </w:tc>
        <w:tc>
          <w:tcPr>
            <w:tcW w:w="1264" w:type="dxa"/>
            <w:vAlign w:val="bottom"/>
          </w:tcPr>
          <w:p w:rsidR="00E858CB" w:rsidRDefault="00E858CB">
            <w:pPr>
              <w:pStyle w:val="ConsPlusNormal"/>
              <w:jc w:val="right"/>
            </w:pPr>
            <w:r>
              <w:t>12 072,0</w:t>
            </w:r>
          </w:p>
        </w:tc>
        <w:tc>
          <w:tcPr>
            <w:tcW w:w="1264" w:type="dxa"/>
            <w:vAlign w:val="bottom"/>
          </w:tcPr>
          <w:p w:rsidR="00E858CB" w:rsidRDefault="00E858CB">
            <w:pPr>
              <w:pStyle w:val="ConsPlusNormal"/>
              <w:jc w:val="right"/>
            </w:pPr>
            <w:r>
              <w:t>12 072,0</w:t>
            </w:r>
          </w:p>
        </w:tc>
        <w:tc>
          <w:tcPr>
            <w:tcW w:w="1264" w:type="dxa"/>
            <w:vAlign w:val="bottom"/>
          </w:tcPr>
          <w:p w:rsidR="00E858CB" w:rsidRDefault="00E858CB">
            <w:pPr>
              <w:pStyle w:val="ConsPlusNormal"/>
              <w:jc w:val="right"/>
            </w:pPr>
            <w:r>
              <w:t>12 072,0</w:t>
            </w:r>
          </w:p>
        </w:tc>
        <w:tc>
          <w:tcPr>
            <w:tcW w:w="1264" w:type="dxa"/>
            <w:vAlign w:val="bottom"/>
          </w:tcPr>
          <w:p w:rsidR="00E858CB" w:rsidRDefault="00E858CB">
            <w:pPr>
              <w:pStyle w:val="ConsPlusNormal"/>
              <w:jc w:val="right"/>
            </w:pPr>
            <w:r>
              <w:t>12 072,0</w:t>
            </w:r>
          </w:p>
        </w:tc>
        <w:tc>
          <w:tcPr>
            <w:tcW w:w="1264" w:type="dxa"/>
            <w:vAlign w:val="bottom"/>
          </w:tcPr>
          <w:p w:rsidR="00E858CB" w:rsidRDefault="00E858CB">
            <w:pPr>
              <w:pStyle w:val="ConsPlusNormal"/>
              <w:jc w:val="right"/>
            </w:pPr>
            <w:r>
              <w:t>12 072,0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13 972,0</w:t>
            </w:r>
          </w:p>
        </w:tc>
        <w:tc>
          <w:tcPr>
            <w:tcW w:w="1264" w:type="dxa"/>
            <w:vAlign w:val="bottom"/>
          </w:tcPr>
          <w:p w:rsidR="00E858CB" w:rsidRDefault="00E858CB">
            <w:pPr>
              <w:pStyle w:val="ConsPlusNormal"/>
              <w:jc w:val="right"/>
            </w:pPr>
            <w:r>
              <w:t>12 072,0</w:t>
            </w:r>
          </w:p>
        </w:tc>
        <w:tc>
          <w:tcPr>
            <w:tcW w:w="1264" w:type="dxa"/>
            <w:vAlign w:val="bottom"/>
          </w:tcPr>
          <w:p w:rsidR="00E858CB" w:rsidRDefault="00E858CB">
            <w:pPr>
              <w:pStyle w:val="ConsPlusNormal"/>
              <w:jc w:val="right"/>
            </w:pPr>
            <w:r>
              <w:t>12 072,0</w:t>
            </w:r>
          </w:p>
        </w:tc>
        <w:tc>
          <w:tcPr>
            <w:tcW w:w="1264" w:type="dxa"/>
            <w:vAlign w:val="bottom"/>
          </w:tcPr>
          <w:p w:rsidR="00E858CB" w:rsidRDefault="00E858CB">
            <w:pPr>
              <w:pStyle w:val="ConsPlusNormal"/>
              <w:jc w:val="right"/>
            </w:pPr>
            <w:r>
              <w:t>12 072,0</w:t>
            </w:r>
          </w:p>
        </w:tc>
        <w:tc>
          <w:tcPr>
            <w:tcW w:w="1264" w:type="dxa"/>
            <w:vAlign w:val="bottom"/>
          </w:tcPr>
          <w:p w:rsidR="00E858CB" w:rsidRDefault="00E858CB">
            <w:pPr>
              <w:pStyle w:val="ConsPlusNormal"/>
              <w:jc w:val="right"/>
            </w:pPr>
            <w:r>
              <w:t>12 072,0</w:t>
            </w:r>
          </w:p>
        </w:tc>
        <w:tc>
          <w:tcPr>
            <w:tcW w:w="1264" w:type="dxa"/>
            <w:vAlign w:val="bottom"/>
          </w:tcPr>
          <w:p w:rsidR="00E858CB" w:rsidRDefault="00E858CB">
            <w:pPr>
              <w:pStyle w:val="ConsPlusNormal"/>
              <w:jc w:val="right"/>
            </w:pPr>
            <w:r>
              <w:t>12 072,0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13 972,0</w:t>
            </w:r>
          </w:p>
        </w:tc>
        <w:tc>
          <w:tcPr>
            <w:tcW w:w="1264" w:type="dxa"/>
            <w:vAlign w:val="bottom"/>
          </w:tcPr>
          <w:p w:rsidR="00E858CB" w:rsidRDefault="00E858CB">
            <w:pPr>
              <w:pStyle w:val="ConsPlusNormal"/>
              <w:jc w:val="right"/>
            </w:pPr>
            <w:r>
              <w:t>12 072,0</w:t>
            </w:r>
          </w:p>
        </w:tc>
        <w:tc>
          <w:tcPr>
            <w:tcW w:w="1264" w:type="dxa"/>
            <w:vAlign w:val="bottom"/>
          </w:tcPr>
          <w:p w:rsidR="00E858CB" w:rsidRDefault="00E858CB">
            <w:pPr>
              <w:pStyle w:val="ConsPlusNormal"/>
              <w:jc w:val="right"/>
            </w:pPr>
            <w:r>
              <w:t>12 072,0</w:t>
            </w:r>
          </w:p>
        </w:tc>
        <w:tc>
          <w:tcPr>
            <w:tcW w:w="1264" w:type="dxa"/>
            <w:vAlign w:val="bottom"/>
          </w:tcPr>
          <w:p w:rsidR="00E858CB" w:rsidRDefault="00E858CB">
            <w:pPr>
              <w:pStyle w:val="ConsPlusNormal"/>
              <w:jc w:val="right"/>
            </w:pPr>
            <w:r>
              <w:t>12 072,0</w:t>
            </w:r>
          </w:p>
        </w:tc>
        <w:tc>
          <w:tcPr>
            <w:tcW w:w="1264" w:type="dxa"/>
            <w:vAlign w:val="bottom"/>
          </w:tcPr>
          <w:p w:rsidR="00E858CB" w:rsidRDefault="00E858CB">
            <w:pPr>
              <w:pStyle w:val="ConsPlusNormal"/>
              <w:jc w:val="right"/>
            </w:pPr>
            <w:r>
              <w:t>12 072,0</w:t>
            </w:r>
          </w:p>
        </w:tc>
        <w:tc>
          <w:tcPr>
            <w:tcW w:w="1264" w:type="dxa"/>
            <w:vAlign w:val="bottom"/>
          </w:tcPr>
          <w:p w:rsidR="00E858CB" w:rsidRDefault="00E858CB">
            <w:pPr>
              <w:pStyle w:val="ConsPlusNormal"/>
              <w:jc w:val="right"/>
            </w:pPr>
            <w:r>
              <w:t>12 072,0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val="restart"/>
          </w:tcPr>
          <w:p w:rsidR="00E858CB" w:rsidRDefault="00E858CB">
            <w:pPr>
              <w:pStyle w:val="ConsPlusNormal"/>
              <w:jc w:val="both"/>
            </w:pPr>
            <w:r>
              <w:t>министерство имущественных отношений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600 000,0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600 000,0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hyperlink r:id="rId75">
              <w:r>
                <w:rPr>
                  <w:color w:val="0000FF"/>
                </w:rPr>
                <w:t>ВЦП</w:t>
              </w:r>
            </w:hyperlink>
            <w:r>
              <w:t xml:space="preserve"> "Повышение инвестиционной привлекательности Иркутской области" на 2019 - 2024 годы</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13 972,0</w:t>
            </w:r>
          </w:p>
        </w:tc>
        <w:tc>
          <w:tcPr>
            <w:tcW w:w="1264" w:type="dxa"/>
            <w:vAlign w:val="bottom"/>
          </w:tcPr>
          <w:p w:rsidR="00E858CB" w:rsidRDefault="00E858CB">
            <w:pPr>
              <w:pStyle w:val="ConsPlusNormal"/>
              <w:jc w:val="right"/>
            </w:pPr>
            <w:r>
              <w:t>12 072,0</w:t>
            </w:r>
          </w:p>
        </w:tc>
        <w:tc>
          <w:tcPr>
            <w:tcW w:w="1264" w:type="dxa"/>
            <w:vAlign w:val="bottom"/>
          </w:tcPr>
          <w:p w:rsidR="00E858CB" w:rsidRDefault="00E858CB">
            <w:pPr>
              <w:pStyle w:val="ConsPlusNormal"/>
              <w:jc w:val="right"/>
            </w:pPr>
            <w:r>
              <w:t>12 072,0</w:t>
            </w:r>
          </w:p>
        </w:tc>
        <w:tc>
          <w:tcPr>
            <w:tcW w:w="1264" w:type="dxa"/>
            <w:vAlign w:val="bottom"/>
          </w:tcPr>
          <w:p w:rsidR="00E858CB" w:rsidRDefault="00E858CB">
            <w:pPr>
              <w:pStyle w:val="ConsPlusNormal"/>
              <w:jc w:val="right"/>
            </w:pPr>
            <w:r>
              <w:t>12 072,0</w:t>
            </w:r>
          </w:p>
        </w:tc>
        <w:tc>
          <w:tcPr>
            <w:tcW w:w="1264" w:type="dxa"/>
            <w:vAlign w:val="bottom"/>
          </w:tcPr>
          <w:p w:rsidR="00E858CB" w:rsidRDefault="00E858CB">
            <w:pPr>
              <w:pStyle w:val="ConsPlusNormal"/>
              <w:jc w:val="right"/>
            </w:pPr>
            <w:r>
              <w:t>12 072,0</w:t>
            </w:r>
          </w:p>
        </w:tc>
        <w:tc>
          <w:tcPr>
            <w:tcW w:w="1264" w:type="dxa"/>
            <w:vAlign w:val="bottom"/>
          </w:tcPr>
          <w:p w:rsidR="00E858CB" w:rsidRDefault="00E858CB">
            <w:pPr>
              <w:pStyle w:val="ConsPlusNormal"/>
              <w:jc w:val="right"/>
            </w:pPr>
            <w:r>
              <w:t>12 072,0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13 972,0</w:t>
            </w:r>
          </w:p>
        </w:tc>
        <w:tc>
          <w:tcPr>
            <w:tcW w:w="1264" w:type="dxa"/>
            <w:vAlign w:val="bottom"/>
          </w:tcPr>
          <w:p w:rsidR="00E858CB" w:rsidRDefault="00E858CB">
            <w:pPr>
              <w:pStyle w:val="ConsPlusNormal"/>
              <w:jc w:val="right"/>
            </w:pPr>
            <w:r>
              <w:t>12 072,0</w:t>
            </w:r>
          </w:p>
        </w:tc>
        <w:tc>
          <w:tcPr>
            <w:tcW w:w="1264" w:type="dxa"/>
            <w:vAlign w:val="bottom"/>
          </w:tcPr>
          <w:p w:rsidR="00E858CB" w:rsidRDefault="00E858CB">
            <w:pPr>
              <w:pStyle w:val="ConsPlusNormal"/>
              <w:jc w:val="right"/>
            </w:pPr>
            <w:r>
              <w:t>12 072,0</w:t>
            </w:r>
          </w:p>
        </w:tc>
        <w:tc>
          <w:tcPr>
            <w:tcW w:w="1264" w:type="dxa"/>
            <w:vAlign w:val="bottom"/>
          </w:tcPr>
          <w:p w:rsidR="00E858CB" w:rsidRDefault="00E858CB">
            <w:pPr>
              <w:pStyle w:val="ConsPlusNormal"/>
              <w:jc w:val="right"/>
            </w:pPr>
            <w:r>
              <w:t>12 072,0</w:t>
            </w:r>
          </w:p>
        </w:tc>
        <w:tc>
          <w:tcPr>
            <w:tcW w:w="1264" w:type="dxa"/>
            <w:vAlign w:val="bottom"/>
          </w:tcPr>
          <w:p w:rsidR="00E858CB" w:rsidRDefault="00E858CB">
            <w:pPr>
              <w:pStyle w:val="ConsPlusNormal"/>
              <w:jc w:val="right"/>
            </w:pPr>
            <w:r>
              <w:t>12 072,0</w:t>
            </w:r>
          </w:p>
        </w:tc>
        <w:tc>
          <w:tcPr>
            <w:tcW w:w="1264" w:type="dxa"/>
            <w:vAlign w:val="bottom"/>
          </w:tcPr>
          <w:p w:rsidR="00E858CB" w:rsidRDefault="00E858CB">
            <w:pPr>
              <w:pStyle w:val="ConsPlusNormal"/>
              <w:jc w:val="right"/>
            </w:pPr>
            <w:r>
              <w:t>12 072,0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Основное мероприятие "Создание условий для развития инвестиционной инфраструктуры в Иркутской области" на 2019 год</w:t>
            </w:r>
          </w:p>
        </w:tc>
        <w:tc>
          <w:tcPr>
            <w:tcW w:w="2059" w:type="dxa"/>
            <w:vMerge w:val="restart"/>
          </w:tcPr>
          <w:p w:rsidR="00E858CB" w:rsidRDefault="00E858CB">
            <w:pPr>
              <w:pStyle w:val="ConsPlusNormal"/>
              <w:jc w:val="both"/>
            </w:pPr>
            <w:r>
              <w:t>министерство имущественных отношений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600 000,0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600 000,0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lastRenderedPageBreak/>
              <w:t>"Увеличение уставного капитала акционерного общества "Корпорация развития Иркутской области"</w:t>
            </w:r>
          </w:p>
        </w:tc>
        <w:tc>
          <w:tcPr>
            <w:tcW w:w="2059" w:type="dxa"/>
            <w:vMerge w:val="restart"/>
          </w:tcPr>
          <w:p w:rsidR="00E858CB" w:rsidRDefault="00E858CB">
            <w:pPr>
              <w:pStyle w:val="ConsPlusNormal"/>
              <w:jc w:val="both"/>
            </w:pPr>
            <w:r>
              <w:t>министерство имущественных отношений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600 000,0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600 000,0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outlineLvl w:val="2"/>
            </w:pPr>
            <w:r>
              <w:t>Подпрограмма "Развитие промышленности в Иркутской области" на 2019 - 2024 годы</w:t>
            </w:r>
          </w:p>
        </w:tc>
        <w:tc>
          <w:tcPr>
            <w:tcW w:w="2059" w:type="dxa"/>
            <w:vMerge w:val="restart"/>
          </w:tcPr>
          <w:p w:rsidR="00E858CB" w:rsidRDefault="00E858CB">
            <w:pPr>
              <w:pStyle w:val="ConsPlusNormal"/>
              <w:jc w:val="both"/>
            </w:pPr>
            <w:r>
              <w:t>Всего, в том числе</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298 585,8</w:t>
            </w:r>
          </w:p>
        </w:tc>
        <w:tc>
          <w:tcPr>
            <w:tcW w:w="1264" w:type="dxa"/>
            <w:vAlign w:val="bottom"/>
          </w:tcPr>
          <w:p w:rsidR="00E858CB" w:rsidRDefault="00E858CB">
            <w:pPr>
              <w:pStyle w:val="ConsPlusNormal"/>
              <w:jc w:val="right"/>
            </w:pPr>
            <w:r>
              <w:t>41 500,0</w:t>
            </w:r>
          </w:p>
        </w:tc>
        <w:tc>
          <w:tcPr>
            <w:tcW w:w="1264" w:type="dxa"/>
            <w:vAlign w:val="bottom"/>
          </w:tcPr>
          <w:p w:rsidR="00E858CB" w:rsidRDefault="00E858CB">
            <w:pPr>
              <w:pStyle w:val="ConsPlusNormal"/>
              <w:jc w:val="right"/>
            </w:pPr>
            <w:r>
              <w:t>41 500,0</w:t>
            </w:r>
          </w:p>
        </w:tc>
        <w:tc>
          <w:tcPr>
            <w:tcW w:w="1264" w:type="dxa"/>
            <w:vAlign w:val="bottom"/>
          </w:tcPr>
          <w:p w:rsidR="00E858CB" w:rsidRDefault="00E858CB">
            <w:pPr>
              <w:pStyle w:val="ConsPlusNormal"/>
              <w:jc w:val="right"/>
            </w:pPr>
            <w:r>
              <w:t>41 500,0</w:t>
            </w:r>
          </w:p>
        </w:tc>
        <w:tc>
          <w:tcPr>
            <w:tcW w:w="1264" w:type="dxa"/>
            <w:vAlign w:val="bottom"/>
          </w:tcPr>
          <w:p w:rsidR="00E858CB" w:rsidRDefault="00E858CB">
            <w:pPr>
              <w:pStyle w:val="ConsPlusNormal"/>
              <w:jc w:val="right"/>
            </w:pPr>
            <w:r>
              <w:t>41 500,0</w:t>
            </w:r>
          </w:p>
        </w:tc>
        <w:tc>
          <w:tcPr>
            <w:tcW w:w="1264" w:type="dxa"/>
            <w:vAlign w:val="bottom"/>
          </w:tcPr>
          <w:p w:rsidR="00E858CB" w:rsidRDefault="00E858CB">
            <w:pPr>
              <w:pStyle w:val="ConsPlusNormal"/>
              <w:jc w:val="right"/>
            </w:pPr>
            <w:r>
              <w:t>41 500,0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298 585,8</w:t>
            </w:r>
          </w:p>
        </w:tc>
        <w:tc>
          <w:tcPr>
            <w:tcW w:w="1264" w:type="dxa"/>
            <w:vAlign w:val="bottom"/>
          </w:tcPr>
          <w:p w:rsidR="00E858CB" w:rsidRDefault="00E858CB">
            <w:pPr>
              <w:pStyle w:val="ConsPlusNormal"/>
              <w:jc w:val="right"/>
            </w:pPr>
            <w:r>
              <w:t>41 500,0</w:t>
            </w:r>
          </w:p>
        </w:tc>
        <w:tc>
          <w:tcPr>
            <w:tcW w:w="1264" w:type="dxa"/>
            <w:vAlign w:val="bottom"/>
          </w:tcPr>
          <w:p w:rsidR="00E858CB" w:rsidRDefault="00E858CB">
            <w:pPr>
              <w:pStyle w:val="ConsPlusNormal"/>
              <w:jc w:val="right"/>
            </w:pPr>
            <w:r>
              <w:t>41 500,0</w:t>
            </w:r>
          </w:p>
        </w:tc>
        <w:tc>
          <w:tcPr>
            <w:tcW w:w="1264" w:type="dxa"/>
            <w:vAlign w:val="bottom"/>
          </w:tcPr>
          <w:p w:rsidR="00E858CB" w:rsidRDefault="00E858CB">
            <w:pPr>
              <w:pStyle w:val="ConsPlusNormal"/>
              <w:jc w:val="right"/>
            </w:pPr>
            <w:r>
              <w:t>41 500,0</w:t>
            </w:r>
          </w:p>
        </w:tc>
        <w:tc>
          <w:tcPr>
            <w:tcW w:w="1264" w:type="dxa"/>
            <w:vAlign w:val="bottom"/>
          </w:tcPr>
          <w:p w:rsidR="00E858CB" w:rsidRDefault="00E858CB">
            <w:pPr>
              <w:pStyle w:val="ConsPlusNormal"/>
              <w:jc w:val="right"/>
            </w:pPr>
            <w:r>
              <w:t>41 500,0</w:t>
            </w:r>
          </w:p>
        </w:tc>
        <w:tc>
          <w:tcPr>
            <w:tcW w:w="1264" w:type="dxa"/>
            <w:vAlign w:val="bottom"/>
          </w:tcPr>
          <w:p w:rsidR="00E858CB" w:rsidRDefault="00E858CB">
            <w:pPr>
              <w:pStyle w:val="ConsPlusNormal"/>
              <w:jc w:val="right"/>
            </w:pPr>
            <w:r>
              <w:t>41 500,0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290 500,0</w:t>
            </w:r>
          </w:p>
        </w:tc>
        <w:tc>
          <w:tcPr>
            <w:tcW w:w="1264" w:type="dxa"/>
            <w:vAlign w:val="bottom"/>
          </w:tcPr>
          <w:p w:rsidR="00E858CB" w:rsidRDefault="00E858CB">
            <w:pPr>
              <w:pStyle w:val="ConsPlusNormal"/>
              <w:jc w:val="right"/>
            </w:pPr>
            <w:r>
              <w:t>41 500,0</w:t>
            </w:r>
          </w:p>
        </w:tc>
        <w:tc>
          <w:tcPr>
            <w:tcW w:w="1264" w:type="dxa"/>
            <w:vAlign w:val="bottom"/>
          </w:tcPr>
          <w:p w:rsidR="00E858CB" w:rsidRDefault="00E858CB">
            <w:pPr>
              <w:pStyle w:val="ConsPlusNormal"/>
              <w:jc w:val="right"/>
            </w:pPr>
            <w:r>
              <w:t>41 500,0</w:t>
            </w:r>
          </w:p>
        </w:tc>
        <w:tc>
          <w:tcPr>
            <w:tcW w:w="1264" w:type="dxa"/>
            <w:vAlign w:val="bottom"/>
          </w:tcPr>
          <w:p w:rsidR="00E858CB" w:rsidRDefault="00E858CB">
            <w:pPr>
              <w:pStyle w:val="ConsPlusNormal"/>
              <w:jc w:val="right"/>
            </w:pPr>
            <w:r>
              <w:t>41 500,0</w:t>
            </w:r>
          </w:p>
        </w:tc>
        <w:tc>
          <w:tcPr>
            <w:tcW w:w="1264" w:type="dxa"/>
            <w:vAlign w:val="bottom"/>
          </w:tcPr>
          <w:p w:rsidR="00E858CB" w:rsidRDefault="00E858CB">
            <w:pPr>
              <w:pStyle w:val="ConsPlusNormal"/>
              <w:jc w:val="right"/>
            </w:pPr>
            <w:r>
              <w:t>41 500,0</w:t>
            </w:r>
          </w:p>
        </w:tc>
        <w:tc>
          <w:tcPr>
            <w:tcW w:w="1264" w:type="dxa"/>
            <w:vAlign w:val="bottom"/>
          </w:tcPr>
          <w:p w:rsidR="00E858CB" w:rsidRDefault="00E858CB">
            <w:pPr>
              <w:pStyle w:val="ConsPlusNormal"/>
              <w:jc w:val="right"/>
            </w:pPr>
            <w:r>
              <w:t>41 500,0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290 500,0</w:t>
            </w:r>
          </w:p>
        </w:tc>
        <w:tc>
          <w:tcPr>
            <w:tcW w:w="1264" w:type="dxa"/>
            <w:vAlign w:val="bottom"/>
          </w:tcPr>
          <w:p w:rsidR="00E858CB" w:rsidRDefault="00E858CB">
            <w:pPr>
              <w:pStyle w:val="ConsPlusNormal"/>
              <w:jc w:val="right"/>
            </w:pPr>
            <w:r>
              <w:t>41 500,0</w:t>
            </w:r>
          </w:p>
        </w:tc>
        <w:tc>
          <w:tcPr>
            <w:tcW w:w="1264" w:type="dxa"/>
            <w:vAlign w:val="bottom"/>
          </w:tcPr>
          <w:p w:rsidR="00E858CB" w:rsidRDefault="00E858CB">
            <w:pPr>
              <w:pStyle w:val="ConsPlusNormal"/>
              <w:jc w:val="right"/>
            </w:pPr>
            <w:r>
              <w:t>41 500,0</w:t>
            </w:r>
          </w:p>
        </w:tc>
        <w:tc>
          <w:tcPr>
            <w:tcW w:w="1264" w:type="dxa"/>
            <w:vAlign w:val="bottom"/>
          </w:tcPr>
          <w:p w:rsidR="00E858CB" w:rsidRDefault="00E858CB">
            <w:pPr>
              <w:pStyle w:val="ConsPlusNormal"/>
              <w:jc w:val="right"/>
            </w:pPr>
            <w:r>
              <w:t>41 500,0</w:t>
            </w:r>
          </w:p>
        </w:tc>
        <w:tc>
          <w:tcPr>
            <w:tcW w:w="1264" w:type="dxa"/>
            <w:vAlign w:val="bottom"/>
          </w:tcPr>
          <w:p w:rsidR="00E858CB" w:rsidRDefault="00E858CB">
            <w:pPr>
              <w:pStyle w:val="ConsPlusNormal"/>
              <w:jc w:val="right"/>
            </w:pPr>
            <w:r>
              <w:t>41 500,0</w:t>
            </w:r>
          </w:p>
        </w:tc>
        <w:tc>
          <w:tcPr>
            <w:tcW w:w="1264" w:type="dxa"/>
            <w:vAlign w:val="bottom"/>
          </w:tcPr>
          <w:p w:rsidR="00E858CB" w:rsidRDefault="00E858CB">
            <w:pPr>
              <w:pStyle w:val="ConsPlusNormal"/>
              <w:jc w:val="right"/>
            </w:pPr>
            <w:r>
              <w:t>41 500,0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val="restart"/>
          </w:tcPr>
          <w:p w:rsidR="00E858CB" w:rsidRDefault="00E858CB">
            <w:pPr>
              <w:pStyle w:val="ConsPlusNormal"/>
              <w:jc w:val="both"/>
            </w:pPr>
            <w:r>
              <w:t>министерство жилищной политики, энергетики и транспорта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8 085,8</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8 085,8</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Основное мероприятие "Поддержка реализации инвестиционных проектов по модернизации и развитию промышленных предприятий" на 2019 - 2024 годы</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232 000,0</w:t>
            </w:r>
          </w:p>
        </w:tc>
        <w:tc>
          <w:tcPr>
            <w:tcW w:w="1264" w:type="dxa"/>
            <w:vAlign w:val="bottom"/>
          </w:tcPr>
          <w:p w:rsidR="00E858CB" w:rsidRDefault="00E858CB">
            <w:pPr>
              <w:pStyle w:val="ConsPlusNormal"/>
              <w:jc w:val="right"/>
            </w:pPr>
            <w:r>
              <w:t>32 000,0</w:t>
            </w:r>
          </w:p>
        </w:tc>
        <w:tc>
          <w:tcPr>
            <w:tcW w:w="1264" w:type="dxa"/>
            <w:vAlign w:val="bottom"/>
          </w:tcPr>
          <w:p w:rsidR="00E858CB" w:rsidRDefault="00E858CB">
            <w:pPr>
              <w:pStyle w:val="ConsPlusNormal"/>
              <w:jc w:val="right"/>
            </w:pPr>
            <w:r>
              <w:t>32 000,0</w:t>
            </w:r>
          </w:p>
        </w:tc>
        <w:tc>
          <w:tcPr>
            <w:tcW w:w="1264" w:type="dxa"/>
            <w:vAlign w:val="bottom"/>
          </w:tcPr>
          <w:p w:rsidR="00E858CB" w:rsidRDefault="00E858CB">
            <w:pPr>
              <w:pStyle w:val="ConsPlusNormal"/>
              <w:jc w:val="right"/>
            </w:pPr>
            <w:r>
              <w:t>32 000,0</w:t>
            </w:r>
          </w:p>
        </w:tc>
        <w:tc>
          <w:tcPr>
            <w:tcW w:w="1264" w:type="dxa"/>
            <w:vAlign w:val="bottom"/>
          </w:tcPr>
          <w:p w:rsidR="00E858CB" w:rsidRDefault="00E858CB">
            <w:pPr>
              <w:pStyle w:val="ConsPlusNormal"/>
              <w:jc w:val="right"/>
            </w:pPr>
            <w:r>
              <w:t>32 000,0</w:t>
            </w:r>
          </w:p>
        </w:tc>
        <w:tc>
          <w:tcPr>
            <w:tcW w:w="1264" w:type="dxa"/>
            <w:vAlign w:val="bottom"/>
          </w:tcPr>
          <w:p w:rsidR="00E858CB" w:rsidRDefault="00E858CB">
            <w:pPr>
              <w:pStyle w:val="ConsPlusNormal"/>
              <w:jc w:val="right"/>
            </w:pPr>
            <w:r>
              <w:t>32 000,0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232 000,0</w:t>
            </w:r>
          </w:p>
        </w:tc>
        <w:tc>
          <w:tcPr>
            <w:tcW w:w="1264" w:type="dxa"/>
            <w:vAlign w:val="bottom"/>
          </w:tcPr>
          <w:p w:rsidR="00E858CB" w:rsidRDefault="00E858CB">
            <w:pPr>
              <w:pStyle w:val="ConsPlusNormal"/>
              <w:jc w:val="right"/>
            </w:pPr>
            <w:r>
              <w:t>32 000,0</w:t>
            </w:r>
          </w:p>
        </w:tc>
        <w:tc>
          <w:tcPr>
            <w:tcW w:w="1264" w:type="dxa"/>
            <w:vAlign w:val="bottom"/>
          </w:tcPr>
          <w:p w:rsidR="00E858CB" w:rsidRDefault="00E858CB">
            <w:pPr>
              <w:pStyle w:val="ConsPlusNormal"/>
              <w:jc w:val="right"/>
            </w:pPr>
            <w:r>
              <w:t>32 000,0</w:t>
            </w:r>
          </w:p>
        </w:tc>
        <w:tc>
          <w:tcPr>
            <w:tcW w:w="1264" w:type="dxa"/>
            <w:vAlign w:val="bottom"/>
          </w:tcPr>
          <w:p w:rsidR="00E858CB" w:rsidRDefault="00E858CB">
            <w:pPr>
              <w:pStyle w:val="ConsPlusNormal"/>
              <w:jc w:val="right"/>
            </w:pPr>
            <w:r>
              <w:t>32 000,0</w:t>
            </w:r>
          </w:p>
        </w:tc>
        <w:tc>
          <w:tcPr>
            <w:tcW w:w="1264" w:type="dxa"/>
            <w:vAlign w:val="bottom"/>
          </w:tcPr>
          <w:p w:rsidR="00E858CB" w:rsidRDefault="00E858CB">
            <w:pPr>
              <w:pStyle w:val="ConsPlusNormal"/>
              <w:jc w:val="right"/>
            </w:pPr>
            <w:r>
              <w:t>32 000,0</w:t>
            </w:r>
          </w:p>
        </w:tc>
        <w:tc>
          <w:tcPr>
            <w:tcW w:w="1264" w:type="dxa"/>
            <w:vAlign w:val="bottom"/>
          </w:tcPr>
          <w:p w:rsidR="00E858CB" w:rsidRDefault="00E858CB">
            <w:pPr>
              <w:pStyle w:val="ConsPlusNormal"/>
              <w:jc w:val="right"/>
            </w:pPr>
            <w:r>
              <w:t>32 000,0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 xml:space="preserve">"Субсидии на внедрение энергосберегающих </w:t>
            </w:r>
            <w:r>
              <w:lastRenderedPageBreak/>
              <w:t>производственных технологий и оборудования"</w:t>
            </w:r>
          </w:p>
        </w:tc>
        <w:tc>
          <w:tcPr>
            <w:tcW w:w="2059" w:type="dxa"/>
            <w:vMerge w:val="restart"/>
          </w:tcPr>
          <w:p w:rsidR="00E858CB" w:rsidRDefault="00E858CB">
            <w:pPr>
              <w:pStyle w:val="ConsPlusNormal"/>
              <w:jc w:val="both"/>
            </w:pPr>
            <w:r>
              <w:lastRenderedPageBreak/>
              <w:t xml:space="preserve">министерство экономического </w:t>
            </w:r>
            <w:r>
              <w:lastRenderedPageBreak/>
              <w:t>развития Иркутской области</w:t>
            </w:r>
          </w:p>
        </w:tc>
        <w:tc>
          <w:tcPr>
            <w:tcW w:w="1849" w:type="dxa"/>
          </w:tcPr>
          <w:p w:rsidR="00E858CB" w:rsidRDefault="00E858CB">
            <w:pPr>
              <w:pStyle w:val="ConsPlusNormal"/>
              <w:jc w:val="both"/>
            </w:pPr>
            <w:r>
              <w:lastRenderedPageBreak/>
              <w:t>Всего</w:t>
            </w:r>
          </w:p>
        </w:tc>
        <w:tc>
          <w:tcPr>
            <w:tcW w:w="1264" w:type="dxa"/>
            <w:vAlign w:val="bottom"/>
          </w:tcPr>
          <w:p w:rsidR="00E858CB" w:rsidRDefault="00E858CB">
            <w:pPr>
              <w:pStyle w:val="ConsPlusNormal"/>
              <w:jc w:val="right"/>
            </w:pPr>
            <w:r>
              <w:t>5 586,2</w:t>
            </w:r>
          </w:p>
        </w:tc>
        <w:tc>
          <w:tcPr>
            <w:tcW w:w="1264" w:type="dxa"/>
            <w:vAlign w:val="bottom"/>
          </w:tcPr>
          <w:p w:rsidR="00E858CB" w:rsidRDefault="00E858CB">
            <w:pPr>
              <w:pStyle w:val="ConsPlusNormal"/>
              <w:jc w:val="right"/>
            </w:pPr>
            <w:r>
              <w:t>5 586,2</w:t>
            </w:r>
          </w:p>
        </w:tc>
        <w:tc>
          <w:tcPr>
            <w:tcW w:w="1264" w:type="dxa"/>
            <w:vAlign w:val="bottom"/>
          </w:tcPr>
          <w:p w:rsidR="00E858CB" w:rsidRDefault="00E858CB">
            <w:pPr>
              <w:pStyle w:val="ConsPlusNormal"/>
              <w:jc w:val="right"/>
            </w:pPr>
            <w:r>
              <w:t>5 586,2</w:t>
            </w:r>
          </w:p>
        </w:tc>
        <w:tc>
          <w:tcPr>
            <w:tcW w:w="1264" w:type="dxa"/>
            <w:vAlign w:val="bottom"/>
          </w:tcPr>
          <w:p w:rsidR="00E858CB" w:rsidRDefault="00E858CB">
            <w:pPr>
              <w:pStyle w:val="ConsPlusNormal"/>
              <w:jc w:val="right"/>
            </w:pPr>
            <w:r>
              <w:t>5 586,2</w:t>
            </w:r>
          </w:p>
        </w:tc>
        <w:tc>
          <w:tcPr>
            <w:tcW w:w="1264" w:type="dxa"/>
            <w:vAlign w:val="bottom"/>
          </w:tcPr>
          <w:p w:rsidR="00E858CB" w:rsidRDefault="00E858CB">
            <w:pPr>
              <w:pStyle w:val="ConsPlusNormal"/>
              <w:jc w:val="right"/>
            </w:pPr>
            <w:r>
              <w:t>5 586,2</w:t>
            </w:r>
          </w:p>
        </w:tc>
        <w:tc>
          <w:tcPr>
            <w:tcW w:w="1264" w:type="dxa"/>
            <w:vAlign w:val="bottom"/>
          </w:tcPr>
          <w:p w:rsidR="00E858CB" w:rsidRDefault="00E858CB">
            <w:pPr>
              <w:pStyle w:val="ConsPlusNormal"/>
              <w:jc w:val="right"/>
            </w:pPr>
            <w:r>
              <w:t>5 586,2</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5 586,2</w:t>
            </w:r>
          </w:p>
        </w:tc>
        <w:tc>
          <w:tcPr>
            <w:tcW w:w="1264" w:type="dxa"/>
            <w:vAlign w:val="bottom"/>
          </w:tcPr>
          <w:p w:rsidR="00E858CB" w:rsidRDefault="00E858CB">
            <w:pPr>
              <w:pStyle w:val="ConsPlusNormal"/>
              <w:jc w:val="right"/>
            </w:pPr>
            <w:r>
              <w:t>5 586,2</w:t>
            </w:r>
          </w:p>
        </w:tc>
        <w:tc>
          <w:tcPr>
            <w:tcW w:w="1264" w:type="dxa"/>
            <w:vAlign w:val="bottom"/>
          </w:tcPr>
          <w:p w:rsidR="00E858CB" w:rsidRDefault="00E858CB">
            <w:pPr>
              <w:pStyle w:val="ConsPlusNormal"/>
              <w:jc w:val="right"/>
            </w:pPr>
            <w:r>
              <w:t>5 586,2</w:t>
            </w:r>
          </w:p>
        </w:tc>
        <w:tc>
          <w:tcPr>
            <w:tcW w:w="1264" w:type="dxa"/>
            <w:vAlign w:val="bottom"/>
          </w:tcPr>
          <w:p w:rsidR="00E858CB" w:rsidRDefault="00E858CB">
            <w:pPr>
              <w:pStyle w:val="ConsPlusNormal"/>
              <w:jc w:val="right"/>
            </w:pPr>
            <w:r>
              <w:t>5 586,2</w:t>
            </w:r>
          </w:p>
        </w:tc>
        <w:tc>
          <w:tcPr>
            <w:tcW w:w="1264" w:type="dxa"/>
            <w:vAlign w:val="bottom"/>
          </w:tcPr>
          <w:p w:rsidR="00E858CB" w:rsidRDefault="00E858CB">
            <w:pPr>
              <w:pStyle w:val="ConsPlusNormal"/>
              <w:jc w:val="right"/>
            </w:pPr>
            <w:r>
              <w:t>5 586,2</w:t>
            </w:r>
          </w:p>
        </w:tc>
        <w:tc>
          <w:tcPr>
            <w:tcW w:w="1264" w:type="dxa"/>
            <w:vAlign w:val="bottom"/>
          </w:tcPr>
          <w:p w:rsidR="00E858CB" w:rsidRDefault="00E858CB">
            <w:pPr>
              <w:pStyle w:val="ConsPlusNormal"/>
              <w:jc w:val="right"/>
            </w:pPr>
            <w:r>
              <w:t>5 586,2</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lastRenderedPageBreak/>
              <w:t>"Субсидии на модернизацию и техническое перевооружение производственных мощностей"</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9 189,7</w:t>
            </w:r>
          </w:p>
        </w:tc>
        <w:tc>
          <w:tcPr>
            <w:tcW w:w="1264" w:type="dxa"/>
            <w:vAlign w:val="bottom"/>
          </w:tcPr>
          <w:p w:rsidR="00E858CB" w:rsidRDefault="00E858CB">
            <w:pPr>
              <w:pStyle w:val="ConsPlusNormal"/>
              <w:jc w:val="right"/>
            </w:pPr>
            <w:r>
              <w:t>4 189,7</w:t>
            </w:r>
          </w:p>
        </w:tc>
        <w:tc>
          <w:tcPr>
            <w:tcW w:w="1264" w:type="dxa"/>
            <w:vAlign w:val="bottom"/>
          </w:tcPr>
          <w:p w:rsidR="00E858CB" w:rsidRDefault="00E858CB">
            <w:pPr>
              <w:pStyle w:val="ConsPlusNormal"/>
              <w:jc w:val="right"/>
            </w:pPr>
            <w:r>
              <w:t>4 189,7</w:t>
            </w:r>
          </w:p>
        </w:tc>
        <w:tc>
          <w:tcPr>
            <w:tcW w:w="1264" w:type="dxa"/>
            <w:vAlign w:val="bottom"/>
          </w:tcPr>
          <w:p w:rsidR="00E858CB" w:rsidRDefault="00E858CB">
            <w:pPr>
              <w:pStyle w:val="ConsPlusNormal"/>
              <w:jc w:val="right"/>
            </w:pPr>
            <w:r>
              <w:t>4 189,7</w:t>
            </w:r>
          </w:p>
        </w:tc>
        <w:tc>
          <w:tcPr>
            <w:tcW w:w="1264" w:type="dxa"/>
            <w:vAlign w:val="bottom"/>
          </w:tcPr>
          <w:p w:rsidR="00E858CB" w:rsidRDefault="00E858CB">
            <w:pPr>
              <w:pStyle w:val="ConsPlusNormal"/>
              <w:jc w:val="right"/>
            </w:pPr>
            <w:r>
              <w:t>4 189,7</w:t>
            </w:r>
          </w:p>
        </w:tc>
        <w:tc>
          <w:tcPr>
            <w:tcW w:w="1264" w:type="dxa"/>
            <w:vAlign w:val="bottom"/>
          </w:tcPr>
          <w:p w:rsidR="00E858CB" w:rsidRDefault="00E858CB">
            <w:pPr>
              <w:pStyle w:val="ConsPlusNormal"/>
              <w:jc w:val="right"/>
            </w:pPr>
            <w:r>
              <w:t>4 189,7</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9 189,7</w:t>
            </w:r>
          </w:p>
        </w:tc>
        <w:tc>
          <w:tcPr>
            <w:tcW w:w="1264" w:type="dxa"/>
            <w:vAlign w:val="bottom"/>
          </w:tcPr>
          <w:p w:rsidR="00E858CB" w:rsidRDefault="00E858CB">
            <w:pPr>
              <w:pStyle w:val="ConsPlusNormal"/>
              <w:jc w:val="right"/>
            </w:pPr>
            <w:r>
              <w:t>4 189,7</w:t>
            </w:r>
          </w:p>
        </w:tc>
        <w:tc>
          <w:tcPr>
            <w:tcW w:w="1264" w:type="dxa"/>
            <w:vAlign w:val="bottom"/>
          </w:tcPr>
          <w:p w:rsidR="00E858CB" w:rsidRDefault="00E858CB">
            <w:pPr>
              <w:pStyle w:val="ConsPlusNormal"/>
              <w:jc w:val="right"/>
            </w:pPr>
            <w:r>
              <w:t>4 189,7</w:t>
            </w:r>
          </w:p>
        </w:tc>
        <w:tc>
          <w:tcPr>
            <w:tcW w:w="1264" w:type="dxa"/>
            <w:vAlign w:val="bottom"/>
          </w:tcPr>
          <w:p w:rsidR="00E858CB" w:rsidRDefault="00E858CB">
            <w:pPr>
              <w:pStyle w:val="ConsPlusNormal"/>
              <w:jc w:val="right"/>
            </w:pPr>
            <w:r>
              <w:t>4 189,7</w:t>
            </w:r>
          </w:p>
        </w:tc>
        <w:tc>
          <w:tcPr>
            <w:tcW w:w="1264" w:type="dxa"/>
            <w:vAlign w:val="bottom"/>
          </w:tcPr>
          <w:p w:rsidR="00E858CB" w:rsidRDefault="00E858CB">
            <w:pPr>
              <w:pStyle w:val="ConsPlusNormal"/>
              <w:jc w:val="right"/>
            </w:pPr>
            <w:r>
              <w:t>4 189,7</w:t>
            </w:r>
          </w:p>
        </w:tc>
        <w:tc>
          <w:tcPr>
            <w:tcW w:w="1264" w:type="dxa"/>
            <w:vAlign w:val="bottom"/>
          </w:tcPr>
          <w:p w:rsidR="00E858CB" w:rsidRDefault="00E858CB">
            <w:pPr>
              <w:pStyle w:val="ConsPlusNormal"/>
              <w:jc w:val="right"/>
            </w:pPr>
            <w:r>
              <w:t>4 189,7</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"Субсидии на разработку и реализацию программ повышения производительности труда"</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14 431,0</w:t>
            </w:r>
          </w:p>
        </w:tc>
        <w:tc>
          <w:tcPr>
            <w:tcW w:w="1264" w:type="dxa"/>
            <w:vAlign w:val="bottom"/>
          </w:tcPr>
          <w:p w:rsidR="00E858CB" w:rsidRDefault="00E858CB">
            <w:pPr>
              <w:pStyle w:val="ConsPlusNormal"/>
              <w:jc w:val="right"/>
            </w:pPr>
            <w:r>
              <w:t>14 431,0</w:t>
            </w:r>
          </w:p>
        </w:tc>
        <w:tc>
          <w:tcPr>
            <w:tcW w:w="1264" w:type="dxa"/>
            <w:vAlign w:val="bottom"/>
          </w:tcPr>
          <w:p w:rsidR="00E858CB" w:rsidRDefault="00E858CB">
            <w:pPr>
              <w:pStyle w:val="ConsPlusNormal"/>
              <w:jc w:val="right"/>
            </w:pPr>
            <w:r>
              <w:t>14 431,0</w:t>
            </w:r>
          </w:p>
        </w:tc>
        <w:tc>
          <w:tcPr>
            <w:tcW w:w="1264" w:type="dxa"/>
            <w:vAlign w:val="bottom"/>
          </w:tcPr>
          <w:p w:rsidR="00E858CB" w:rsidRDefault="00E858CB">
            <w:pPr>
              <w:pStyle w:val="ConsPlusNormal"/>
              <w:jc w:val="right"/>
            </w:pPr>
            <w:r>
              <w:t>14 431,0</w:t>
            </w:r>
          </w:p>
        </w:tc>
        <w:tc>
          <w:tcPr>
            <w:tcW w:w="1264" w:type="dxa"/>
            <w:vAlign w:val="bottom"/>
          </w:tcPr>
          <w:p w:rsidR="00E858CB" w:rsidRDefault="00E858CB">
            <w:pPr>
              <w:pStyle w:val="ConsPlusNormal"/>
              <w:jc w:val="right"/>
            </w:pPr>
            <w:r>
              <w:t>14 431,0</w:t>
            </w:r>
          </w:p>
        </w:tc>
        <w:tc>
          <w:tcPr>
            <w:tcW w:w="1264" w:type="dxa"/>
            <w:vAlign w:val="bottom"/>
          </w:tcPr>
          <w:p w:rsidR="00E858CB" w:rsidRDefault="00E858CB">
            <w:pPr>
              <w:pStyle w:val="ConsPlusNormal"/>
              <w:jc w:val="right"/>
            </w:pPr>
            <w:r>
              <w:t>14 431,0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14 431,0</w:t>
            </w:r>
          </w:p>
        </w:tc>
        <w:tc>
          <w:tcPr>
            <w:tcW w:w="1264" w:type="dxa"/>
            <w:vAlign w:val="bottom"/>
          </w:tcPr>
          <w:p w:rsidR="00E858CB" w:rsidRDefault="00E858CB">
            <w:pPr>
              <w:pStyle w:val="ConsPlusNormal"/>
              <w:jc w:val="right"/>
            </w:pPr>
            <w:r>
              <w:t>14 431,0</w:t>
            </w:r>
          </w:p>
        </w:tc>
        <w:tc>
          <w:tcPr>
            <w:tcW w:w="1264" w:type="dxa"/>
            <w:vAlign w:val="bottom"/>
          </w:tcPr>
          <w:p w:rsidR="00E858CB" w:rsidRDefault="00E858CB">
            <w:pPr>
              <w:pStyle w:val="ConsPlusNormal"/>
              <w:jc w:val="right"/>
            </w:pPr>
            <w:r>
              <w:t>14 431,0</w:t>
            </w:r>
          </w:p>
        </w:tc>
        <w:tc>
          <w:tcPr>
            <w:tcW w:w="1264" w:type="dxa"/>
            <w:vAlign w:val="bottom"/>
          </w:tcPr>
          <w:p w:rsidR="00E858CB" w:rsidRDefault="00E858CB">
            <w:pPr>
              <w:pStyle w:val="ConsPlusNormal"/>
              <w:jc w:val="right"/>
            </w:pPr>
            <w:r>
              <w:t>14 431,0</w:t>
            </w:r>
          </w:p>
        </w:tc>
        <w:tc>
          <w:tcPr>
            <w:tcW w:w="1264" w:type="dxa"/>
            <w:vAlign w:val="bottom"/>
          </w:tcPr>
          <w:p w:rsidR="00E858CB" w:rsidRDefault="00E858CB">
            <w:pPr>
              <w:pStyle w:val="ConsPlusNormal"/>
              <w:jc w:val="right"/>
            </w:pPr>
            <w:r>
              <w:t>14 431,0</w:t>
            </w:r>
          </w:p>
        </w:tc>
        <w:tc>
          <w:tcPr>
            <w:tcW w:w="1264" w:type="dxa"/>
            <w:vAlign w:val="bottom"/>
          </w:tcPr>
          <w:p w:rsidR="00E858CB" w:rsidRDefault="00E858CB">
            <w:pPr>
              <w:pStyle w:val="ConsPlusNormal"/>
              <w:jc w:val="right"/>
            </w:pPr>
            <w:r>
              <w:t>14 431,0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"Субсидии на уплату процентов по кредитам и займам, полученным в российских кредитных организациях"</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2 793,1</w:t>
            </w:r>
          </w:p>
        </w:tc>
        <w:tc>
          <w:tcPr>
            <w:tcW w:w="1264" w:type="dxa"/>
            <w:vAlign w:val="bottom"/>
          </w:tcPr>
          <w:p w:rsidR="00E858CB" w:rsidRDefault="00E858CB">
            <w:pPr>
              <w:pStyle w:val="ConsPlusNormal"/>
              <w:jc w:val="right"/>
            </w:pPr>
            <w:r>
              <w:t>7 793,1</w:t>
            </w:r>
          </w:p>
        </w:tc>
        <w:tc>
          <w:tcPr>
            <w:tcW w:w="1264" w:type="dxa"/>
            <w:vAlign w:val="bottom"/>
          </w:tcPr>
          <w:p w:rsidR="00E858CB" w:rsidRDefault="00E858CB">
            <w:pPr>
              <w:pStyle w:val="ConsPlusNormal"/>
              <w:jc w:val="right"/>
            </w:pPr>
            <w:r>
              <w:t>7 793,1</w:t>
            </w:r>
          </w:p>
        </w:tc>
        <w:tc>
          <w:tcPr>
            <w:tcW w:w="1264" w:type="dxa"/>
            <w:vAlign w:val="bottom"/>
          </w:tcPr>
          <w:p w:rsidR="00E858CB" w:rsidRDefault="00E858CB">
            <w:pPr>
              <w:pStyle w:val="ConsPlusNormal"/>
              <w:jc w:val="right"/>
            </w:pPr>
            <w:r>
              <w:t>7 793,1</w:t>
            </w:r>
          </w:p>
        </w:tc>
        <w:tc>
          <w:tcPr>
            <w:tcW w:w="1264" w:type="dxa"/>
            <w:vAlign w:val="bottom"/>
          </w:tcPr>
          <w:p w:rsidR="00E858CB" w:rsidRDefault="00E858CB">
            <w:pPr>
              <w:pStyle w:val="ConsPlusNormal"/>
              <w:jc w:val="right"/>
            </w:pPr>
            <w:r>
              <w:t>7 793,1</w:t>
            </w:r>
          </w:p>
        </w:tc>
        <w:tc>
          <w:tcPr>
            <w:tcW w:w="1264" w:type="dxa"/>
            <w:vAlign w:val="bottom"/>
          </w:tcPr>
          <w:p w:rsidR="00E858CB" w:rsidRDefault="00E858CB">
            <w:pPr>
              <w:pStyle w:val="ConsPlusNormal"/>
              <w:jc w:val="right"/>
            </w:pPr>
            <w:r>
              <w:t>7 793,1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2 793,1</w:t>
            </w:r>
          </w:p>
        </w:tc>
        <w:tc>
          <w:tcPr>
            <w:tcW w:w="1264" w:type="dxa"/>
            <w:vAlign w:val="bottom"/>
          </w:tcPr>
          <w:p w:rsidR="00E858CB" w:rsidRDefault="00E858CB">
            <w:pPr>
              <w:pStyle w:val="ConsPlusNormal"/>
              <w:jc w:val="right"/>
            </w:pPr>
            <w:r>
              <w:t>7 793,1</w:t>
            </w:r>
          </w:p>
        </w:tc>
        <w:tc>
          <w:tcPr>
            <w:tcW w:w="1264" w:type="dxa"/>
            <w:vAlign w:val="bottom"/>
          </w:tcPr>
          <w:p w:rsidR="00E858CB" w:rsidRDefault="00E858CB">
            <w:pPr>
              <w:pStyle w:val="ConsPlusNormal"/>
              <w:jc w:val="right"/>
            </w:pPr>
            <w:r>
              <w:t>7 793,1</w:t>
            </w:r>
          </w:p>
        </w:tc>
        <w:tc>
          <w:tcPr>
            <w:tcW w:w="1264" w:type="dxa"/>
            <w:vAlign w:val="bottom"/>
          </w:tcPr>
          <w:p w:rsidR="00E858CB" w:rsidRDefault="00E858CB">
            <w:pPr>
              <w:pStyle w:val="ConsPlusNormal"/>
              <w:jc w:val="right"/>
            </w:pPr>
            <w:r>
              <w:t>7 793,1</w:t>
            </w:r>
          </w:p>
        </w:tc>
        <w:tc>
          <w:tcPr>
            <w:tcW w:w="1264" w:type="dxa"/>
            <w:vAlign w:val="bottom"/>
          </w:tcPr>
          <w:p w:rsidR="00E858CB" w:rsidRDefault="00E858CB">
            <w:pPr>
              <w:pStyle w:val="ConsPlusNormal"/>
              <w:jc w:val="right"/>
            </w:pPr>
            <w:r>
              <w:t>7 793,1</w:t>
            </w:r>
          </w:p>
        </w:tc>
        <w:tc>
          <w:tcPr>
            <w:tcW w:w="1264" w:type="dxa"/>
            <w:vAlign w:val="bottom"/>
          </w:tcPr>
          <w:p w:rsidR="00E858CB" w:rsidRDefault="00E858CB">
            <w:pPr>
              <w:pStyle w:val="ConsPlusNormal"/>
              <w:jc w:val="right"/>
            </w:pPr>
            <w:r>
              <w:t>7 793,1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"Субсидии на уплату части лизинговых платежей и (или) возмещение части первоначального взноса при заключении договора лизинга оборудования, необходимого для реализации инвестиционных проектов"</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200 000,0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200 000,0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Основное мероприятие "Содействие созданию газохимического комплекса в Саяно-Иркутской опорной территории развития" на 2019 год</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45 000,0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45 000,0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lastRenderedPageBreak/>
              <w:t>"Разработка технико-экономического обоснования по созданию газохимического комплекса в Саяно-Иркутской опорной территории развития"</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45 000,0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45 000,0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Основное мероприятие "Поддержка реализации инвестиционных проектов по обеспечению инфраструктурой промышленных предприятий" на 2019 - 2024 годы</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8 500,0</w:t>
            </w:r>
          </w:p>
        </w:tc>
        <w:tc>
          <w:tcPr>
            <w:tcW w:w="1264" w:type="dxa"/>
            <w:vAlign w:val="bottom"/>
          </w:tcPr>
          <w:p w:rsidR="00E858CB" w:rsidRDefault="00E858CB">
            <w:pPr>
              <w:pStyle w:val="ConsPlusNormal"/>
              <w:jc w:val="right"/>
            </w:pPr>
            <w:r>
              <w:t>4 500,0</w:t>
            </w:r>
          </w:p>
        </w:tc>
        <w:tc>
          <w:tcPr>
            <w:tcW w:w="1264" w:type="dxa"/>
            <w:vAlign w:val="bottom"/>
          </w:tcPr>
          <w:p w:rsidR="00E858CB" w:rsidRDefault="00E858CB">
            <w:pPr>
              <w:pStyle w:val="ConsPlusNormal"/>
              <w:jc w:val="right"/>
            </w:pPr>
            <w:r>
              <w:t>4 500,0</w:t>
            </w:r>
          </w:p>
        </w:tc>
        <w:tc>
          <w:tcPr>
            <w:tcW w:w="1264" w:type="dxa"/>
            <w:vAlign w:val="bottom"/>
          </w:tcPr>
          <w:p w:rsidR="00E858CB" w:rsidRDefault="00E858CB">
            <w:pPr>
              <w:pStyle w:val="ConsPlusNormal"/>
              <w:jc w:val="right"/>
            </w:pPr>
            <w:r>
              <w:t>4 500,0</w:t>
            </w:r>
          </w:p>
        </w:tc>
        <w:tc>
          <w:tcPr>
            <w:tcW w:w="1264" w:type="dxa"/>
            <w:vAlign w:val="bottom"/>
          </w:tcPr>
          <w:p w:rsidR="00E858CB" w:rsidRDefault="00E858CB">
            <w:pPr>
              <w:pStyle w:val="ConsPlusNormal"/>
              <w:jc w:val="right"/>
            </w:pPr>
            <w:r>
              <w:t>4 500,0</w:t>
            </w:r>
          </w:p>
        </w:tc>
        <w:tc>
          <w:tcPr>
            <w:tcW w:w="1264" w:type="dxa"/>
            <w:vAlign w:val="bottom"/>
          </w:tcPr>
          <w:p w:rsidR="00E858CB" w:rsidRDefault="00E858CB">
            <w:pPr>
              <w:pStyle w:val="ConsPlusNormal"/>
              <w:jc w:val="right"/>
            </w:pPr>
            <w:r>
              <w:t>4 500,0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8 500,0</w:t>
            </w:r>
          </w:p>
        </w:tc>
        <w:tc>
          <w:tcPr>
            <w:tcW w:w="1264" w:type="dxa"/>
            <w:vAlign w:val="bottom"/>
          </w:tcPr>
          <w:p w:rsidR="00E858CB" w:rsidRDefault="00E858CB">
            <w:pPr>
              <w:pStyle w:val="ConsPlusNormal"/>
              <w:jc w:val="right"/>
            </w:pPr>
            <w:r>
              <w:t>4 500,0</w:t>
            </w:r>
          </w:p>
        </w:tc>
        <w:tc>
          <w:tcPr>
            <w:tcW w:w="1264" w:type="dxa"/>
            <w:vAlign w:val="bottom"/>
          </w:tcPr>
          <w:p w:rsidR="00E858CB" w:rsidRDefault="00E858CB">
            <w:pPr>
              <w:pStyle w:val="ConsPlusNormal"/>
              <w:jc w:val="right"/>
            </w:pPr>
            <w:r>
              <w:t>4 500,0</w:t>
            </w:r>
          </w:p>
        </w:tc>
        <w:tc>
          <w:tcPr>
            <w:tcW w:w="1264" w:type="dxa"/>
            <w:vAlign w:val="bottom"/>
          </w:tcPr>
          <w:p w:rsidR="00E858CB" w:rsidRDefault="00E858CB">
            <w:pPr>
              <w:pStyle w:val="ConsPlusNormal"/>
              <w:jc w:val="right"/>
            </w:pPr>
            <w:r>
              <w:t>4 500,0</w:t>
            </w:r>
          </w:p>
        </w:tc>
        <w:tc>
          <w:tcPr>
            <w:tcW w:w="1264" w:type="dxa"/>
            <w:vAlign w:val="bottom"/>
          </w:tcPr>
          <w:p w:rsidR="00E858CB" w:rsidRDefault="00E858CB">
            <w:pPr>
              <w:pStyle w:val="ConsPlusNormal"/>
              <w:jc w:val="right"/>
            </w:pPr>
            <w:r>
              <w:t>4 500,0</w:t>
            </w:r>
          </w:p>
        </w:tc>
        <w:tc>
          <w:tcPr>
            <w:tcW w:w="1264" w:type="dxa"/>
            <w:vAlign w:val="bottom"/>
          </w:tcPr>
          <w:p w:rsidR="00E858CB" w:rsidRDefault="00E858CB">
            <w:pPr>
              <w:pStyle w:val="ConsPlusNormal"/>
              <w:jc w:val="right"/>
            </w:pPr>
            <w:r>
              <w:t>4 500,0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"Субсидии в целях возмещения части затрат в связи с реализацией инвестиционных проектов по обеспечению инфраструктурой промышленных предприятий"</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8 500,0</w:t>
            </w:r>
          </w:p>
        </w:tc>
        <w:tc>
          <w:tcPr>
            <w:tcW w:w="1264" w:type="dxa"/>
            <w:vAlign w:val="bottom"/>
          </w:tcPr>
          <w:p w:rsidR="00E858CB" w:rsidRDefault="00E858CB">
            <w:pPr>
              <w:pStyle w:val="ConsPlusNormal"/>
              <w:jc w:val="right"/>
            </w:pPr>
            <w:r>
              <w:t>4 500,0</w:t>
            </w:r>
          </w:p>
        </w:tc>
        <w:tc>
          <w:tcPr>
            <w:tcW w:w="1264" w:type="dxa"/>
            <w:vAlign w:val="bottom"/>
          </w:tcPr>
          <w:p w:rsidR="00E858CB" w:rsidRDefault="00E858CB">
            <w:pPr>
              <w:pStyle w:val="ConsPlusNormal"/>
              <w:jc w:val="right"/>
            </w:pPr>
            <w:r>
              <w:t>4 500,0</w:t>
            </w:r>
          </w:p>
        </w:tc>
        <w:tc>
          <w:tcPr>
            <w:tcW w:w="1264" w:type="dxa"/>
            <w:vAlign w:val="bottom"/>
          </w:tcPr>
          <w:p w:rsidR="00E858CB" w:rsidRDefault="00E858CB">
            <w:pPr>
              <w:pStyle w:val="ConsPlusNormal"/>
              <w:jc w:val="right"/>
            </w:pPr>
            <w:r>
              <w:t>4 500,0</w:t>
            </w:r>
          </w:p>
        </w:tc>
        <w:tc>
          <w:tcPr>
            <w:tcW w:w="1264" w:type="dxa"/>
            <w:vAlign w:val="bottom"/>
          </w:tcPr>
          <w:p w:rsidR="00E858CB" w:rsidRDefault="00E858CB">
            <w:pPr>
              <w:pStyle w:val="ConsPlusNormal"/>
              <w:jc w:val="right"/>
            </w:pPr>
            <w:r>
              <w:t>4 500,0</w:t>
            </w:r>
          </w:p>
        </w:tc>
        <w:tc>
          <w:tcPr>
            <w:tcW w:w="1264" w:type="dxa"/>
            <w:vAlign w:val="bottom"/>
          </w:tcPr>
          <w:p w:rsidR="00E858CB" w:rsidRDefault="00E858CB">
            <w:pPr>
              <w:pStyle w:val="ConsPlusNormal"/>
              <w:jc w:val="right"/>
            </w:pPr>
            <w:r>
              <w:t>4 500,0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8 500,0</w:t>
            </w:r>
          </w:p>
        </w:tc>
        <w:tc>
          <w:tcPr>
            <w:tcW w:w="1264" w:type="dxa"/>
            <w:vAlign w:val="bottom"/>
          </w:tcPr>
          <w:p w:rsidR="00E858CB" w:rsidRDefault="00E858CB">
            <w:pPr>
              <w:pStyle w:val="ConsPlusNormal"/>
              <w:jc w:val="right"/>
            </w:pPr>
            <w:r>
              <w:t>4 500,0</w:t>
            </w:r>
          </w:p>
        </w:tc>
        <w:tc>
          <w:tcPr>
            <w:tcW w:w="1264" w:type="dxa"/>
            <w:vAlign w:val="bottom"/>
          </w:tcPr>
          <w:p w:rsidR="00E858CB" w:rsidRDefault="00E858CB">
            <w:pPr>
              <w:pStyle w:val="ConsPlusNormal"/>
              <w:jc w:val="right"/>
            </w:pPr>
            <w:r>
              <w:t>4 500,0</w:t>
            </w:r>
          </w:p>
        </w:tc>
        <w:tc>
          <w:tcPr>
            <w:tcW w:w="1264" w:type="dxa"/>
            <w:vAlign w:val="bottom"/>
          </w:tcPr>
          <w:p w:rsidR="00E858CB" w:rsidRDefault="00E858CB">
            <w:pPr>
              <w:pStyle w:val="ConsPlusNormal"/>
              <w:jc w:val="right"/>
            </w:pPr>
            <w:r>
              <w:t>4 500,0</w:t>
            </w:r>
          </w:p>
        </w:tc>
        <w:tc>
          <w:tcPr>
            <w:tcW w:w="1264" w:type="dxa"/>
            <w:vAlign w:val="bottom"/>
          </w:tcPr>
          <w:p w:rsidR="00E858CB" w:rsidRDefault="00E858CB">
            <w:pPr>
              <w:pStyle w:val="ConsPlusNormal"/>
              <w:jc w:val="right"/>
            </w:pPr>
            <w:r>
              <w:t>4 500,0</w:t>
            </w:r>
          </w:p>
        </w:tc>
        <w:tc>
          <w:tcPr>
            <w:tcW w:w="1264" w:type="dxa"/>
            <w:vAlign w:val="bottom"/>
          </w:tcPr>
          <w:p w:rsidR="00E858CB" w:rsidRDefault="00E858CB">
            <w:pPr>
              <w:pStyle w:val="ConsPlusNormal"/>
              <w:jc w:val="right"/>
            </w:pPr>
            <w:r>
              <w:t>4 500,0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Основное мероприятие "Содействие деятельности организаций, образующих инфраструктуру поддержки хозяйствующих субъектов в сфере промышленности" на 2019 - 2024 годы</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"Обеспечение деятельности Фонда развития промышленности Иркутской области"</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 xml:space="preserve">Основное мероприятие </w:t>
            </w:r>
            <w:r>
              <w:lastRenderedPageBreak/>
              <w:t>"Развитие инфраструктуры индустриальных парков" на 2019 год</w:t>
            </w:r>
          </w:p>
        </w:tc>
        <w:tc>
          <w:tcPr>
            <w:tcW w:w="2059" w:type="dxa"/>
            <w:vMerge w:val="restart"/>
          </w:tcPr>
          <w:p w:rsidR="00E858CB" w:rsidRDefault="00E858CB">
            <w:pPr>
              <w:pStyle w:val="ConsPlusNormal"/>
              <w:jc w:val="both"/>
            </w:pPr>
            <w:r>
              <w:lastRenderedPageBreak/>
              <w:t xml:space="preserve">министерство </w:t>
            </w:r>
            <w:r>
              <w:lastRenderedPageBreak/>
              <w:t>жилищной политики, энергетики и транспорта Иркутской области</w:t>
            </w:r>
          </w:p>
        </w:tc>
        <w:tc>
          <w:tcPr>
            <w:tcW w:w="1849" w:type="dxa"/>
          </w:tcPr>
          <w:p w:rsidR="00E858CB" w:rsidRDefault="00E858CB">
            <w:pPr>
              <w:pStyle w:val="ConsPlusNormal"/>
              <w:jc w:val="both"/>
            </w:pPr>
            <w:r>
              <w:lastRenderedPageBreak/>
              <w:t>Всего</w:t>
            </w:r>
          </w:p>
        </w:tc>
        <w:tc>
          <w:tcPr>
            <w:tcW w:w="1264" w:type="dxa"/>
            <w:vAlign w:val="bottom"/>
          </w:tcPr>
          <w:p w:rsidR="00E858CB" w:rsidRDefault="00E858CB">
            <w:pPr>
              <w:pStyle w:val="ConsPlusNormal"/>
              <w:jc w:val="right"/>
            </w:pPr>
            <w:r>
              <w:t>8 085,8</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8 085,8</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"Разработка проектной документации на строительство инфраструктурных объектов для индустриальных парков в границах центральной экологической зоны Байкальской природной территории"</w:t>
            </w:r>
          </w:p>
        </w:tc>
        <w:tc>
          <w:tcPr>
            <w:tcW w:w="2059" w:type="dxa"/>
            <w:vMerge w:val="restart"/>
          </w:tcPr>
          <w:p w:rsidR="00E858CB" w:rsidRDefault="00E858CB">
            <w:pPr>
              <w:pStyle w:val="ConsPlusNormal"/>
              <w:jc w:val="both"/>
            </w:pPr>
            <w:r>
              <w:t>министерство жилищной политики, энергетики и транспорта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8 085,8</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8 085,8</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outlineLvl w:val="2"/>
            </w:pPr>
            <w:r>
              <w:t>Подпрограмма "Развитие внутреннего и въездного туризма в Иркутской области" на 2019 - 2024 годы</w:t>
            </w:r>
          </w:p>
        </w:tc>
        <w:tc>
          <w:tcPr>
            <w:tcW w:w="2059" w:type="dxa"/>
            <w:vMerge w:val="restart"/>
          </w:tcPr>
          <w:p w:rsidR="00E858CB" w:rsidRDefault="00E858CB">
            <w:pPr>
              <w:pStyle w:val="ConsPlusNormal"/>
              <w:jc w:val="both"/>
            </w:pPr>
            <w:r>
              <w:t>Всего, в том числе</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255 848,3</w:t>
            </w:r>
          </w:p>
        </w:tc>
        <w:tc>
          <w:tcPr>
            <w:tcW w:w="1264" w:type="dxa"/>
            <w:vAlign w:val="bottom"/>
          </w:tcPr>
          <w:p w:rsidR="00E858CB" w:rsidRDefault="00E858CB">
            <w:pPr>
              <w:pStyle w:val="ConsPlusNormal"/>
              <w:jc w:val="right"/>
            </w:pPr>
            <w:r>
              <w:t>182 297,3</w:t>
            </w:r>
          </w:p>
        </w:tc>
        <w:tc>
          <w:tcPr>
            <w:tcW w:w="1264" w:type="dxa"/>
            <w:vAlign w:val="bottom"/>
          </w:tcPr>
          <w:p w:rsidR="00E858CB" w:rsidRDefault="00E858CB">
            <w:pPr>
              <w:pStyle w:val="ConsPlusNormal"/>
              <w:jc w:val="right"/>
            </w:pPr>
            <w:r>
              <w:t>739 259,4</w:t>
            </w:r>
          </w:p>
        </w:tc>
        <w:tc>
          <w:tcPr>
            <w:tcW w:w="1264" w:type="dxa"/>
            <w:vAlign w:val="bottom"/>
          </w:tcPr>
          <w:p w:rsidR="00E858CB" w:rsidRDefault="00E858CB">
            <w:pPr>
              <w:pStyle w:val="ConsPlusNormal"/>
              <w:jc w:val="right"/>
            </w:pPr>
            <w:r>
              <w:t>111 411,2</w:t>
            </w:r>
          </w:p>
        </w:tc>
        <w:tc>
          <w:tcPr>
            <w:tcW w:w="1264" w:type="dxa"/>
            <w:vAlign w:val="bottom"/>
          </w:tcPr>
          <w:p w:rsidR="00E858CB" w:rsidRDefault="00E858CB">
            <w:pPr>
              <w:pStyle w:val="ConsPlusNormal"/>
              <w:jc w:val="right"/>
            </w:pPr>
            <w:r>
              <w:t>141 582,1</w:t>
            </w:r>
          </w:p>
        </w:tc>
        <w:tc>
          <w:tcPr>
            <w:tcW w:w="1264" w:type="dxa"/>
            <w:vAlign w:val="bottom"/>
          </w:tcPr>
          <w:p w:rsidR="00E858CB" w:rsidRDefault="00E858CB">
            <w:pPr>
              <w:pStyle w:val="ConsPlusNormal"/>
              <w:jc w:val="right"/>
            </w:pPr>
            <w:r>
              <w:t>115 804,0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119 248,3</w:t>
            </w:r>
          </w:p>
        </w:tc>
        <w:tc>
          <w:tcPr>
            <w:tcW w:w="1264" w:type="dxa"/>
            <w:vAlign w:val="bottom"/>
          </w:tcPr>
          <w:p w:rsidR="00E858CB" w:rsidRDefault="00E858CB">
            <w:pPr>
              <w:pStyle w:val="ConsPlusNormal"/>
              <w:jc w:val="right"/>
            </w:pPr>
            <w:r>
              <w:t>42 297,3</w:t>
            </w:r>
          </w:p>
        </w:tc>
        <w:tc>
          <w:tcPr>
            <w:tcW w:w="1264" w:type="dxa"/>
            <w:vAlign w:val="bottom"/>
          </w:tcPr>
          <w:p w:rsidR="00E858CB" w:rsidRDefault="00E858CB">
            <w:pPr>
              <w:pStyle w:val="ConsPlusNormal"/>
              <w:jc w:val="right"/>
            </w:pPr>
            <w:r>
              <w:t>159 259,4</w:t>
            </w:r>
          </w:p>
        </w:tc>
        <w:tc>
          <w:tcPr>
            <w:tcW w:w="1264" w:type="dxa"/>
            <w:vAlign w:val="bottom"/>
          </w:tcPr>
          <w:p w:rsidR="00E858CB" w:rsidRDefault="00E858CB">
            <w:pPr>
              <w:pStyle w:val="ConsPlusNormal"/>
              <w:jc w:val="right"/>
            </w:pPr>
            <w:r>
              <w:t>111 411,2</w:t>
            </w:r>
          </w:p>
        </w:tc>
        <w:tc>
          <w:tcPr>
            <w:tcW w:w="1264" w:type="dxa"/>
            <w:vAlign w:val="bottom"/>
          </w:tcPr>
          <w:p w:rsidR="00E858CB" w:rsidRDefault="00E858CB">
            <w:pPr>
              <w:pStyle w:val="ConsPlusNormal"/>
              <w:jc w:val="right"/>
            </w:pPr>
            <w:r>
              <w:t>141 582,1</w:t>
            </w:r>
          </w:p>
        </w:tc>
        <w:tc>
          <w:tcPr>
            <w:tcW w:w="1264" w:type="dxa"/>
            <w:vAlign w:val="bottom"/>
          </w:tcPr>
          <w:p w:rsidR="00E858CB" w:rsidRDefault="00E858CB">
            <w:pPr>
              <w:pStyle w:val="ConsPlusNormal"/>
              <w:jc w:val="right"/>
            </w:pPr>
            <w:r>
              <w:t>115 804,0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jc w:val="right"/>
            </w:pPr>
            <w:r>
              <w:t>136 600,0</w:t>
            </w:r>
          </w:p>
        </w:tc>
        <w:tc>
          <w:tcPr>
            <w:tcW w:w="1264" w:type="dxa"/>
            <w:vAlign w:val="bottom"/>
          </w:tcPr>
          <w:p w:rsidR="00E858CB" w:rsidRDefault="00E858CB">
            <w:pPr>
              <w:pStyle w:val="ConsPlusNormal"/>
              <w:jc w:val="right"/>
            </w:pPr>
            <w:r>
              <w:t>140 000,0</w:t>
            </w:r>
          </w:p>
        </w:tc>
        <w:tc>
          <w:tcPr>
            <w:tcW w:w="1264" w:type="dxa"/>
            <w:vAlign w:val="bottom"/>
          </w:tcPr>
          <w:p w:rsidR="00E858CB" w:rsidRDefault="00E858CB">
            <w:pPr>
              <w:pStyle w:val="ConsPlusNormal"/>
              <w:jc w:val="right"/>
            </w:pPr>
            <w:r>
              <w:t>580 000,0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val="restart"/>
          </w:tcPr>
          <w:p w:rsidR="00E858CB" w:rsidRDefault="00E858CB">
            <w:pPr>
              <w:pStyle w:val="ConsPlusNormal"/>
              <w:jc w:val="both"/>
            </w:pPr>
            <w:r>
              <w:t>агентство по туризму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11 882,1</w:t>
            </w:r>
          </w:p>
        </w:tc>
        <w:tc>
          <w:tcPr>
            <w:tcW w:w="1264" w:type="dxa"/>
            <w:vAlign w:val="bottom"/>
          </w:tcPr>
          <w:p w:rsidR="00E858CB" w:rsidRDefault="00E858CB">
            <w:pPr>
              <w:pStyle w:val="ConsPlusNormal"/>
              <w:jc w:val="right"/>
            </w:pPr>
            <w:r>
              <w:t>5 082,1</w:t>
            </w:r>
          </w:p>
        </w:tc>
        <w:tc>
          <w:tcPr>
            <w:tcW w:w="1264" w:type="dxa"/>
            <w:vAlign w:val="bottom"/>
          </w:tcPr>
          <w:p w:rsidR="00E858CB" w:rsidRDefault="00E858CB">
            <w:pPr>
              <w:pStyle w:val="ConsPlusNormal"/>
              <w:jc w:val="right"/>
            </w:pPr>
            <w:r>
              <w:t>5 082,1</w:t>
            </w:r>
          </w:p>
        </w:tc>
        <w:tc>
          <w:tcPr>
            <w:tcW w:w="1264" w:type="dxa"/>
            <w:vAlign w:val="bottom"/>
          </w:tcPr>
          <w:p w:rsidR="00E858CB" w:rsidRDefault="00E858CB">
            <w:pPr>
              <w:pStyle w:val="ConsPlusNormal"/>
              <w:jc w:val="right"/>
            </w:pPr>
            <w:r>
              <w:t>5 082,1</w:t>
            </w:r>
          </w:p>
        </w:tc>
        <w:tc>
          <w:tcPr>
            <w:tcW w:w="1264" w:type="dxa"/>
            <w:vAlign w:val="bottom"/>
          </w:tcPr>
          <w:p w:rsidR="00E858CB" w:rsidRDefault="00E858CB">
            <w:pPr>
              <w:pStyle w:val="ConsPlusNormal"/>
              <w:jc w:val="right"/>
            </w:pPr>
            <w:r>
              <w:t>5 082,1</w:t>
            </w:r>
          </w:p>
        </w:tc>
        <w:tc>
          <w:tcPr>
            <w:tcW w:w="1264" w:type="dxa"/>
            <w:vAlign w:val="bottom"/>
          </w:tcPr>
          <w:p w:rsidR="00E858CB" w:rsidRDefault="00E858CB">
            <w:pPr>
              <w:pStyle w:val="ConsPlusNormal"/>
              <w:jc w:val="right"/>
            </w:pPr>
            <w:r>
              <w:t>5 082,1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11 882,1</w:t>
            </w:r>
          </w:p>
        </w:tc>
        <w:tc>
          <w:tcPr>
            <w:tcW w:w="1264" w:type="dxa"/>
            <w:vAlign w:val="bottom"/>
          </w:tcPr>
          <w:p w:rsidR="00E858CB" w:rsidRDefault="00E858CB">
            <w:pPr>
              <w:pStyle w:val="ConsPlusNormal"/>
              <w:jc w:val="right"/>
            </w:pPr>
            <w:r>
              <w:t>5 082,1</w:t>
            </w:r>
          </w:p>
        </w:tc>
        <w:tc>
          <w:tcPr>
            <w:tcW w:w="1264" w:type="dxa"/>
            <w:vAlign w:val="bottom"/>
          </w:tcPr>
          <w:p w:rsidR="00E858CB" w:rsidRDefault="00E858CB">
            <w:pPr>
              <w:pStyle w:val="ConsPlusNormal"/>
              <w:jc w:val="right"/>
            </w:pPr>
            <w:r>
              <w:t>5 082,1</w:t>
            </w:r>
          </w:p>
        </w:tc>
        <w:tc>
          <w:tcPr>
            <w:tcW w:w="1264" w:type="dxa"/>
            <w:vAlign w:val="bottom"/>
          </w:tcPr>
          <w:p w:rsidR="00E858CB" w:rsidRDefault="00E858CB">
            <w:pPr>
              <w:pStyle w:val="ConsPlusNormal"/>
              <w:jc w:val="right"/>
            </w:pPr>
            <w:r>
              <w:t>5 082,1</w:t>
            </w:r>
          </w:p>
        </w:tc>
        <w:tc>
          <w:tcPr>
            <w:tcW w:w="1264" w:type="dxa"/>
            <w:vAlign w:val="bottom"/>
          </w:tcPr>
          <w:p w:rsidR="00E858CB" w:rsidRDefault="00E858CB">
            <w:pPr>
              <w:pStyle w:val="ConsPlusNormal"/>
              <w:jc w:val="right"/>
            </w:pPr>
            <w:r>
              <w:t>5 082,1</w:t>
            </w:r>
          </w:p>
        </w:tc>
        <w:tc>
          <w:tcPr>
            <w:tcW w:w="1264" w:type="dxa"/>
            <w:vAlign w:val="bottom"/>
          </w:tcPr>
          <w:p w:rsidR="00E858CB" w:rsidRDefault="00E858CB">
            <w:pPr>
              <w:pStyle w:val="ConsPlusNormal"/>
              <w:jc w:val="right"/>
            </w:pPr>
            <w:r>
              <w:t>5 082,1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172 911,4</w:t>
            </w:r>
          </w:p>
        </w:tc>
        <w:tc>
          <w:tcPr>
            <w:tcW w:w="1264" w:type="dxa"/>
            <w:vAlign w:val="bottom"/>
          </w:tcPr>
          <w:p w:rsidR="00E858CB" w:rsidRDefault="00E858CB">
            <w:pPr>
              <w:pStyle w:val="ConsPlusNormal"/>
              <w:jc w:val="right"/>
            </w:pPr>
            <w:r>
              <w:t>177 215,2</w:t>
            </w:r>
          </w:p>
        </w:tc>
        <w:tc>
          <w:tcPr>
            <w:tcW w:w="1264" w:type="dxa"/>
            <w:vAlign w:val="bottom"/>
          </w:tcPr>
          <w:p w:rsidR="00E858CB" w:rsidRDefault="00E858CB">
            <w:pPr>
              <w:pStyle w:val="ConsPlusNormal"/>
              <w:jc w:val="right"/>
            </w:pPr>
            <w:r>
              <w:t>734 177,3</w:t>
            </w:r>
          </w:p>
        </w:tc>
        <w:tc>
          <w:tcPr>
            <w:tcW w:w="1264" w:type="dxa"/>
            <w:vAlign w:val="bottom"/>
          </w:tcPr>
          <w:p w:rsidR="00E858CB" w:rsidRDefault="00E858CB">
            <w:pPr>
              <w:pStyle w:val="ConsPlusNormal"/>
              <w:jc w:val="right"/>
            </w:pPr>
            <w:r>
              <w:t>106 329,1</w:t>
            </w:r>
          </w:p>
        </w:tc>
        <w:tc>
          <w:tcPr>
            <w:tcW w:w="1264" w:type="dxa"/>
            <w:vAlign w:val="bottom"/>
          </w:tcPr>
          <w:p w:rsidR="00E858CB" w:rsidRDefault="00E858CB">
            <w:pPr>
              <w:pStyle w:val="ConsPlusNormal"/>
              <w:jc w:val="right"/>
            </w:pPr>
            <w:r>
              <w:t>136 500,0</w:t>
            </w:r>
          </w:p>
        </w:tc>
        <w:tc>
          <w:tcPr>
            <w:tcW w:w="1264" w:type="dxa"/>
            <w:vAlign w:val="bottom"/>
          </w:tcPr>
          <w:p w:rsidR="00E858CB" w:rsidRDefault="00E858CB">
            <w:pPr>
              <w:pStyle w:val="ConsPlusNormal"/>
              <w:jc w:val="right"/>
            </w:pPr>
            <w:r>
              <w:t>110 721,9</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36 311,4</w:t>
            </w:r>
          </w:p>
        </w:tc>
        <w:tc>
          <w:tcPr>
            <w:tcW w:w="1264" w:type="dxa"/>
            <w:vAlign w:val="bottom"/>
          </w:tcPr>
          <w:p w:rsidR="00E858CB" w:rsidRDefault="00E858CB">
            <w:pPr>
              <w:pStyle w:val="ConsPlusNormal"/>
              <w:jc w:val="right"/>
            </w:pPr>
            <w:r>
              <w:t>37 215,2</w:t>
            </w:r>
          </w:p>
        </w:tc>
        <w:tc>
          <w:tcPr>
            <w:tcW w:w="1264" w:type="dxa"/>
            <w:vAlign w:val="bottom"/>
          </w:tcPr>
          <w:p w:rsidR="00E858CB" w:rsidRDefault="00E858CB">
            <w:pPr>
              <w:pStyle w:val="ConsPlusNormal"/>
              <w:jc w:val="right"/>
            </w:pPr>
            <w:r>
              <w:t>154 177,3</w:t>
            </w:r>
          </w:p>
        </w:tc>
        <w:tc>
          <w:tcPr>
            <w:tcW w:w="1264" w:type="dxa"/>
            <w:vAlign w:val="bottom"/>
          </w:tcPr>
          <w:p w:rsidR="00E858CB" w:rsidRDefault="00E858CB">
            <w:pPr>
              <w:pStyle w:val="ConsPlusNormal"/>
              <w:jc w:val="right"/>
            </w:pPr>
            <w:r>
              <w:t>106 329,1</w:t>
            </w:r>
          </w:p>
        </w:tc>
        <w:tc>
          <w:tcPr>
            <w:tcW w:w="1264" w:type="dxa"/>
            <w:vAlign w:val="bottom"/>
          </w:tcPr>
          <w:p w:rsidR="00E858CB" w:rsidRDefault="00E858CB">
            <w:pPr>
              <w:pStyle w:val="ConsPlusNormal"/>
              <w:jc w:val="right"/>
            </w:pPr>
            <w:r>
              <w:t>136 500,0</w:t>
            </w:r>
          </w:p>
        </w:tc>
        <w:tc>
          <w:tcPr>
            <w:tcW w:w="1264" w:type="dxa"/>
            <w:vAlign w:val="bottom"/>
          </w:tcPr>
          <w:p w:rsidR="00E858CB" w:rsidRDefault="00E858CB">
            <w:pPr>
              <w:pStyle w:val="ConsPlusNormal"/>
              <w:jc w:val="right"/>
            </w:pPr>
            <w:r>
              <w:t>110 721,9</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jc w:val="right"/>
            </w:pPr>
            <w:r>
              <w:t>136 600,0</w:t>
            </w:r>
          </w:p>
        </w:tc>
        <w:tc>
          <w:tcPr>
            <w:tcW w:w="1264" w:type="dxa"/>
            <w:vAlign w:val="bottom"/>
          </w:tcPr>
          <w:p w:rsidR="00E858CB" w:rsidRDefault="00E858CB">
            <w:pPr>
              <w:pStyle w:val="ConsPlusNormal"/>
              <w:jc w:val="right"/>
            </w:pPr>
            <w:r>
              <w:t>140 000,0</w:t>
            </w:r>
          </w:p>
        </w:tc>
        <w:tc>
          <w:tcPr>
            <w:tcW w:w="1264" w:type="dxa"/>
            <w:vAlign w:val="bottom"/>
          </w:tcPr>
          <w:p w:rsidR="00E858CB" w:rsidRDefault="00E858CB">
            <w:pPr>
              <w:pStyle w:val="ConsPlusNormal"/>
              <w:jc w:val="right"/>
            </w:pPr>
            <w:r>
              <w:t>580 000,0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val="restart"/>
          </w:tcPr>
          <w:p w:rsidR="00E858CB" w:rsidRDefault="00E858CB">
            <w:pPr>
              <w:pStyle w:val="ConsPlusNormal"/>
              <w:jc w:val="both"/>
            </w:pPr>
            <w:r>
              <w:t xml:space="preserve">министерство имущественных </w:t>
            </w:r>
            <w:r>
              <w:lastRenderedPageBreak/>
              <w:t>отношений Иркутской области</w:t>
            </w:r>
          </w:p>
        </w:tc>
        <w:tc>
          <w:tcPr>
            <w:tcW w:w="1849" w:type="dxa"/>
          </w:tcPr>
          <w:p w:rsidR="00E858CB" w:rsidRDefault="00E858CB">
            <w:pPr>
              <w:pStyle w:val="ConsPlusNormal"/>
              <w:jc w:val="both"/>
            </w:pPr>
            <w:r>
              <w:lastRenderedPageBreak/>
              <w:t>Всего</w:t>
            </w:r>
          </w:p>
        </w:tc>
        <w:tc>
          <w:tcPr>
            <w:tcW w:w="1264" w:type="dxa"/>
            <w:vAlign w:val="bottom"/>
          </w:tcPr>
          <w:p w:rsidR="00E858CB" w:rsidRDefault="00E858CB">
            <w:pPr>
              <w:pStyle w:val="ConsPlusNormal"/>
              <w:jc w:val="right"/>
            </w:pPr>
            <w:r>
              <w:t>68 644,6</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68 644,6</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val="restart"/>
          </w:tcPr>
          <w:p w:rsidR="00E858CB" w:rsidRDefault="00E858CB">
            <w:pPr>
              <w:pStyle w:val="ConsPlusNormal"/>
              <w:jc w:val="both"/>
            </w:pPr>
            <w:r>
              <w:t>министерство строительства, дорожного хозяйства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2 410,2</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2 410,2</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Основное мероприятие "Повышение уровня использования туристского потенциала Иркутской области" на 2019 - 2024 годы</w:t>
            </w:r>
          </w:p>
        </w:tc>
        <w:tc>
          <w:tcPr>
            <w:tcW w:w="2059" w:type="dxa"/>
            <w:vMerge w:val="restart"/>
          </w:tcPr>
          <w:p w:rsidR="00E858CB" w:rsidRDefault="00E858CB">
            <w:pPr>
              <w:pStyle w:val="ConsPlusNormal"/>
              <w:jc w:val="both"/>
            </w:pPr>
            <w:r>
              <w:t>агентство по туризму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5 282,1</w:t>
            </w:r>
          </w:p>
        </w:tc>
        <w:tc>
          <w:tcPr>
            <w:tcW w:w="1264" w:type="dxa"/>
            <w:vAlign w:val="bottom"/>
          </w:tcPr>
          <w:p w:rsidR="00E858CB" w:rsidRDefault="00E858CB">
            <w:pPr>
              <w:pStyle w:val="ConsPlusNormal"/>
              <w:jc w:val="right"/>
            </w:pPr>
            <w:r>
              <w:t>2 082,1</w:t>
            </w:r>
          </w:p>
        </w:tc>
        <w:tc>
          <w:tcPr>
            <w:tcW w:w="1264" w:type="dxa"/>
            <w:vAlign w:val="bottom"/>
          </w:tcPr>
          <w:p w:rsidR="00E858CB" w:rsidRDefault="00E858CB">
            <w:pPr>
              <w:pStyle w:val="ConsPlusNormal"/>
              <w:jc w:val="right"/>
            </w:pPr>
            <w:r>
              <w:t>2 082,1</w:t>
            </w:r>
          </w:p>
        </w:tc>
        <w:tc>
          <w:tcPr>
            <w:tcW w:w="1264" w:type="dxa"/>
            <w:vAlign w:val="bottom"/>
          </w:tcPr>
          <w:p w:rsidR="00E858CB" w:rsidRDefault="00E858CB">
            <w:pPr>
              <w:pStyle w:val="ConsPlusNormal"/>
              <w:jc w:val="right"/>
            </w:pPr>
            <w:r>
              <w:t>2 082,1</w:t>
            </w:r>
          </w:p>
        </w:tc>
        <w:tc>
          <w:tcPr>
            <w:tcW w:w="1264" w:type="dxa"/>
            <w:vAlign w:val="bottom"/>
          </w:tcPr>
          <w:p w:rsidR="00E858CB" w:rsidRDefault="00E858CB">
            <w:pPr>
              <w:pStyle w:val="ConsPlusNormal"/>
              <w:jc w:val="right"/>
            </w:pPr>
            <w:r>
              <w:t>2 082,1</w:t>
            </w:r>
          </w:p>
        </w:tc>
        <w:tc>
          <w:tcPr>
            <w:tcW w:w="1264" w:type="dxa"/>
            <w:vAlign w:val="bottom"/>
          </w:tcPr>
          <w:p w:rsidR="00E858CB" w:rsidRDefault="00E858CB">
            <w:pPr>
              <w:pStyle w:val="ConsPlusNormal"/>
              <w:jc w:val="right"/>
            </w:pPr>
            <w:r>
              <w:t>2 082,1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5 282,1</w:t>
            </w:r>
          </w:p>
        </w:tc>
        <w:tc>
          <w:tcPr>
            <w:tcW w:w="1264" w:type="dxa"/>
            <w:vAlign w:val="bottom"/>
          </w:tcPr>
          <w:p w:rsidR="00E858CB" w:rsidRDefault="00E858CB">
            <w:pPr>
              <w:pStyle w:val="ConsPlusNormal"/>
              <w:jc w:val="right"/>
            </w:pPr>
            <w:r>
              <w:t>2 082,1</w:t>
            </w:r>
          </w:p>
        </w:tc>
        <w:tc>
          <w:tcPr>
            <w:tcW w:w="1264" w:type="dxa"/>
            <w:vAlign w:val="bottom"/>
          </w:tcPr>
          <w:p w:rsidR="00E858CB" w:rsidRDefault="00E858CB">
            <w:pPr>
              <w:pStyle w:val="ConsPlusNormal"/>
              <w:jc w:val="right"/>
            </w:pPr>
            <w:r>
              <w:t>2 082,1</w:t>
            </w:r>
          </w:p>
        </w:tc>
        <w:tc>
          <w:tcPr>
            <w:tcW w:w="1264" w:type="dxa"/>
            <w:vAlign w:val="bottom"/>
          </w:tcPr>
          <w:p w:rsidR="00E858CB" w:rsidRDefault="00E858CB">
            <w:pPr>
              <w:pStyle w:val="ConsPlusNormal"/>
              <w:jc w:val="right"/>
            </w:pPr>
            <w:r>
              <w:t>2 082,1</w:t>
            </w:r>
          </w:p>
        </w:tc>
        <w:tc>
          <w:tcPr>
            <w:tcW w:w="1264" w:type="dxa"/>
            <w:vAlign w:val="bottom"/>
          </w:tcPr>
          <w:p w:rsidR="00E858CB" w:rsidRDefault="00E858CB">
            <w:pPr>
              <w:pStyle w:val="ConsPlusNormal"/>
              <w:jc w:val="right"/>
            </w:pPr>
            <w:r>
              <w:t>2 082,1</w:t>
            </w:r>
          </w:p>
        </w:tc>
        <w:tc>
          <w:tcPr>
            <w:tcW w:w="1264" w:type="dxa"/>
            <w:vAlign w:val="bottom"/>
          </w:tcPr>
          <w:p w:rsidR="00E858CB" w:rsidRDefault="00E858CB">
            <w:pPr>
              <w:pStyle w:val="ConsPlusNormal"/>
              <w:jc w:val="right"/>
            </w:pPr>
            <w:r>
              <w:t>2 082,1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"Организация и проведение международной туристской выставки "Байкалтур"</w:t>
            </w:r>
          </w:p>
        </w:tc>
        <w:tc>
          <w:tcPr>
            <w:tcW w:w="2059" w:type="dxa"/>
            <w:vMerge w:val="restart"/>
          </w:tcPr>
          <w:p w:rsidR="00E858CB" w:rsidRDefault="00E858CB">
            <w:pPr>
              <w:pStyle w:val="ConsPlusNormal"/>
              <w:jc w:val="both"/>
            </w:pPr>
            <w:r>
              <w:t>агентство по туризму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700,0</w:t>
            </w:r>
          </w:p>
        </w:tc>
        <w:tc>
          <w:tcPr>
            <w:tcW w:w="1264" w:type="dxa"/>
            <w:vAlign w:val="bottom"/>
          </w:tcPr>
          <w:p w:rsidR="00E858CB" w:rsidRDefault="00E858CB">
            <w:pPr>
              <w:pStyle w:val="ConsPlusNormal"/>
              <w:jc w:val="right"/>
            </w:pPr>
            <w:r>
              <w:t>700,0</w:t>
            </w:r>
          </w:p>
        </w:tc>
        <w:tc>
          <w:tcPr>
            <w:tcW w:w="1264" w:type="dxa"/>
            <w:vAlign w:val="bottom"/>
          </w:tcPr>
          <w:p w:rsidR="00E858CB" w:rsidRDefault="00E858CB">
            <w:pPr>
              <w:pStyle w:val="ConsPlusNormal"/>
              <w:jc w:val="right"/>
            </w:pPr>
            <w:r>
              <w:t>700,0</w:t>
            </w:r>
          </w:p>
        </w:tc>
        <w:tc>
          <w:tcPr>
            <w:tcW w:w="1264" w:type="dxa"/>
            <w:vAlign w:val="bottom"/>
          </w:tcPr>
          <w:p w:rsidR="00E858CB" w:rsidRDefault="00E858CB">
            <w:pPr>
              <w:pStyle w:val="ConsPlusNormal"/>
              <w:jc w:val="right"/>
            </w:pPr>
            <w:r>
              <w:t>700,0</w:t>
            </w:r>
          </w:p>
        </w:tc>
        <w:tc>
          <w:tcPr>
            <w:tcW w:w="1264" w:type="dxa"/>
            <w:vAlign w:val="bottom"/>
          </w:tcPr>
          <w:p w:rsidR="00E858CB" w:rsidRDefault="00E858CB">
            <w:pPr>
              <w:pStyle w:val="ConsPlusNormal"/>
              <w:jc w:val="right"/>
            </w:pPr>
            <w:r>
              <w:t>700,0</w:t>
            </w:r>
          </w:p>
        </w:tc>
        <w:tc>
          <w:tcPr>
            <w:tcW w:w="1264" w:type="dxa"/>
            <w:vAlign w:val="bottom"/>
          </w:tcPr>
          <w:p w:rsidR="00E858CB" w:rsidRDefault="00E858CB">
            <w:pPr>
              <w:pStyle w:val="ConsPlusNormal"/>
              <w:jc w:val="right"/>
            </w:pPr>
            <w:r>
              <w:t>700,0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700,0</w:t>
            </w:r>
          </w:p>
        </w:tc>
        <w:tc>
          <w:tcPr>
            <w:tcW w:w="1264" w:type="dxa"/>
            <w:vAlign w:val="bottom"/>
          </w:tcPr>
          <w:p w:rsidR="00E858CB" w:rsidRDefault="00E858CB">
            <w:pPr>
              <w:pStyle w:val="ConsPlusNormal"/>
              <w:jc w:val="right"/>
            </w:pPr>
            <w:r>
              <w:t>700,0</w:t>
            </w:r>
          </w:p>
        </w:tc>
        <w:tc>
          <w:tcPr>
            <w:tcW w:w="1264" w:type="dxa"/>
            <w:vAlign w:val="bottom"/>
          </w:tcPr>
          <w:p w:rsidR="00E858CB" w:rsidRDefault="00E858CB">
            <w:pPr>
              <w:pStyle w:val="ConsPlusNormal"/>
              <w:jc w:val="right"/>
            </w:pPr>
            <w:r>
              <w:t>700,0</w:t>
            </w:r>
          </w:p>
        </w:tc>
        <w:tc>
          <w:tcPr>
            <w:tcW w:w="1264" w:type="dxa"/>
            <w:vAlign w:val="bottom"/>
          </w:tcPr>
          <w:p w:rsidR="00E858CB" w:rsidRDefault="00E858CB">
            <w:pPr>
              <w:pStyle w:val="ConsPlusNormal"/>
              <w:jc w:val="right"/>
            </w:pPr>
            <w:r>
              <w:t>700,0</w:t>
            </w:r>
          </w:p>
        </w:tc>
        <w:tc>
          <w:tcPr>
            <w:tcW w:w="1264" w:type="dxa"/>
            <w:vAlign w:val="bottom"/>
          </w:tcPr>
          <w:p w:rsidR="00E858CB" w:rsidRDefault="00E858CB">
            <w:pPr>
              <w:pStyle w:val="ConsPlusNormal"/>
              <w:jc w:val="right"/>
            </w:pPr>
            <w:r>
              <w:t>700,0</w:t>
            </w:r>
          </w:p>
        </w:tc>
        <w:tc>
          <w:tcPr>
            <w:tcW w:w="1264" w:type="dxa"/>
            <w:vAlign w:val="bottom"/>
          </w:tcPr>
          <w:p w:rsidR="00E858CB" w:rsidRDefault="00E858CB">
            <w:pPr>
              <w:pStyle w:val="ConsPlusNormal"/>
              <w:jc w:val="right"/>
            </w:pPr>
            <w:r>
              <w:t>700,0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"Организация проведения обучающих семинаров, конкурсов профессионального мастерства в сфере туризма"</w:t>
            </w:r>
          </w:p>
        </w:tc>
        <w:tc>
          <w:tcPr>
            <w:tcW w:w="2059" w:type="dxa"/>
            <w:vMerge w:val="restart"/>
          </w:tcPr>
          <w:p w:rsidR="00E858CB" w:rsidRDefault="00E858CB">
            <w:pPr>
              <w:pStyle w:val="ConsPlusNormal"/>
              <w:jc w:val="both"/>
            </w:pPr>
            <w:r>
              <w:t>агентство по туризму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600,0</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600,0</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 xml:space="preserve">"Предоставление на конкурсной основе субсидий юридическим лицам и индивидуальным предпринимателям в целях реализации мероприятий, связанных с поддержкой туризма и туристской деятельности в Иркутской </w:t>
            </w:r>
            <w:r>
              <w:lastRenderedPageBreak/>
              <w:t>области"</w:t>
            </w:r>
          </w:p>
        </w:tc>
        <w:tc>
          <w:tcPr>
            <w:tcW w:w="2059" w:type="dxa"/>
            <w:vMerge w:val="restart"/>
          </w:tcPr>
          <w:p w:rsidR="00E858CB" w:rsidRDefault="00E858CB">
            <w:pPr>
              <w:pStyle w:val="ConsPlusNormal"/>
              <w:jc w:val="both"/>
            </w:pPr>
            <w:r>
              <w:lastRenderedPageBreak/>
              <w:t>агентство по туризму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980,0</w:t>
            </w:r>
          </w:p>
        </w:tc>
        <w:tc>
          <w:tcPr>
            <w:tcW w:w="1264" w:type="dxa"/>
            <w:vAlign w:val="bottom"/>
          </w:tcPr>
          <w:p w:rsidR="00E858CB" w:rsidRDefault="00E858CB">
            <w:pPr>
              <w:pStyle w:val="ConsPlusNormal"/>
              <w:jc w:val="right"/>
            </w:pPr>
            <w:r>
              <w:t>180,0</w:t>
            </w:r>
          </w:p>
        </w:tc>
        <w:tc>
          <w:tcPr>
            <w:tcW w:w="1264" w:type="dxa"/>
            <w:vAlign w:val="bottom"/>
          </w:tcPr>
          <w:p w:rsidR="00E858CB" w:rsidRDefault="00E858CB">
            <w:pPr>
              <w:pStyle w:val="ConsPlusNormal"/>
              <w:jc w:val="right"/>
            </w:pPr>
            <w:r>
              <w:t>180,0</w:t>
            </w:r>
          </w:p>
        </w:tc>
        <w:tc>
          <w:tcPr>
            <w:tcW w:w="1264" w:type="dxa"/>
            <w:vAlign w:val="bottom"/>
          </w:tcPr>
          <w:p w:rsidR="00E858CB" w:rsidRDefault="00E858CB">
            <w:pPr>
              <w:pStyle w:val="ConsPlusNormal"/>
              <w:jc w:val="right"/>
            </w:pPr>
            <w:r>
              <w:t>180,0</w:t>
            </w:r>
          </w:p>
        </w:tc>
        <w:tc>
          <w:tcPr>
            <w:tcW w:w="1264" w:type="dxa"/>
            <w:vAlign w:val="bottom"/>
          </w:tcPr>
          <w:p w:rsidR="00E858CB" w:rsidRDefault="00E858CB">
            <w:pPr>
              <w:pStyle w:val="ConsPlusNormal"/>
              <w:jc w:val="right"/>
            </w:pPr>
            <w:r>
              <w:t>180,0</w:t>
            </w:r>
          </w:p>
        </w:tc>
        <w:tc>
          <w:tcPr>
            <w:tcW w:w="1264" w:type="dxa"/>
            <w:vAlign w:val="bottom"/>
          </w:tcPr>
          <w:p w:rsidR="00E858CB" w:rsidRDefault="00E858CB">
            <w:pPr>
              <w:pStyle w:val="ConsPlusNormal"/>
              <w:jc w:val="right"/>
            </w:pPr>
            <w:r>
              <w:t>180,0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980,0</w:t>
            </w:r>
          </w:p>
        </w:tc>
        <w:tc>
          <w:tcPr>
            <w:tcW w:w="1264" w:type="dxa"/>
            <w:vAlign w:val="bottom"/>
          </w:tcPr>
          <w:p w:rsidR="00E858CB" w:rsidRDefault="00E858CB">
            <w:pPr>
              <w:pStyle w:val="ConsPlusNormal"/>
              <w:jc w:val="right"/>
            </w:pPr>
            <w:r>
              <w:t>180,0</w:t>
            </w:r>
          </w:p>
        </w:tc>
        <w:tc>
          <w:tcPr>
            <w:tcW w:w="1264" w:type="dxa"/>
            <w:vAlign w:val="bottom"/>
          </w:tcPr>
          <w:p w:rsidR="00E858CB" w:rsidRDefault="00E858CB">
            <w:pPr>
              <w:pStyle w:val="ConsPlusNormal"/>
              <w:jc w:val="right"/>
            </w:pPr>
            <w:r>
              <w:t>180,0</w:t>
            </w:r>
          </w:p>
        </w:tc>
        <w:tc>
          <w:tcPr>
            <w:tcW w:w="1264" w:type="dxa"/>
            <w:vAlign w:val="bottom"/>
          </w:tcPr>
          <w:p w:rsidR="00E858CB" w:rsidRDefault="00E858CB">
            <w:pPr>
              <w:pStyle w:val="ConsPlusNormal"/>
              <w:jc w:val="right"/>
            </w:pPr>
            <w:r>
              <w:t>180,0</w:t>
            </w:r>
          </w:p>
        </w:tc>
        <w:tc>
          <w:tcPr>
            <w:tcW w:w="1264" w:type="dxa"/>
            <w:vAlign w:val="bottom"/>
          </w:tcPr>
          <w:p w:rsidR="00E858CB" w:rsidRDefault="00E858CB">
            <w:pPr>
              <w:pStyle w:val="ConsPlusNormal"/>
              <w:jc w:val="right"/>
            </w:pPr>
            <w:r>
              <w:t>180,0</w:t>
            </w:r>
          </w:p>
        </w:tc>
        <w:tc>
          <w:tcPr>
            <w:tcW w:w="1264" w:type="dxa"/>
            <w:vAlign w:val="bottom"/>
          </w:tcPr>
          <w:p w:rsidR="00E858CB" w:rsidRDefault="00E858CB">
            <w:pPr>
              <w:pStyle w:val="ConsPlusNormal"/>
              <w:jc w:val="right"/>
            </w:pPr>
            <w:r>
              <w:t>180,0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lastRenderedPageBreak/>
              <w:t>"Проведение маркетинговых, научных и социальных исследований туристской отрасли Иркутской области"</w:t>
            </w:r>
          </w:p>
        </w:tc>
        <w:tc>
          <w:tcPr>
            <w:tcW w:w="2059" w:type="dxa"/>
            <w:vMerge w:val="restart"/>
          </w:tcPr>
          <w:p w:rsidR="00E858CB" w:rsidRDefault="00E858CB">
            <w:pPr>
              <w:pStyle w:val="ConsPlusNormal"/>
              <w:jc w:val="both"/>
            </w:pPr>
            <w:r>
              <w:t>агентство по туризму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600,0</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600,0</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"Развитие событийного туризма, поддержка и проведение мероприятий, направленных на развитие круглогодичного туризма"</w:t>
            </w:r>
          </w:p>
        </w:tc>
        <w:tc>
          <w:tcPr>
            <w:tcW w:w="2059" w:type="dxa"/>
            <w:vMerge w:val="restart"/>
          </w:tcPr>
          <w:p w:rsidR="00E858CB" w:rsidRDefault="00E858CB">
            <w:pPr>
              <w:pStyle w:val="ConsPlusNormal"/>
              <w:jc w:val="both"/>
            </w:pPr>
            <w:r>
              <w:t>агентство по туризму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1 002,1</w:t>
            </w:r>
          </w:p>
        </w:tc>
        <w:tc>
          <w:tcPr>
            <w:tcW w:w="1264" w:type="dxa"/>
            <w:vAlign w:val="bottom"/>
          </w:tcPr>
          <w:p w:rsidR="00E858CB" w:rsidRDefault="00E858CB">
            <w:pPr>
              <w:pStyle w:val="ConsPlusNormal"/>
              <w:jc w:val="right"/>
            </w:pPr>
            <w:r>
              <w:t>1 002,1</w:t>
            </w:r>
          </w:p>
        </w:tc>
        <w:tc>
          <w:tcPr>
            <w:tcW w:w="1264" w:type="dxa"/>
            <w:vAlign w:val="bottom"/>
          </w:tcPr>
          <w:p w:rsidR="00E858CB" w:rsidRDefault="00E858CB">
            <w:pPr>
              <w:pStyle w:val="ConsPlusNormal"/>
              <w:jc w:val="right"/>
            </w:pPr>
            <w:r>
              <w:t>1 002,1</w:t>
            </w:r>
          </w:p>
        </w:tc>
        <w:tc>
          <w:tcPr>
            <w:tcW w:w="1264" w:type="dxa"/>
            <w:vAlign w:val="bottom"/>
          </w:tcPr>
          <w:p w:rsidR="00E858CB" w:rsidRDefault="00E858CB">
            <w:pPr>
              <w:pStyle w:val="ConsPlusNormal"/>
              <w:jc w:val="right"/>
            </w:pPr>
            <w:r>
              <w:t>1 002,1</w:t>
            </w:r>
          </w:p>
        </w:tc>
        <w:tc>
          <w:tcPr>
            <w:tcW w:w="1264" w:type="dxa"/>
            <w:vAlign w:val="bottom"/>
          </w:tcPr>
          <w:p w:rsidR="00E858CB" w:rsidRDefault="00E858CB">
            <w:pPr>
              <w:pStyle w:val="ConsPlusNormal"/>
              <w:jc w:val="right"/>
            </w:pPr>
            <w:r>
              <w:t>1 002,1</w:t>
            </w:r>
          </w:p>
        </w:tc>
        <w:tc>
          <w:tcPr>
            <w:tcW w:w="1264" w:type="dxa"/>
            <w:vAlign w:val="bottom"/>
          </w:tcPr>
          <w:p w:rsidR="00E858CB" w:rsidRDefault="00E858CB">
            <w:pPr>
              <w:pStyle w:val="ConsPlusNormal"/>
              <w:jc w:val="right"/>
            </w:pPr>
            <w:r>
              <w:t>1 002,1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1 002,1</w:t>
            </w:r>
          </w:p>
        </w:tc>
        <w:tc>
          <w:tcPr>
            <w:tcW w:w="1264" w:type="dxa"/>
            <w:vAlign w:val="bottom"/>
          </w:tcPr>
          <w:p w:rsidR="00E858CB" w:rsidRDefault="00E858CB">
            <w:pPr>
              <w:pStyle w:val="ConsPlusNormal"/>
              <w:jc w:val="right"/>
            </w:pPr>
            <w:r>
              <w:t>1 002,1</w:t>
            </w:r>
          </w:p>
        </w:tc>
        <w:tc>
          <w:tcPr>
            <w:tcW w:w="1264" w:type="dxa"/>
            <w:vAlign w:val="bottom"/>
          </w:tcPr>
          <w:p w:rsidR="00E858CB" w:rsidRDefault="00E858CB">
            <w:pPr>
              <w:pStyle w:val="ConsPlusNormal"/>
              <w:jc w:val="right"/>
            </w:pPr>
            <w:r>
              <w:t>1 002,1</w:t>
            </w:r>
          </w:p>
        </w:tc>
        <w:tc>
          <w:tcPr>
            <w:tcW w:w="1264" w:type="dxa"/>
            <w:vAlign w:val="bottom"/>
          </w:tcPr>
          <w:p w:rsidR="00E858CB" w:rsidRDefault="00E858CB">
            <w:pPr>
              <w:pStyle w:val="ConsPlusNormal"/>
              <w:jc w:val="right"/>
            </w:pPr>
            <w:r>
              <w:t>1 002,1</w:t>
            </w:r>
          </w:p>
        </w:tc>
        <w:tc>
          <w:tcPr>
            <w:tcW w:w="1264" w:type="dxa"/>
            <w:vAlign w:val="bottom"/>
          </w:tcPr>
          <w:p w:rsidR="00E858CB" w:rsidRDefault="00E858CB">
            <w:pPr>
              <w:pStyle w:val="ConsPlusNormal"/>
              <w:jc w:val="right"/>
            </w:pPr>
            <w:r>
              <w:t>1 002,1</w:t>
            </w:r>
          </w:p>
        </w:tc>
        <w:tc>
          <w:tcPr>
            <w:tcW w:w="1264" w:type="dxa"/>
            <w:vAlign w:val="bottom"/>
          </w:tcPr>
          <w:p w:rsidR="00E858CB" w:rsidRDefault="00E858CB">
            <w:pPr>
              <w:pStyle w:val="ConsPlusNormal"/>
              <w:jc w:val="right"/>
            </w:pPr>
            <w:r>
              <w:t>1 002,1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"Создание и установка средств туристской навигации"</w:t>
            </w:r>
          </w:p>
        </w:tc>
        <w:tc>
          <w:tcPr>
            <w:tcW w:w="2059" w:type="dxa"/>
            <w:vMerge w:val="restart"/>
          </w:tcPr>
          <w:p w:rsidR="00E858CB" w:rsidRDefault="00E858CB">
            <w:pPr>
              <w:pStyle w:val="ConsPlusNormal"/>
              <w:jc w:val="both"/>
            </w:pPr>
            <w:r>
              <w:t>агентство по туризму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1 400,0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1 400,0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Региональный проект "Экспорт услуг" на 2019 - 2024 годы</w:t>
            </w:r>
          </w:p>
        </w:tc>
        <w:tc>
          <w:tcPr>
            <w:tcW w:w="2059" w:type="dxa"/>
            <w:vMerge w:val="restart"/>
          </w:tcPr>
          <w:p w:rsidR="00E858CB" w:rsidRDefault="00E858CB">
            <w:pPr>
              <w:pStyle w:val="ConsPlusNormal"/>
              <w:jc w:val="both"/>
            </w:pPr>
            <w:r>
              <w:t>агентство по туризму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6 600,0</w:t>
            </w:r>
          </w:p>
        </w:tc>
        <w:tc>
          <w:tcPr>
            <w:tcW w:w="1264" w:type="dxa"/>
            <w:vAlign w:val="bottom"/>
          </w:tcPr>
          <w:p w:rsidR="00E858CB" w:rsidRDefault="00E858CB">
            <w:pPr>
              <w:pStyle w:val="ConsPlusNormal"/>
              <w:jc w:val="right"/>
            </w:pPr>
            <w:r>
              <w:t>3 000,0</w:t>
            </w:r>
          </w:p>
        </w:tc>
        <w:tc>
          <w:tcPr>
            <w:tcW w:w="1264" w:type="dxa"/>
            <w:vAlign w:val="bottom"/>
          </w:tcPr>
          <w:p w:rsidR="00E858CB" w:rsidRDefault="00E858CB">
            <w:pPr>
              <w:pStyle w:val="ConsPlusNormal"/>
              <w:jc w:val="right"/>
            </w:pPr>
            <w:r>
              <w:t>3 000,0</w:t>
            </w:r>
          </w:p>
        </w:tc>
        <w:tc>
          <w:tcPr>
            <w:tcW w:w="1264" w:type="dxa"/>
            <w:vAlign w:val="bottom"/>
          </w:tcPr>
          <w:p w:rsidR="00E858CB" w:rsidRDefault="00E858CB">
            <w:pPr>
              <w:pStyle w:val="ConsPlusNormal"/>
              <w:jc w:val="right"/>
            </w:pPr>
            <w:r>
              <w:t>3 000,0</w:t>
            </w:r>
          </w:p>
        </w:tc>
        <w:tc>
          <w:tcPr>
            <w:tcW w:w="1264" w:type="dxa"/>
            <w:vAlign w:val="bottom"/>
          </w:tcPr>
          <w:p w:rsidR="00E858CB" w:rsidRDefault="00E858CB">
            <w:pPr>
              <w:pStyle w:val="ConsPlusNormal"/>
              <w:jc w:val="right"/>
            </w:pPr>
            <w:r>
              <w:t>3 000,0</w:t>
            </w:r>
          </w:p>
        </w:tc>
        <w:tc>
          <w:tcPr>
            <w:tcW w:w="1264" w:type="dxa"/>
            <w:vAlign w:val="bottom"/>
          </w:tcPr>
          <w:p w:rsidR="00E858CB" w:rsidRDefault="00E858CB">
            <w:pPr>
              <w:pStyle w:val="ConsPlusNormal"/>
              <w:jc w:val="right"/>
            </w:pPr>
            <w:r>
              <w:t>3 000,0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6 600,0</w:t>
            </w:r>
          </w:p>
        </w:tc>
        <w:tc>
          <w:tcPr>
            <w:tcW w:w="1264" w:type="dxa"/>
            <w:vAlign w:val="bottom"/>
          </w:tcPr>
          <w:p w:rsidR="00E858CB" w:rsidRDefault="00E858CB">
            <w:pPr>
              <w:pStyle w:val="ConsPlusNormal"/>
              <w:jc w:val="right"/>
            </w:pPr>
            <w:r>
              <w:t>3 000,0</w:t>
            </w:r>
          </w:p>
        </w:tc>
        <w:tc>
          <w:tcPr>
            <w:tcW w:w="1264" w:type="dxa"/>
            <w:vAlign w:val="bottom"/>
          </w:tcPr>
          <w:p w:rsidR="00E858CB" w:rsidRDefault="00E858CB">
            <w:pPr>
              <w:pStyle w:val="ConsPlusNormal"/>
              <w:jc w:val="right"/>
            </w:pPr>
            <w:r>
              <w:t>3 000,0</w:t>
            </w:r>
          </w:p>
        </w:tc>
        <w:tc>
          <w:tcPr>
            <w:tcW w:w="1264" w:type="dxa"/>
            <w:vAlign w:val="bottom"/>
          </w:tcPr>
          <w:p w:rsidR="00E858CB" w:rsidRDefault="00E858CB">
            <w:pPr>
              <w:pStyle w:val="ConsPlusNormal"/>
              <w:jc w:val="right"/>
            </w:pPr>
            <w:r>
              <w:t>3 000,0</w:t>
            </w:r>
          </w:p>
        </w:tc>
        <w:tc>
          <w:tcPr>
            <w:tcW w:w="1264" w:type="dxa"/>
            <w:vAlign w:val="bottom"/>
          </w:tcPr>
          <w:p w:rsidR="00E858CB" w:rsidRDefault="00E858CB">
            <w:pPr>
              <w:pStyle w:val="ConsPlusNormal"/>
              <w:jc w:val="right"/>
            </w:pPr>
            <w:r>
              <w:t>3 000,0</w:t>
            </w:r>
          </w:p>
        </w:tc>
        <w:tc>
          <w:tcPr>
            <w:tcW w:w="1264" w:type="dxa"/>
            <w:vAlign w:val="bottom"/>
          </w:tcPr>
          <w:p w:rsidR="00E858CB" w:rsidRDefault="00E858CB">
            <w:pPr>
              <w:pStyle w:val="ConsPlusNormal"/>
              <w:jc w:val="right"/>
            </w:pPr>
            <w:r>
              <w:t>3 000,0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"Изготовление (тиражирование) и приобретение продукции о туристских возможностях региона (в бумажном виде или на электронных носителях), сувенирной продукции"</w:t>
            </w:r>
          </w:p>
        </w:tc>
        <w:tc>
          <w:tcPr>
            <w:tcW w:w="2059" w:type="dxa"/>
            <w:vMerge w:val="restart"/>
          </w:tcPr>
          <w:p w:rsidR="00E858CB" w:rsidRDefault="00E858CB">
            <w:pPr>
              <w:pStyle w:val="ConsPlusNormal"/>
              <w:jc w:val="both"/>
            </w:pPr>
            <w:r>
              <w:t>агентство по туризму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200,0</w:t>
            </w:r>
          </w:p>
        </w:tc>
        <w:tc>
          <w:tcPr>
            <w:tcW w:w="1264" w:type="dxa"/>
            <w:vAlign w:val="bottom"/>
          </w:tcPr>
          <w:p w:rsidR="00E858CB" w:rsidRDefault="00E858CB">
            <w:pPr>
              <w:pStyle w:val="ConsPlusNormal"/>
              <w:jc w:val="right"/>
            </w:pPr>
            <w:r>
              <w:t>200,0</w:t>
            </w:r>
          </w:p>
        </w:tc>
        <w:tc>
          <w:tcPr>
            <w:tcW w:w="1264" w:type="dxa"/>
            <w:vAlign w:val="bottom"/>
          </w:tcPr>
          <w:p w:rsidR="00E858CB" w:rsidRDefault="00E858CB">
            <w:pPr>
              <w:pStyle w:val="ConsPlusNormal"/>
              <w:jc w:val="right"/>
            </w:pPr>
            <w:r>
              <w:t>200,0</w:t>
            </w:r>
          </w:p>
        </w:tc>
        <w:tc>
          <w:tcPr>
            <w:tcW w:w="1264" w:type="dxa"/>
            <w:vAlign w:val="bottom"/>
          </w:tcPr>
          <w:p w:rsidR="00E858CB" w:rsidRDefault="00E858CB">
            <w:pPr>
              <w:pStyle w:val="ConsPlusNormal"/>
              <w:jc w:val="right"/>
            </w:pPr>
            <w:r>
              <w:t>200,0</w:t>
            </w:r>
          </w:p>
        </w:tc>
        <w:tc>
          <w:tcPr>
            <w:tcW w:w="1264" w:type="dxa"/>
            <w:vAlign w:val="bottom"/>
          </w:tcPr>
          <w:p w:rsidR="00E858CB" w:rsidRDefault="00E858CB">
            <w:pPr>
              <w:pStyle w:val="ConsPlusNormal"/>
              <w:jc w:val="right"/>
            </w:pPr>
            <w:r>
              <w:t>200,0</w:t>
            </w:r>
          </w:p>
        </w:tc>
        <w:tc>
          <w:tcPr>
            <w:tcW w:w="1264" w:type="dxa"/>
            <w:vAlign w:val="bottom"/>
          </w:tcPr>
          <w:p w:rsidR="00E858CB" w:rsidRDefault="00E858CB">
            <w:pPr>
              <w:pStyle w:val="ConsPlusNormal"/>
              <w:jc w:val="right"/>
            </w:pPr>
            <w:r>
              <w:t>200,0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200,0</w:t>
            </w:r>
          </w:p>
        </w:tc>
        <w:tc>
          <w:tcPr>
            <w:tcW w:w="1264" w:type="dxa"/>
            <w:vAlign w:val="bottom"/>
          </w:tcPr>
          <w:p w:rsidR="00E858CB" w:rsidRDefault="00E858CB">
            <w:pPr>
              <w:pStyle w:val="ConsPlusNormal"/>
              <w:jc w:val="right"/>
            </w:pPr>
            <w:r>
              <w:t>200,0</w:t>
            </w:r>
          </w:p>
        </w:tc>
        <w:tc>
          <w:tcPr>
            <w:tcW w:w="1264" w:type="dxa"/>
            <w:vAlign w:val="bottom"/>
          </w:tcPr>
          <w:p w:rsidR="00E858CB" w:rsidRDefault="00E858CB">
            <w:pPr>
              <w:pStyle w:val="ConsPlusNormal"/>
              <w:jc w:val="right"/>
            </w:pPr>
            <w:r>
              <w:t>200,0</w:t>
            </w:r>
          </w:p>
        </w:tc>
        <w:tc>
          <w:tcPr>
            <w:tcW w:w="1264" w:type="dxa"/>
            <w:vAlign w:val="bottom"/>
          </w:tcPr>
          <w:p w:rsidR="00E858CB" w:rsidRDefault="00E858CB">
            <w:pPr>
              <w:pStyle w:val="ConsPlusNormal"/>
              <w:jc w:val="right"/>
            </w:pPr>
            <w:r>
              <w:t>200,0</w:t>
            </w:r>
          </w:p>
        </w:tc>
        <w:tc>
          <w:tcPr>
            <w:tcW w:w="1264" w:type="dxa"/>
            <w:vAlign w:val="bottom"/>
          </w:tcPr>
          <w:p w:rsidR="00E858CB" w:rsidRDefault="00E858CB">
            <w:pPr>
              <w:pStyle w:val="ConsPlusNormal"/>
              <w:jc w:val="right"/>
            </w:pPr>
            <w:r>
              <w:t>200,0</w:t>
            </w:r>
          </w:p>
        </w:tc>
        <w:tc>
          <w:tcPr>
            <w:tcW w:w="1264" w:type="dxa"/>
            <w:vAlign w:val="bottom"/>
          </w:tcPr>
          <w:p w:rsidR="00E858CB" w:rsidRDefault="00E858CB">
            <w:pPr>
              <w:pStyle w:val="ConsPlusNormal"/>
              <w:jc w:val="right"/>
            </w:pPr>
            <w:r>
              <w:t>200,0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"Размещение рекламного материала о туристско-</w:t>
            </w:r>
            <w:r>
              <w:lastRenderedPageBreak/>
              <w:t>рекреационных возможностях Иркутской области в средствах массовой информации"</w:t>
            </w:r>
          </w:p>
        </w:tc>
        <w:tc>
          <w:tcPr>
            <w:tcW w:w="2059" w:type="dxa"/>
            <w:vMerge w:val="restart"/>
          </w:tcPr>
          <w:p w:rsidR="00E858CB" w:rsidRDefault="00E858CB">
            <w:pPr>
              <w:pStyle w:val="ConsPlusNormal"/>
              <w:jc w:val="both"/>
            </w:pPr>
            <w:r>
              <w:lastRenderedPageBreak/>
              <w:t xml:space="preserve">агентство по туризму Иркутской </w:t>
            </w:r>
            <w:r>
              <w:lastRenderedPageBreak/>
              <w:t>области</w:t>
            </w:r>
          </w:p>
        </w:tc>
        <w:tc>
          <w:tcPr>
            <w:tcW w:w="1849" w:type="dxa"/>
          </w:tcPr>
          <w:p w:rsidR="00E858CB" w:rsidRDefault="00E858CB">
            <w:pPr>
              <w:pStyle w:val="ConsPlusNormal"/>
              <w:jc w:val="both"/>
            </w:pPr>
            <w:r>
              <w:lastRenderedPageBreak/>
              <w:t>Всего</w:t>
            </w:r>
          </w:p>
        </w:tc>
        <w:tc>
          <w:tcPr>
            <w:tcW w:w="1264" w:type="dxa"/>
            <w:vAlign w:val="bottom"/>
          </w:tcPr>
          <w:p w:rsidR="00E858CB" w:rsidRDefault="00E858CB">
            <w:pPr>
              <w:pStyle w:val="ConsPlusNormal"/>
              <w:jc w:val="right"/>
            </w:pPr>
            <w:r>
              <w:t>400,0</w:t>
            </w:r>
          </w:p>
        </w:tc>
        <w:tc>
          <w:tcPr>
            <w:tcW w:w="1264" w:type="dxa"/>
            <w:vAlign w:val="bottom"/>
          </w:tcPr>
          <w:p w:rsidR="00E858CB" w:rsidRDefault="00E858CB">
            <w:pPr>
              <w:pStyle w:val="ConsPlusNormal"/>
              <w:jc w:val="right"/>
            </w:pPr>
            <w:r>
              <w:t>400,0</w:t>
            </w:r>
          </w:p>
        </w:tc>
        <w:tc>
          <w:tcPr>
            <w:tcW w:w="1264" w:type="dxa"/>
            <w:vAlign w:val="bottom"/>
          </w:tcPr>
          <w:p w:rsidR="00E858CB" w:rsidRDefault="00E858CB">
            <w:pPr>
              <w:pStyle w:val="ConsPlusNormal"/>
              <w:jc w:val="right"/>
            </w:pPr>
            <w:r>
              <w:t>400,0</w:t>
            </w:r>
          </w:p>
        </w:tc>
        <w:tc>
          <w:tcPr>
            <w:tcW w:w="1264" w:type="dxa"/>
            <w:vAlign w:val="bottom"/>
          </w:tcPr>
          <w:p w:rsidR="00E858CB" w:rsidRDefault="00E858CB">
            <w:pPr>
              <w:pStyle w:val="ConsPlusNormal"/>
              <w:jc w:val="right"/>
            </w:pPr>
            <w:r>
              <w:t>400,0</w:t>
            </w:r>
          </w:p>
        </w:tc>
        <w:tc>
          <w:tcPr>
            <w:tcW w:w="1264" w:type="dxa"/>
            <w:vAlign w:val="bottom"/>
          </w:tcPr>
          <w:p w:rsidR="00E858CB" w:rsidRDefault="00E858CB">
            <w:pPr>
              <w:pStyle w:val="ConsPlusNormal"/>
              <w:jc w:val="right"/>
            </w:pPr>
            <w:r>
              <w:t>400,0</w:t>
            </w:r>
          </w:p>
        </w:tc>
        <w:tc>
          <w:tcPr>
            <w:tcW w:w="1264" w:type="dxa"/>
            <w:vAlign w:val="bottom"/>
          </w:tcPr>
          <w:p w:rsidR="00E858CB" w:rsidRDefault="00E858CB">
            <w:pPr>
              <w:pStyle w:val="ConsPlusNormal"/>
              <w:jc w:val="right"/>
            </w:pPr>
            <w:r>
              <w:t>400,0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400,0</w:t>
            </w:r>
          </w:p>
        </w:tc>
        <w:tc>
          <w:tcPr>
            <w:tcW w:w="1264" w:type="dxa"/>
            <w:vAlign w:val="bottom"/>
          </w:tcPr>
          <w:p w:rsidR="00E858CB" w:rsidRDefault="00E858CB">
            <w:pPr>
              <w:pStyle w:val="ConsPlusNormal"/>
              <w:jc w:val="right"/>
            </w:pPr>
            <w:r>
              <w:t>400,0</w:t>
            </w:r>
          </w:p>
        </w:tc>
        <w:tc>
          <w:tcPr>
            <w:tcW w:w="1264" w:type="dxa"/>
            <w:vAlign w:val="bottom"/>
          </w:tcPr>
          <w:p w:rsidR="00E858CB" w:rsidRDefault="00E858CB">
            <w:pPr>
              <w:pStyle w:val="ConsPlusNormal"/>
              <w:jc w:val="right"/>
            </w:pPr>
            <w:r>
              <w:t>400,0</w:t>
            </w:r>
          </w:p>
        </w:tc>
        <w:tc>
          <w:tcPr>
            <w:tcW w:w="1264" w:type="dxa"/>
            <w:vAlign w:val="bottom"/>
          </w:tcPr>
          <w:p w:rsidR="00E858CB" w:rsidRDefault="00E858CB">
            <w:pPr>
              <w:pStyle w:val="ConsPlusNormal"/>
              <w:jc w:val="right"/>
            </w:pPr>
            <w:r>
              <w:t>400,0</w:t>
            </w:r>
          </w:p>
        </w:tc>
        <w:tc>
          <w:tcPr>
            <w:tcW w:w="1264" w:type="dxa"/>
            <w:vAlign w:val="bottom"/>
          </w:tcPr>
          <w:p w:rsidR="00E858CB" w:rsidRDefault="00E858CB">
            <w:pPr>
              <w:pStyle w:val="ConsPlusNormal"/>
              <w:jc w:val="right"/>
            </w:pPr>
            <w:r>
              <w:t>400,0</w:t>
            </w:r>
          </w:p>
        </w:tc>
        <w:tc>
          <w:tcPr>
            <w:tcW w:w="1264" w:type="dxa"/>
            <w:vAlign w:val="bottom"/>
          </w:tcPr>
          <w:p w:rsidR="00E858CB" w:rsidRDefault="00E858CB">
            <w:pPr>
              <w:pStyle w:val="ConsPlusNormal"/>
              <w:jc w:val="right"/>
            </w:pPr>
            <w:r>
              <w:t>400,0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lastRenderedPageBreak/>
              <w:t>"Разработка и продвижение туристических проектов и турмаршрутов (организация рекламных туров, экспедиций, экскурсий, издание презентационных видеоматериалов и буклетов, проведение круглых столов, конференций)"</w:t>
            </w:r>
          </w:p>
        </w:tc>
        <w:tc>
          <w:tcPr>
            <w:tcW w:w="2059" w:type="dxa"/>
            <w:vMerge w:val="restart"/>
          </w:tcPr>
          <w:p w:rsidR="00E858CB" w:rsidRDefault="00E858CB">
            <w:pPr>
              <w:pStyle w:val="ConsPlusNormal"/>
              <w:jc w:val="both"/>
            </w:pPr>
            <w:r>
              <w:t>агентство по туризму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300,0</w:t>
            </w:r>
          </w:p>
        </w:tc>
        <w:tc>
          <w:tcPr>
            <w:tcW w:w="1264" w:type="dxa"/>
            <w:vAlign w:val="bottom"/>
          </w:tcPr>
          <w:p w:rsidR="00E858CB" w:rsidRDefault="00E858CB">
            <w:pPr>
              <w:pStyle w:val="ConsPlusNormal"/>
              <w:jc w:val="right"/>
            </w:pPr>
            <w:r>
              <w:t>300,0</w:t>
            </w:r>
          </w:p>
        </w:tc>
        <w:tc>
          <w:tcPr>
            <w:tcW w:w="1264" w:type="dxa"/>
            <w:vAlign w:val="bottom"/>
          </w:tcPr>
          <w:p w:rsidR="00E858CB" w:rsidRDefault="00E858CB">
            <w:pPr>
              <w:pStyle w:val="ConsPlusNormal"/>
              <w:jc w:val="right"/>
            </w:pPr>
            <w:r>
              <w:t>300,0</w:t>
            </w:r>
          </w:p>
        </w:tc>
        <w:tc>
          <w:tcPr>
            <w:tcW w:w="1264" w:type="dxa"/>
            <w:vAlign w:val="bottom"/>
          </w:tcPr>
          <w:p w:rsidR="00E858CB" w:rsidRDefault="00E858CB">
            <w:pPr>
              <w:pStyle w:val="ConsPlusNormal"/>
              <w:jc w:val="right"/>
            </w:pPr>
            <w:r>
              <w:t>300,0</w:t>
            </w:r>
          </w:p>
        </w:tc>
        <w:tc>
          <w:tcPr>
            <w:tcW w:w="1264" w:type="dxa"/>
            <w:vAlign w:val="bottom"/>
          </w:tcPr>
          <w:p w:rsidR="00E858CB" w:rsidRDefault="00E858CB">
            <w:pPr>
              <w:pStyle w:val="ConsPlusNormal"/>
              <w:jc w:val="right"/>
            </w:pPr>
            <w:r>
              <w:t>300,0</w:t>
            </w:r>
          </w:p>
        </w:tc>
        <w:tc>
          <w:tcPr>
            <w:tcW w:w="1264" w:type="dxa"/>
            <w:vAlign w:val="bottom"/>
          </w:tcPr>
          <w:p w:rsidR="00E858CB" w:rsidRDefault="00E858CB">
            <w:pPr>
              <w:pStyle w:val="ConsPlusNormal"/>
              <w:jc w:val="right"/>
            </w:pPr>
            <w:r>
              <w:t>300,0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300,0</w:t>
            </w:r>
          </w:p>
        </w:tc>
        <w:tc>
          <w:tcPr>
            <w:tcW w:w="1264" w:type="dxa"/>
            <w:vAlign w:val="bottom"/>
          </w:tcPr>
          <w:p w:rsidR="00E858CB" w:rsidRDefault="00E858CB">
            <w:pPr>
              <w:pStyle w:val="ConsPlusNormal"/>
              <w:jc w:val="right"/>
            </w:pPr>
            <w:r>
              <w:t>300,0</w:t>
            </w:r>
          </w:p>
        </w:tc>
        <w:tc>
          <w:tcPr>
            <w:tcW w:w="1264" w:type="dxa"/>
            <w:vAlign w:val="bottom"/>
          </w:tcPr>
          <w:p w:rsidR="00E858CB" w:rsidRDefault="00E858CB">
            <w:pPr>
              <w:pStyle w:val="ConsPlusNormal"/>
              <w:jc w:val="right"/>
            </w:pPr>
            <w:r>
              <w:t>300,0</w:t>
            </w:r>
          </w:p>
        </w:tc>
        <w:tc>
          <w:tcPr>
            <w:tcW w:w="1264" w:type="dxa"/>
            <w:vAlign w:val="bottom"/>
          </w:tcPr>
          <w:p w:rsidR="00E858CB" w:rsidRDefault="00E858CB">
            <w:pPr>
              <w:pStyle w:val="ConsPlusNormal"/>
              <w:jc w:val="right"/>
            </w:pPr>
            <w:r>
              <w:t>300,0</w:t>
            </w:r>
          </w:p>
        </w:tc>
        <w:tc>
          <w:tcPr>
            <w:tcW w:w="1264" w:type="dxa"/>
            <w:vAlign w:val="bottom"/>
          </w:tcPr>
          <w:p w:rsidR="00E858CB" w:rsidRDefault="00E858CB">
            <w:pPr>
              <w:pStyle w:val="ConsPlusNormal"/>
              <w:jc w:val="right"/>
            </w:pPr>
            <w:r>
              <w:t>300,0</w:t>
            </w:r>
          </w:p>
        </w:tc>
        <w:tc>
          <w:tcPr>
            <w:tcW w:w="1264" w:type="dxa"/>
            <w:vAlign w:val="bottom"/>
          </w:tcPr>
          <w:p w:rsidR="00E858CB" w:rsidRDefault="00E858CB">
            <w:pPr>
              <w:pStyle w:val="ConsPlusNormal"/>
              <w:jc w:val="right"/>
            </w:pPr>
            <w:r>
              <w:t>300,0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"Создание конкурентоспособного цифрового контента с художественным содержанием (изготовление рекламных видеороликов, видеосюжетов, создание банка фотоматериалов)"</w:t>
            </w:r>
          </w:p>
        </w:tc>
        <w:tc>
          <w:tcPr>
            <w:tcW w:w="2059" w:type="dxa"/>
            <w:vMerge w:val="restart"/>
          </w:tcPr>
          <w:p w:rsidR="00E858CB" w:rsidRDefault="00E858CB">
            <w:pPr>
              <w:pStyle w:val="ConsPlusNormal"/>
              <w:jc w:val="both"/>
            </w:pPr>
            <w:r>
              <w:t>агентство по туризму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"Участие в российских и международных туристских выставках, презентациях туристского потенциала в России и за рубежом"</w:t>
            </w:r>
          </w:p>
        </w:tc>
        <w:tc>
          <w:tcPr>
            <w:tcW w:w="2059" w:type="dxa"/>
            <w:vMerge w:val="restart"/>
          </w:tcPr>
          <w:p w:rsidR="00E858CB" w:rsidRDefault="00E858CB">
            <w:pPr>
              <w:pStyle w:val="ConsPlusNormal"/>
              <w:jc w:val="both"/>
            </w:pPr>
            <w:r>
              <w:t>агентство по туризму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2 000,0</w:t>
            </w:r>
          </w:p>
        </w:tc>
        <w:tc>
          <w:tcPr>
            <w:tcW w:w="1264" w:type="dxa"/>
            <w:vAlign w:val="bottom"/>
          </w:tcPr>
          <w:p w:rsidR="00E858CB" w:rsidRDefault="00E858CB">
            <w:pPr>
              <w:pStyle w:val="ConsPlusNormal"/>
              <w:jc w:val="right"/>
            </w:pPr>
            <w:r>
              <w:t>2 000,0</w:t>
            </w:r>
          </w:p>
        </w:tc>
        <w:tc>
          <w:tcPr>
            <w:tcW w:w="1264" w:type="dxa"/>
            <w:vAlign w:val="bottom"/>
          </w:tcPr>
          <w:p w:rsidR="00E858CB" w:rsidRDefault="00E858CB">
            <w:pPr>
              <w:pStyle w:val="ConsPlusNormal"/>
              <w:jc w:val="right"/>
            </w:pPr>
            <w:r>
              <w:t>2 000,0</w:t>
            </w:r>
          </w:p>
        </w:tc>
        <w:tc>
          <w:tcPr>
            <w:tcW w:w="1264" w:type="dxa"/>
            <w:vAlign w:val="bottom"/>
          </w:tcPr>
          <w:p w:rsidR="00E858CB" w:rsidRDefault="00E858CB">
            <w:pPr>
              <w:pStyle w:val="ConsPlusNormal"/>
              <w:jc w:val="right"/>
            </w:pPr>
            <w:r>
              <w:t>2 000,0</w:t>
            </w:r>
          </w:p>
        </w:tc>
        <w:tc>
          <w:tcPr>
            <w:tcW w:w="1264" w:type="dxa"/>
            <w:vAlign w:val="bottom"/>
          </w:tcPr>
          <w:p w:rsidR="00E858CB" w:rsidRDefault="00E858CB">
            <w:pPr>
              <w:pStyle w:val="ConsPlusNormal"/>
              <w:jc w:val="right"/>
            </w:pPr>
            <w:r>
              <w:t>2 000,0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2 000,0</w:t>
            </w:r>
          </w:p>
        </w:tc>
        <w:tc>
          <w:tcPr>
            <w:tcW w:w="1264" w:type="dxa"/>
            <w:vAlign w:val="bottom"/>
          </w:tcPr>
          <w:p w:rsidR="00E858CB" w:rsidRDefault="00E858CB">
            <w:pPr>
              <w:pStyle w:val="ConsPlusNormal"/>
              <w:jc w:val="right"/>
            </w:pPr>
            <w:r>
              <w:t>2 000,0</w:t>
            </w:r>
          </w:p>
        </w:tc>
        <w:tc>
          <w:tcPr>
            <w:tcW w:w="1264" w:type="dxa"/>
            <w:vAlign w:val="bottom"/>
          </w:tcPr>
          <w:p w:rsidR="00E858CB" w:rsidRDefault="00E858CB">
            <w:pPr>
              <w:pStyle w:val="ConsPlusNormal"/>
              <w:jc w:val="right"/>
            </w:pPr>
            <w:r>
              <w:t>2 000,0</w:t>
            </w:r>
          </w:p>
        </w:tc>
        <w:tc>
          <w:tcPr>
            <w:tcW w:w="1264" w:type="dxa"/>
            <w:vAlign w:val="bottom"/>
          </w:tcPr>
          <w:p w:rsidR="00E858CB" w:rsidRDefault="00E858CB">
            <w:pPr>
              <w:pStyle w:val="ConsPlusNormal"/>
              <w:jc w:val="right"/>
            </w:pPr>
            <w:r>
              <w:t>2 000,0</w:t>
            </w:r>
          </w:p>
        </w:tc>
        <w:tc>
          <w:tcPr>
            <w:tcW w:w="1264" w:type="dxa"/>
            <w:vAlign w:val="bottom"/>
          </w:tcPr>
          <w:p w:rsidR="00E858CB" w:rsidRDefault="00E858CB">
            <w:pPr>
              <w:pStyle w:val="ConsPlusNormal"/>
              <w:jc w:val="right"/>
            </w:pPr>
            <w:r>
              <w:t>2 000,0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"Создание информационно-туристского портала Иркутской области и обеспечение его функционирования"</w:t>
            </w:r>
          </w:p>
        </w:tc>
        <w:tc>
          <w:tcPr>
            <w:tcW w:w="2059" w:type="dxa"/>
            <w:vMerge w:val="restart"/>
          </w:tcPr>
          <w:p w:rsidR="00E858CB" w:rsidRDefault="00E858CB">
            <w:pPr>
              <w:pStyle w:val="ConsPlusNormal"/>
              <w:jc w:val="both"/>
            </w:pPr>
            <w:r>
              <w:t>агентство по туризму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600,0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600,0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lastRenderedPageBreak/>
              <w:t>Основное мероприятие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 на 2019 - 2024 годы</w:t>
            </w:r>
          </w:p>
        </w:tc>
        <w:tc>
          <w:tcPr>
            <w:tcW w:w="2059" w:type="dxa"/>
            <w:vMerge w:val="restart"/>
          </w:tcPr>
          <w:p w:rsidR="00E858CB" w:rsidRDefault="00E858CB">
            <w:pPr>
              <w:pStyle w:val="ConsPlusNormal"/>
              <w:jc w:val="both"/>
            </w:pPr>
            <w:r>
              <w:t>Всего, в том числе</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175 321,6</w:t>
            </w:r>
          </w:p>
        </w:tc>
        <w:tc>
          <w:tcPr>
            <w:tcW w:w="1264" w:type="dxa"/>
            <w:vAlign w:val="bottom"/>
          </w:tcPr>
          <w:p w:rsidR="00E858CB" w:rsidRDefault="00E858CB">
            <w:pPr>
              <w:pStyle w:val="ConsPlusNormal"/>
              <w:jc w:val="right"/>
            </w:pPr>
            <w:r>
              <w:t>177 215,2</w:t>
            </w:r>
          </w:p>
        </w:tc>
        <w:tc>
          <w:tcPr>
            <w:tcW w:w="1264" w:type="dxa"/>
            <w:vAlign w:val="bottom"/>
          </w:tcPr>
          <w:p w:rsidR="00E858CB" w:rsidRDefault="00E858CB">
            <w:pPr>
              <w:pStyle w:val="ConsPlusNormal"/>
              <w:jc w:val="right"/>
            </w:pPr>
            <w:r>
              <w:t>734 177,3</w:t>
            </w:r>
          </w:p>
        </w:tc>
        <w:tc>
          <w:tcPr>
            <w:tcW w:w="1264" w:type="dxa"/>
            <w:vAlign w:val="bottom"/>
          </w:tcPr>
          <w:p w:rsidR="00E858CB" w:rsidRDefault="00E858CB">
            <w:pPr>
              <w:pStyle w:val="ConsPlusNormal"/>
              <w:jc w:val="right"/>
            </w:pPr>
            <w:r>
              <w:t>106 329,1</w:t>
            </w:r>
          </w:p>
        </w:tc>
        <w:tc>
          <w:tcPr>
            <w:tcW w:w="1264" w:type="dxa"/>
            <w:vAlign w:val="bottom"/>
          </w:tcPr>
          <w:p w:rsidR="00E858CB" w:rsidRDefault="00E858CB">
            <w:pPr>
              <w:pStyle w:val="ConsPlusNormal"/>
              <w:jc w:val="right"/>
            </w:pPr>
            <w:r>
              <w:t>136 500,0</w:t>
            </w:r>
          </w:p>
        </w:tc>
        <w:tc>
          <w:tcPr>
            <w:tcW w:w="1264" w:type="dxa"/>
            <w:vAlign w:val="bottom"/>
          </w:tcPr>
          <w:p w:rsidR="00E858CB" w:rsidRDefault="00E858CB">
            <w:pPr>
              <w:pStyle w:val="ConsPlusNormal"/>
              <w:jc w:val="right"/>
            </w:pPr>
            <w:r>
              <w:t>110 721,9</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38 721,6</w:t>
            </w:r>
          </w:p>
        </w:tc>
        <w:tc>
          <w:tcPr>
            <w:tcW w:w="1264" w:type="dxa"/>
            <w:vAlign w:val="bottom"/>
          </w:tcPr>
          <w:p w:rsidR="00E858CB" w:rsidRDefault="00E858CB">
            <w:pPr>
              <w:pStyle w:val="ConsPlusNormal"/>
              <w:jc w:val="right"/>
            </w:pPr>
            <w:r>
              <w:t>37 215,2</w:t>
            </w:r>
          </w:p>
        </w:tc>
        <w:tc>
          <w:tcPr>
            <w:tcW w:w="1264" w:type="dxa"/>
            <w:vAlign w:val="bottom"/>
          </w:tcPr>
          <w:p w:rsidR="00E858CB" w:rsidRDefault="00E858CB">
            <w:pPr>
              <w:pStyle w:val="ConsPlusNormal"/>
              <w:jc w:val="right"/>
            </w:pPr>
            <w:r>
              <w:t>154 177,3</w:t>
            </w:r>
          </w:p>
        </w:tc>
        <w:tc>
          <w:tcPr>
            <w:tcW w:w="1264" w:type="dxa"/>
            <w:vAlign w:val="bottom"/>
          </w:tcPr>
          <w:p w:rsidR="00E858CB" w:rsidRDefault="00E858CB">
            <w:pPr>
              <w:pStyle w:val="ConsPlusNormal"/>
              <w:jc w:val="right"/>
            </w:pPr>
            <w:r>
              <w:t>106 329,1</w:t>
            </w:r>
          </w:p>
        </w:tc>
        <w:tc>
          <w:tcPr>
            <w:tcW w:w="1264" w:type="dxa"/>
            <w:vAlign w:val="bottom"/>
          </w:tcPr>
          <w:p w:rsidR="00E858CB" w:rsidRDefault="00E858CB">
            <w:pPr>
              <w:pStyle w:val="ConsPlusNormal"/>
              <w:jc w:val="right"/>
            </w:pPr>
            <w:r>
              <w:t>136 500,0</w:t>
            </w:r>
          </w:p>
        </w:tc>
        <w:tc>
          <w:tcPr>
            <w:tcW w:w="1264" w:type="dxa"/>
            <w:vAlign w:val="bottom"/>
          </w:tcPr>
          <w:p w:rsidR="00E858CB" w:rsidRDefault="00E858CB">
            <w:pPr>
              <w:pStyle w:val="ConsPlusNormal"/>
              <w:jc w:val="right"/>
            </w:pPr>
            <w:r>
              <w:t>110 721,9</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jc w:val="right"/>
            </w:pPr>
            <w:r>
              <w:t>136 600,0</w:t>
            </w:r>
          </w:p>
        </w:tc>
        <w:tc>
          <w:tcPr>
            <w:tcW w:w="1264" w:type="dxa"/>
            <w:vAlign w:val="bottom"/>
          </w:tcPr>
          <w:p w:rsidR="00E858CB" w:rsidRDefault="00E858CB">
            <w:pPr>
              <w:pStyle w:val="ConsPlusNormal"/>
              <w:jc w:val="right"/>
            </w:pPr>
            <w:r>
              <w:t>140 000,0</w:t>
            </w:r>
          </w:p>
        </w:tc>
        <w:tc>
          <w:tcPr>
            <w:tcW w:w="1264" w:type="dxa"/>
            <w:vAlign w:val="bottom"/>
          </w:tcPr>
          <w:p w:rsidR="00E858CB" w:rsidRDefault="00E858CB">
            <w:pPr>
              <w:pStyle w:val="ConsPlusNormal"/>
              <w:jc w:val="right"/>
            </w:pPr>
            <w:r>
              <w:t>580 000,0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172 911,4</w:t>
            </w:r>
          </w:p>
        </w:tc>
        <w:tc>
          <w:tcPr>
            <w:tcW w:w="1264" w:type="dxa"/>
            <w:vAlign w:val="bottom"/>
          </w:tcPr>
          <w:p w:rsidR="00E858CB" w:rsidRDefault="00E858CB">
            <w:pPr>
              <w:pStyle w:val="ConsPlusNormal"/>
              <w:jc w:val="right"/>
            </w:pPr>
            <w:r>
              <w:t>177 215,2</w:t>
            </w:r>
          </w:p>
        </w:tc>
        <w:tc>
          <w:tcPr>
            <w:tcW w:w="1264" w:type="dxa"/>
            <w:vAlign w:val="bottom"/>
          </w:tcPr>
          <w:p w:rsidR="00E858CB" w:rsidRDefault="00E858CB">
            <w:pPr>
              <w:pStyle w:val="ConsPlusNormal"/>
              <w:jc w:val="right"/>
            </w:pPr>
            <w:r>
              <w:t>734 177,3</w:t>
            </w:r>
          </w:p>
        </w:tc>
        <w:tc>
          <w:tcPr>
            <w:tcW w:w="1264" w:type="dxa"/>
            <w:vAlign w:val="bottom"/>
          </w:tcPr>
          <w:p w:rsidR="00E858CB" w:rsidRDefault="00E858CB">
            <w:pPr>
              <w:pStyle w:val="ConsPlusNormal"/>
              <w:jc w:val="right"/>
            </w:pPr>
            <w:r>
              <w:t>106 329,1</w:t>
            </w:r>
          </w:p>
        </w:tc>
        <w:tc>
          <w:tcPr>
            <w:tcW w:w="1264" w:type="dxa"/>
            <w:vAlign w:val="bottom"/>
          </w:tcPr>
          <w:p w:rsidR="00E858CB" w:rsidRDefault="00E858CB">
            <w:pPr>
              <w:pStyle w:val="ConsPlusNormal"/>
              <w:jc w:val="right"/>
            </w:pPr>
            <w:r>
              <w:t>136 500,0</w:t>
            </w:r>
          </w:p>
        </w:tc>
        <w:tc>
          <w:tcPr>
            <w:tcW w:w="1264" w:type="dxa"/>
            <w:vAlign w:val="bottom"/>
          </w:tcPr>
          <w:p w:rsidR="00E858CB" w:rsidRDefault="00E858CB">
            <w:pPr>
              <w:pStyle w:val="ConsPlusNormal"/>
              <w:jc w:val="right"/>
            </w:pPr>
            <w:r>
              <w:t>110 721,9</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36 311,4</w:t>
            </w:r>
          </w:p>
        </w:tc>
        <w:tc>
          <w:tcPr>
            <w:tcW w:w="1264" w:type="dxa"/>
            <w:vAlign w:val="bottom"/>
          </w:tcPr>
          <w:p w:rsidR="00E858CB" w:rsidRDefault="00E858CB">
            <w:pPr>
              <w:pStyle w:val="ConsPlusNormal"/>
              <w:jc w:val="right"/>
            </w:pPr>
            <w:r>
              <w:t>37 215,2</w:t>
            </w:r>
          </w:p>
        </w:tc>
        <w:tc>
          <w:tcPr>
            <w:tcW w:w="1264" w:type="dxa"/>
            <w:vAlign w:val="bottom"/>
          </w:tcPr>
          <w:p w:rsidR="00E858CB" w:rsidRDefault="00E858CB">
            <w:pPr>
              <w:pStyle w:val="ConsPlusNormal"/>
              <w:jc w:val="right"/>
            </w:pPr>
            <w:r>
              <w:t>154 177,3</w:t>
            </w:r>
          </w:p>
        </w:tc>
        <w:tc>
          <w:tcPr>
            <w:tcW w:w="1264" w:type="dxa"/>
            <w:vAlign w:val="bottom"/>
          </w:tcPr>
          <w:p w:rsidR="00E858CB" w:rsidRDefault="00E858CB">
            <w:pPr>
              <w:pStyle w:val="ConsPlusNormal"/>
              <w:jc w:val="right"/>
            </w:pPr>
            <w:r>
              <w:t>106 329,1</w:t>
            </w:r>
          </w:p>
        </w:tc>
        <w:tc>
          <w:tcPr>
            <w:tcW w:w="1264" w:type="dxa"/>
            <w:vAlign w:val="bottom"/>
          </w:tcPr>
          <w:p w:rsidR="00E858CB" w:rsidRDefault="00E858CB">
            <w:pPr>
              <w:pStyle w:val="ConsPlusNormal"/>
              <w:jc w:val="right"/>
            </w:pPr>
            <w:r>
              <w:t>136 500,0</w:t>
            </w:r>
          </w:p>
        </w:tc>
        <w:tc>
          <w:tcPr>
            <w:tcW w:w="1264" w:type="dxa"/>
            <w:vAlign w:val="bottom"/>
          </w:tcPr>
          <w:p w:rsidR="00E858CB" w:rsidRDefault="00E858CB">
            <w:pPr>
              <w:pStyle w:val="ConsPlusNormal"/>
              <w:jc w:val="right"/>
            </w:pPr>
            <w:r>
              <w:t>110 721,9</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jc w:val="right"/>
            </w:pPr>
            <w:r>
              <w:t>136 600,0</w:t>
            </w:r>
          </w:p>
        </w:tc>
        <w:tc>
          <w:tcPr>
            <w:tcW w:w="1264" w:type="dxa"/>
            <w:vAlign w:val="bottom"/>
          </w:tcPr>
          <w:p w:rsidR="00E858CB" w:rsidRDefault="00E858CB">
            <w:pPr>
              <w:pStyle w:val="ConsPlusNormal"/>
              <w:jc w:val="right"/>
            </w:pPr>
            <w:r>
              <w:t>140 000,0</w:t>
            </w:r>
          </w:p>
        </w:tc>
        <w:tc>
          <w:tcPr>
            <w:tcW w:w="1264" w:type="dxa"/>
            <w:vAlign w:val="bottom"/>
          </w:tcPr>
          <w:p w:rsidR="00E858CB" w:rsidRDefault="00E858CB">
            <w:pPr>
              <w:pStyle w:val="ConsPlusNormal"/>
              <w:jc w:val="right"/>
            </w:pPr>
            <w:r>
              <w:t>580 000,0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val="restart"/>
          </w:tcPr>
          <w:p w:rsidR="00E858CB" w:rsidRDefault="00E858CB">
            <w:pPr>
              <w:pStyle w:val="ConsPlusNormal"/>
              <w:jc w:val="both"/>
            </w:pPr>
            <w:r>
              <w:t>министерство строительства, дорожного хозяйства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2 410,2</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2 410,2</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172 911,4</w:t>
            </w:r>
          </w:p>
        </w:tc>
        <w:tc>
          <w:tcPr>
            <w:tcW w:w="1264" w:type="dxa"/>
            <w:vAlign w:val="bottom"/>
          </w:tcPr>
          <w:p w:rsidR="00E858CB" w:rsidRDefault="00E858CB">
            <w:pPr>
              <w:pStyle w:val="ConsPlusNormal"/>
              <w:jc w:val="right"/>
            </w:pPr>
            <w:r>
              <w:t>177 215,2</w:t>
            </w:r>
          </w:p>
        </w:tc>
        <w:tc>
          <w:tcPr>
            <w:tcW w:w="1264" w:type="dxa"/>
            <w:vAlign w:val="bottom"/>
          </w:tcPr>
          <w:p w:rsidR="00E858CB" w:rsidRDefault="00E858CB">
            <w:pPr>
              <w:pStyle w:val="ConsPlusNormal"/>
              <w:jc w:val="right"/>
            </w:pPr>
            <w:r>
              <w:t>734 177,3</w:t>
            </w:r>
          </w:p>
        </w:tc>
        <w:tc>
          <w:tcPr>
            <w:tcW w:w="1264" w:type="dxa"/>
            <w:vAlign w:val="bottom"/>
          </w:tcPr>
          <w:p w:rsidR="00E858CB" w:rsidRDefault="00E858CB">
            <w:pPr>
              <w:pStyle w:val="ConsPlusNormal"/>
              <w:jc w:val="right"/>
            </w:pPr>
            <w:r>
              <w:t>106 329,1</w:t>
            </w:r>
          </w:p>
        </w:tc>
        <w:tc>
          <w:tcPr>
            <w:tcW w:w="1264" w:type="dxa"/>
            <w:vAlign w:val="bottom"/>
          </w:tcPr>
          <w:p w:rsidR="00E858CB" w:rsidRDefault="00E858CB">
            <w:pPr>
              <w:pStyle w:val="ConsPlusNormal"/>
              <w:jc w:val="right"/>
            </w:pPr>
            <w:r>
              <w:t>136 500,0</w:t>
            </w:r>
          </w:p>
        </w:tc>
        <w:tc>
          <w:tcPr>
            <w:tcW w:w="1264" w:type="dxa"/>
            <w:vAlign w:val="bottom"/>
          </w:tcPr>
          <w:p w:rsidR="00E858CB" w:rsidRDefault="00E858CB">
            <w:pPr>
              <w:pStyle w:val="ConsPlusNormal"/>
              <w:jc w:val="right"/>
            </w:pPr>
            <w:r>
              <w:t>110 721,9</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36 311,4</w:t>
            </w:r>
          </w:p>
        </w:tc>
        <w:tc>
          <w:tcPr>
            <w:tcW w:w="1264" w:type="dxa"/>
            <w:vAlign w:val="bottom"/>
          </w:tcPr>
          <w:p w:rsidR="00E858CB" w:rsidRDefault="00E858CB">
            <w:pPr>
              <w:pStyle w:val="ConsPlusNormal"/>
              <w:jc w:val="right"/>
            </w:pPr>
            <w:r>
              <w:t>37 215,2</w:t>
            </w:r>
          </w:p>
        </w:tc>
        <w:tc>
          <w:tcPr>
            <w:tcW w:w="1264" w:type="dxa"/>
            <w:vAlign w:val="bottom"/>
          </w:tcPr>
          <w:p w:rsidR="00E858CB" w:rsidRDefault="00E858CB">
            <w:pPr>
              <w:pStyle w:val="ConsPlusNormal"/>
              <w:jc w:val="right"/>
            </w:pPr>
            <w:r>
              <w:t>154 177,3</w:t>
            </w:r>
          </w:p>
        </w:tc>
        <w:tc>
          <w:tcPr>
            <w:tcW w:w="1264" w:type="dxa"/>
            <w:vAlign w:val="bottom"/>
          </w:tcPr>
          <w:p w:rsidR="00E858CB" w:rsidRDefault="00E858CB">
            <w:pPr>
              <w:pStyle w:val="ConsPlusNormal"/>
              <w:jc w:val="right"/>
            </w:pPr>
            <w:r>
              <w:t>106 329,1</w:t>
            </w:r>
          </w:p>
        </w:tc>
        <w:tc>
          <w:tcPr>
            <w:tcW w:w="1264" w:type="dxa"/>
            <w:vAlign w:val="bottom"/>
          </w:tcPr>
          <w:p w:rsidR="00E858CB" w:rsidRDefault="00E858CB">
            <w:pPr>
              <w:pStyle w:val="ConsPlusNormal"/>
              <w:jc w:val="right"/>
            </w:pPr>
            <w:r>
              <w:t>136 500,0</w:t>
            </w:r>
          </w:p>
        </w:tc>
        <w:tc>
          <w:tcPr>
            <w:tcW w:w="1264" w:type="dxa"/>
            <w:vAlign w:val="bottom"/>
          </w:tcPr>
          <w:p w:rsidR="00E858CB" w:rsidRDefault="00E858CB">
            <w:pPr>
              <w:pStyle w:val="ConsPlusNormal"/>
              <w:jc w:val="right"/>
            </w:pPr>
            <w:r>
              <w:t>110 721,9</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jc w:val="right"/>
            </w:pPr>
            <w:r>
              <w:t>136 600,0</w:t>
            </w:r>
          </w:p>
        </w:tc>
        <w:tc>
          <w:tcPr>
            <w:tcW w:w="1264" w:type="dxa"/>
            <w:vAlign w:val="bottom"/>
          </w:tcPr>
          <w:p w:rsidR="00E858CB" w:rsidRDefault="00E858CB">
            <w:pPr>
              <w:pStyle w:val="ConsPlusNormal"/>
              <w:jc w:val="right"/>
            </w:pPr>
            <w:r>
              <w:t>140 000,0</w:t>
            </w:r>
          </w:p>
        </w:tc>
        <w:tc>
          <w:tcPr>
            <w:tcW w:w="1264" w:type="dxa"/>
            <w:vAlign w:val="bottom"/>
          </w:tcPr>
          <w:p w:rsidR="00E858CB" w:rsidRDefault="00E858CB">
            <w:pPr>
              <w:pStyle w:val="ConsPlusNormal"/>
              <w:jc w:val="right"/>
            </w:pPr>
            <w:r>
              <w:t>580 000,0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"Проектирование объектов внутренней и внешней инфраструктуры на прилегающей к ОЭЗ ТРТ территории, в том числе объектов обеспечивающей инфраструктуры туристско-</w:t>
            </w:r>
            <w:r>
              <w:lastRenderedPageBreak/>
              <w:t>рекреационного кластера "Ворота Байкала"</w:t>
            </w:r>
          </w:p>
        </w:tc>
        <w:tc>
          <w:tcPr>
            <w:tcW w:w="2059" w:type="dxa"/>
            <w:vMerge w:val="restart"/>
          </w:tcPr>
          <w:p w:rsidR="00E858CB" w:rsidRDefault="00E858CB">
            <w:pPr>
              <w:pStyle w:val="ConsPlusNormal"/>
              <w:jc w:val="both"/>
            </w:pPr>
            <w:r>
              <w:lastRenderedPageBreak/>
              <w:t>министерство строительства, дорожного хозяйства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2 410,2</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2 410,2</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lastRenderedPageBreak/>
              <w:t>Основное мероприятие "Осуществление управления особой экономической зоной туристско-рекреационного типа, созданной на территории муниципального образования Слюдянский район Иркутской области" на 2019 год</w:t>
            </w:r>
          </w:p>
        </w:tc>
        <w:tc>
          <w:tcPr>
            <w:tcW w:w="2059" w:type="dxa"/>
            <w:vMerge w:val="restart"/>
          </w:tcPr>
          <w:p w:rsidR="00E858CB" w:rsidRDefault="00E858CB">
            <w:pPr>
              <w:pStyle w:val="ConsPlusNormal"/>
              <w:jc w:val="both"/>
            </w:pPr>
            <w:r>
              <w:t>министерство имущественных отношений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68 644,6</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68 644,6</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"Увеличение уставного капитала акционерного общества "Особая экономическая зона "Иркутск"</w:t>
            </w:r>
          </w:p>
        </w:tc>
        <w:tc>
          <w:tcPr>
            <w:tcW w:w="2059" w:type="dxa"/>
            <w:vMerge w:val="restart"/>
          </w:tcPr>
          <w:p w:rsidR="00E858CB" w:rsidRDefault="00E858CB">
            <w:pPr>
              <w:pStyle w:val="ConsPlusNormal"/>
              <w:jc w:val="both"/>
            </w:pPr>
            <w:r>
              <w:t>министерство имущественных отношений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68 644,6</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68 644,6</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outlineLvl w:val="2"/>
            </w:pPr>
            <w:r>
              <w:t>Подпрограмма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2019 - 2024 годы</w:t>
            </w:r>
          </w:p>
        </w:tc>
        <w:tc>
          <w:tcPr>
            <w:tcW w:w="2059" w:type="dxa"/>
            <w:vMerge w:val="restart"/>
          </w:tcPr>
          <w:p w:rsidR="00E858CB" w:rsidRDefault="00E858CB">
            <w:pPr>
              <w:pStyle w:val="ConsPlusNormal"/>
              <w:jc w:val="both"/>
            </w:pPr>
            <w:r>
              <w:t>Всего, в том числе</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1 071 896,1</w:t>
            </w:r>
          </w:p>
        </w:tc>
        <w:tc>
          <w:tcPr>
            <w:tcW w:w="1264" w:type="dxa"/>
            <w:vAlign w:val="bottom"/>
          </w:tcPr>
          <w:p w:rsidR="00E858CB" w:rsidRDefault="00E858CB">
            <w:pPr>
              <w:pStyle w:val="ConsPlusNormal"/>
              <w:jc w:val="right"/>
            </w:pPr>
            <w:r>
              <w:t>948 072,3</w:t>
            </w:r>
          </w:p>
        </w:tc>
        <w:tc>
          <w:tcPr>
            <w:tcW w:w="1264" w:type="dxa"/>
            <w:vAlign w:val="bottom"/>
          </w:tcPr>
          <w:p w:rsidR="00E858CB" w:rsidRDefault="00E858CB">
            <w:pPr>
              <w:pStyle w:val="ConsPlusNormal"/>
              <w:jc w:val="right"/>
            </w:pPr>
            <w:r>
              <w:t>948 072,3</w:t>
            </w:r>
          </w:p>
        </w:tc>
        <w:tc>
          <w:tcPr>
            <w:tcW w:w="1264" w:type="dxa"/>
            <w:vAlign w:val="bottom"/>
          </w:tcPr>
          <w:p w:rsidR="00E858CB" w:rsidRDefault="00E858CB">
            <w:pPr>
              <w:pStyle w:val="ConsPlusNormal"/>
              <w:jc w:val="right"/>
            </w:pPr>
            <w:r>
              <w:t>948 072,3</w:t>
            </w:r>
          </w:p>
        </w:tc>
        <w:tc>
          <w:tcPr>
            <w:tcW w:w="1264" w:type="dxa"/>
            <w:vAlign w:val="bottom"/>
          </w:tcPr>
          <w:p w:rsidR="00E858CB" w:rsidRDefault="00E858CB">
            <w:pPr>
              <w:pStyle w:val="ConsPlusNormal"/>
              <w:jc w:val="right"/>
            </w:pPr>
            <w:r>
              <w:t>948 072,3</w:t>
            </w:r>
          </w:p>
        </w:tc>
        <w:tc>
          <w:tcPr>
            <w:tcW w:w="1264" w:type="dxa"/>
            <w:vAlign w:val="bottom"/>
          </w:tcPr>
          <w:p w:rsidR="00E858CB" w:rsidRDefault="00E858CB">
            <w:pPr>
              <w:pStyle w:val="ConsPlusNormal"/>
              <w:jc w:val="right"/>
            </w:pPr>
            <w:r>
              <w:t>948 072,3</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1 058 996,5</w:t>
            </w:r>
          </w:p>
        </w:tc>
        <w:tc>
          <w:tcPr>
            <w:tcW w:w="1264" w:type="dxa"/>
            <w:vAlign w:val="bottom"/>
          </w:tcPr>
          <w:p w:rsidR="00E858CB" w:rsidRDefault="00E858CB">
            <w:pPr>
              <w:pStyle w:val="ConsPlusNormal"/>
              <w:jc w:val="right"/>
            </w:pPr>
            <w:r>
              <w:t>948 072,3</w:t>
            </w:r>
          </w:p>
        </w:tc>
        <w:tc>
          <w:tcPr>
            <w:tcW w:w="1264" w:type="dxa"/>
            <w:vAlign w:val="bottom"/>
          </w:tcPr>
          <w:p w:rsidR="00E858CB" w:rsidRDefault="00E858CB">
            <w:pPr>
              <w:pStyle w:val="ConsPlusNormal"/>
              <w:jc w:val="right"/>
            </w:pPr>
            <w:r>
              <w:t>948 072,3</w:t>
            </w:r>
          </w:p>
        </w:tc>
        <w:tc>
          <w:tcPr>
            <w:tcW w:w="1264" w:type="dxa"/>
            <w:vAlign w:val="bottom"/>
          </w:tcPr>
          <w:p w:rsidR="00E858CB" w:rsidRDefault="00E858CB">
            <w:pPr>
              <w:pStyle w:val="ConsPlusNormal"/>
              <w:jc w:val="right"/>
            </w:pPr>
            <w:r>
              <w:t>948 072,3</w:t>
            </w:r>
          </w:p>
        </w:tc>
        <w:tc>
          <w:tcPr>
            <w:tcW w:w="1264" w:type="dxa"/>
            <w:vAlign w:val="bottom"/>
          </w:tcPr>
          <w:p w:rsidR="00E858CB" w:rsidRDefault="00E858CB">
            <w:pPr>
              <w:pStyle w:val="ConsPlusNormal"/>
              <w:jc w:val="right"/>
            </w:pPr>
            <w:r>
              <w:t>948 072,3</w:t>
            </w:r>
          </w:p>
        </w:tc>
        <w:tc>
          <w:tcPr>
            <w:tcW w:w="1264" w:type="dxa"/>
            <w:vAlign w:val="bottom"/>
          </w:tcPr>
          <w:p w:rsidR="00E858CB" w:rsidRDefault="00E858CB">
            <w:pPr>
              <w:pStyle w:val="ConsPlusNormal"/>
              <w:jc w:val="right"/>
            </w:pPr>
            <w:r>
              <w:t>948 072,3</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jc w:val="right"/>
            </w:pPr>
            <w:r>
              <w:t>12 899,6</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967 162,6</w:t>
            </w:r>
          </w:p>
        </w:tc>
        <w:tc>
          <w:tcPr>
            <w:tcW w:w="1264" w:type="dxa"/>
            <w:vAlign w:val="bottom"/>
          </w:tcPr>
          <w:p w:rsidR="00E858CB" w:rsidRDefault="00E858CB">
            <w:pPr>
              <w:pStyle w:val="ConsPlusNormal"/>
              <w:jc w:val="right"/>
            </w:pPr>
            <w:r>
              <w:t>896 174,3</w:t>
            </w:r>
          </w:p>
        </w:tc>
        <w:tc>
          <w:tcPr>
            <w:tcW w:w="1264" w:type="dxa"/>
            <w:vAlign w:val="bottom"/>
          </w:tcPr>
          <w:p w:rsidR="00E858CB" w:rsidRDefault="00E858CB">
            <w:pPr>
              <w:pStyle w:val="ConsPlusNormal"/>
              <w:jc w:val="right"/>
            </w:pPr>
            <w:r>
              <w:t>896 174,3</w:t>
            </w:r>
          </w:p>
        </w:tc>
        <w:tc>
          <w:tcPr>
            <w:tcW w:w="1264" w:type="dxa"/>
            <w:vAlign w:val="bottom"/>
          </w:tcPr>
          <w:p w:rsidR="00E858CB" w:rsidRDefault="00E858CB">
            <w:pPr>
              <w:pStyle w:val="ConsPlusNormal"/>
              <w:jc w:val="right"/>
            </w:pPr>
            <w:r>
              <w:t>896 174,3</w:t>
            </w:r>
          </w:p>
        </w:tc>
        <w:tc>
          <w:tcPr>
            <w:tcW w:w="1264" w:type="dxa"/>
            <w:vAlign w:val="bottom"/>
          </w:tcPr>
          <w:p w:rsidR="00E858CB" w:rsidRDefault="00E858CB">
            <w:pPr>
              <w:pStyle w:val="ConsPlusNormal"/>
              <w:jc w:val="right"/>
            </w:pPr>
            <w:r>
              <w:t>896 174,3</w:t>
            </w:r>
          </w:p>
        </w:tc>
        <w:tc>
          <w:tcPr>
            <w:tcW w:w="1264" w:type="dxa"/>
            <w:vAlign w:val="bottom"/>
          </w:tcPr>
          <w:p w:rsidR="00E858CB" w:rsidRDefault="00E858CB">
            <w:pPr>
              <w:pStyle w:val="ConsPlusNormal"/>
              <w:jc w:val="right"/>
            </w:pPr>
            <w:r>
              <w:t>896 174,3</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954 263,0</w:t>
            </w:r>
          </w:p>
        </w:tc>
        <w:tc>
          <w:tcPr>
            <w:tcW w:w="1264" w:type="dxa"/>
            <w:vAlign w:val="bottom"/>
          </w:tcPr>
          <w:p w:rsidR="00E858CB" w:rsidRDefault="00E858CB">
            <w:pPr>
              <w:pStyle w:val="ConsPlusNormal"/>
              <w:jc w:val="right"/>
            </w:pPr>
            <w:r>
              <w:t>896 174,3</w:t>
            </w:r>
          </w:p>
        </w:tc>
        <w:tc>
          <w:tcPr>
            <w:tcW w:w="1264" w:type="dxa"/>
            <w:vAlign w:val="bottom"/>
          </w:tcPr>
          <w:p w:rsidR="00E858CB" w:rsidRDefault="00E858CB">
            <w:pPr>
              <w:pStyle w:val="ConsPlusNormal"/>
              <w:jc w:val="right"/>
            </w:pPr>
            <w:r>
              <w:t>896 174,3</w:t>
            </w:r>
          </w:p>
        </w:tc>
        <w:tc>
          <w:tcPr>
            <w:tcW w:w="1264" w:type="dxa"/>
            <w:vAlign w:val="bottom"/>
          </w:tcPr>
          <w:p w:rsidR="00E858CB" w:rsidRDefault="00E858CB">
            <w:pPr>
              <w:pStyle w:val="ConsPlusNormal"/>
              <w:jc w:val="right"/>
            </w:pPr>
            <w:r>
              <w:t>896 174,3</w:t>
            </w:r>
          </w:p>
        </w:tc>
        <w:tc>
          <w:tcPr>
            <w:tcW w:w="1264" w:type="dxa"/>
            <w:vAlign w:val="bottom"/>
          </w:tcPr>
          <w:p w:rsidR="00E858CB" w:rsidRDefault="00E858CB">
            <w:pPr>
              <w:pStyle w:val="ConsPlusNormal"/>
              <w:jc w:val="right"/>
            </w:pPr>
            <w:r>
              <w:t>896 174,3</w:t>
            </w:r>
          </w:p>
        </w:tc>
        <w:tc>
          <w:tcPr>
            <w:tcW w:w="1264" w:type="dxa"/>
            <w:vAlign w:val="bottom"/>
          </w:tcPr>
          <w:p w:rsidR="00E858CB" w:rsidRDefault="00E858CB">
            <w:pPr>
              <w:pStyle w:val="ConsPlusNormal"/>
              <w:jc w:val="right"/>
            </w:pPr>
            <w:r>
              <w:t>896 174,3</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jc w:val="right"/>
            </w:pPr>
            <w:r>
              <w:t>12 899,6</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val="restart"/>
          </w:tcPr>
          <w:p w:rsidR="00E858CB" w:rsidRDefault="00E858CB">
            <w:pPr>
              <w:pStyle w:val="ConsPlusNormal"/>
              <w:jc w:val="both"/>
            </w:pPr>
            <w:r>
              <w:t>аппарат Губернатора Иркутской области и Правительства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104 733,5</w:t>
            </w:r>
          </w:p>
        </w:tc>
        <w:tc>
          <w:tcPr>
            <w:tcW w:w="1264" w:type="dxa"/>
            <w:vAlign w:val="bottom"/>
          </w:tcPr>
          <w:p w:rsidR="00E858CB" w:rsidRDefault="00E858CB">
            <w:pPr>
              <w:pStyle w:val="ConsPlusNormal"/>
              <w:jc w:val="right"/>
            </w:pPr>
            <w:r>
              <w:t>51 898,0</w:t>
            </w:r>
          </w:p>
        </w:tc>
        <w:tc>
          <w:tcPr>
            <w:tcW w:w="1264" w:type="dxa"/>
            <w:vAlign w:val="bottom"/>
          </w:tcPr>
          <w:p w:rsidR="00E858CB" w:rsidRDefault="00E858CB">
            <w:pPr>
              <w:pStyle w:val="ConsPlusNormal"/>
              <w:jc w:val="right"/>
            </w:pPr>
            <w:r>
              <w:t>51 898,0</w:t>
            </w:r>
          </w:p>
        </w:tc>
        <w:tc>
          <w:tcPr>
            <w:tcW w:w="1264" w:type="dxa"/>
            <w:vAlign w:val="bottom"/>
          </w:tcPr>
          <w:p w:rsidR="00E858CB" w:rsidRDefault="00E858CB">
            <w:pPr>
              <w:pStyle w:val="ConsPlusNormal"/>
              <w:jc w:val="right"/>
            </w:pPr>
            <w:r>
              <w:t>51 898,0</w:t>
            </w:r>
          </w:p>
        </w:tc>
        <w:tc>
          <w:tcPr>
            <w:tcW w:w="1264" w:type="dxa"/>
            <w:vAlign w:val="bottom"/>
          </w:tcPr>
          <w:p w:rsidR="00E858CB" w:rsidRDefault="00E858CB">
            <w:pPr>
              <w:pStyle w:val="ConsPlusNormal"/>
              <w:jc w:val="right"/>
            </w:pPr>
            <w:r>
              <w:t>51 898,0</w:t>
            </w:r>
          </w:p>
        </w:tc>
        <w:tc>
          <w:tcPr>
            <w:tcW w:w="1264" w:type="dxa"/>
            <w:vAlign w:val="bottom"/>
          </w:tcPr>
          <w:p w:rsidR="00E858CB" w:rsidRDefault="00E858CB">
            <w:pPr>
              <w:pStyle w:val="ConsPlusNormal"/>
              <w:jc w:val="right"/>
            </w:pPr>
            <w:r>
              <w:t>51 898,0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104 733,5</w:t>
            </w:r>
          </w:p>
        </w:tc>
        <w:tc>
          <w:tcPr>
            <w:tcW w:w="1264" w:type="dxa"/>
            <w:vAlign w:val="bottom"/>
          </w:tcPr>
          <w:p w:rsidR="00E858CB" w:rsidRDefault="00E858CB">
            <w:pPr>
              <w:pStyle w:val="ConsPlusNormal"/>
              <w:jc w:val="right"/>
            </w:pPr>
            <w:r>
              <w:t>51 898,0</w:t>
            </w:r>
          </w:p>
        </w:tc>
        <w:tc>
          <w:tcPr>
            <w:tcW w:w="1264" w:type="dxa"/>
            <w:vAlign w:val="bottom"/>
          </w:tcPr>
          <w:p w:rsidR="00E858CB" w:rsidRDefault="00E858CB">
            <w:pPr>
              <w:pStyle w:val="ConsPlusNormal"/>
              <w:jc w:val="right"/>
            </w:pPr>
            <w:r>
              <w:t>51 898,0</w:t>
            </w:r>
          </w:p>
        </w:tc>
        <w:tc>
          <w:tcPr>
            <w:tcW w:w="1264" w:type="dxa"/>
            <w:vAlign w:val="bottom"/>
          </w:tcPr>
          <w:p w:rsidR="00E858CB" w:rsidRDefault="00E858CB">
            <w:pPr>
              <w:pStyle w:val="ConsPlusNormal"/>
              <w:jc w:val="right"/>
            </w:pPr>
            <w:r>
              <w:t>51 898,0</w:t>
            </w:r>
          </w:p>
        </w:tc>
        <w:tc>
          <w:tcPr>
            <w:tcW w:w="1264" w:type="dxa"/>
            <w:vAlign w:val="bottom"/>
          </w:tcPr>
          <w:p w:rsidR="00E858CB" w:rsidRDefault="00E858CB">
            <w:pPr>
              <w:pStyle w:val="ConsPlusNormal"/>
              <w:jc w:val="right"/>
            </w:pPr>
            <w:r>
              <w:t>51 898,0</w:t>
            </w:r>
          </w:p>
        </w:tc>
        <w:tc>
          <w:tcPr>
            <w:tcW w:w="1264" w:type="dxa"/>
            <w:vAlign w:val="bottom"/>
          </w:tcPr>
          <w:p w:rsidR="00E858CB" w:rsidRDefault="00E858CB">
            <w:pPr>
              <w:pStyle w:val="ConsPlusNormal"/>
              <w:jc w:val="right"/>
            </w:pPr>
            <w:r>
              <w:t>51 898,0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lastRenderedPageBreak/>
              <w:t>Основное мероприятие "Развитие и сопровождение элементов электронного правительства" на 2019 - 2024 годы</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25 015,6</w:t>
            </w:r>
          </w:p>
        </w:tc>
        <w:tc>
          <w:tcPr>
            <w:tcW w:w="1264" w:type="dxa"/>
            <w:vAlign w:val="bottom"/>
          </w:tcPr>
          <w:p w:rsidR="00E858CB" w:rsidRDefault="00E858CB">
            <w:pPr>
              <w:pStyle w:val="ConsPlusNormal"/>
              <w:jc w:val="right"/>
            </w:pPr>
            <w:r>
              <w:t>8 799,1</w:t>
            </w:r>
          </w:p>
        </w:tc>
        <w:tc>
          <w:tcPr>
            <w:tcW w:w="1264" w:type="dxa"/>
            <w:vAlign w:val="bottom"/>
          </w:tcPr>
          <w:p w:rsidR="00E858CB" w:rsidRDefault="00E858CB">
            <w:pPr>
              <w:pStyle w:val="ConsPlusNormal"/>
              <w:jc w:val="right"/>
            </w:pPr>
            <w:r>
              <w:t>8 799,1</w:t>
            </w:r>
          </w:p>
        </w:tc>
        <w:tc>
          <w:tcPr>
            <w:tcW w:w="1264" w:type="dxa"/>
            <w:vAlign w:val="bottom"/>
          </w:tcPr>
          <w:p w:rsidR="00E858CB" w:rsidRDefault="00E858CB">
            <w:pPr>
              <w:pStyle w:val="ConsPlusNormal"/>
              <w:jc w:val="right"/>
            </w:pPr>
            <w:r>
              <w:t>8 799,1</w:t>
            </w:r>
          </w:p>
        </w:tc>
        <w:tc>
          <w:tcPr>
            <w:tcW w:w="1264" w:type="dxa"/>
            <w:vAlign w:val="bottom"/>
          </w:tcPr>
          <w:p w:rsidR="00E858CB" w:rsidRDefault="00E858CB">
            <w:pPr>
              <w:pStyle w:val="ConsPlusNormal"/>
              <w:jc w:val="right"/>
            </w:pPr>
            <w:r>
              <w:t>8 799,1</w:t>
            </w:r>
          </w:p>
        </w:tc>
        <w:tc>
          <w:tcPr>
            <w:tcW w:w="1264" w:type="dxa"/>
            <w:vAlign w:val="bottom"/>
          </w:tcPr>
          <w:p w:rsidR="00E858CB" w:rsidRDefault="00E858CB">
            <w:pPr>
              <w:pStyle w:val="ConsPlusNormal"/>
              <w:jc w:val="right"/>
            </w:pPr>
            <w:r>
              <w:t>8 799,1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25 015,6</w:t>
            </w:r>
          </w:p>
        </w:tc>
        <w:tc>
          <w:tcPr>
            <w:tcW w:w="1264" w:type="dxa"/>
            <w:vAlign w:val="bottom"/>
          </w:tcPr>
          <w:p w:rsidR="00E858CB" w:rsidRDefault="00E858CB">
            <w:pPr>
              <w:pStyle w:val="ConsPlusNormal"/>
              <w:jc w:val="right"/>
            </w:pPr>
            <w:r>
              <w:t>8 799,1</w:t>
            </w:r>
          </w:p>
        </w:tc>
        <w:tc>
          <w:tcPr>
            <w:tcW w:w="1264" w:type="dxa"/>
            <w:vAlign w:val="bottom"/>
          </w:tcPr>
          <w:p w:rsidR="00E858CB" w:rsidRDefault="00E858CB">
            <w:pPr>
              <w:pStyle w:val="ConsPlusNormal"/>
              <w:jc w:val="right"/>
            </w:pPr>
            <w:r>
              <w:t>8 799,1</w:t>
            </w:r>
          </w:p>
        </w:tc>
        <w:tc>
          <w:tcPr>
            <w:tcW w:w="1264" w:type="dxa"/>
            <w:vAlign w:val="bottom"/>
          </w:tcPr>
          <w:p w:rsidR="00E858CB" w:rsidRDefault="00E858CB">
            <w:pPr>
              <w:pStyle w:val="ConsPlusNormal"/>
              <w:jc w:val="right"/>
            </w:pPr>
            <w:r>
              <w:t>8 799,1</w:t>
            </w:r>
          </w:p>
        </w:tc>
        <w:tc>
          <w:tcPr>
            <w:tcW w:w="1264" w:type="dxa"/>
            <w:vAlign w:val="bottom"/>
          </w:tcPr>
          <w:p w:rsidR="00E858CB" w:rsidRDefault="00E858CB">
            <w:pPr>
              <w:pStyle w:val="ConsPlusNormal"/>
              <w:jc w:val="right"/>
            </w:pPr>
            <w:r>
              <w:t>8 799,1</w:t>
            </w:r>
          </w:p>
        </w:tc>
        <w:tc>
          <w:tcPr>
            <w:tcW w:w="1264" w:type="dxa"/>
            <w:vAlign w:val="bottom"/>
          </w:tcPr>
          <w:p w:rsidR="00E858CB" w:rsidRDefault="00E858CB">
            <w:pPr>
              <w:pStyle w:val="ConsPlusNormal"/>
              <w:jc w:val="right"/>
            </w:pPr>
            <w:r>
              <w:t>8 799,1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"Сопровождение и развитие инфраструктуры электронного правительства"</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25 015,6</w:t>
            </w:r>
          </w:p>
        </w:tc>
        <w:tc>
          <w:tcPr>
            <w:tcW w:w="1264" w:type="dxa"/>
            <w:vAlign w:val="bottom"/>
          </w:tcPr>
          <w:p w:rsidR="00E858CB" w:rsidRDefault="00E858CB">
            <w:pPr>
              <w:pStyle w:val="ConsPlusNormal"/>
              <w:jc w:val="right"/>
            </w:pPr>
            <w:r>
              <w:t>8 799,1</w:t>
            </w:r>
          </w:p>
        </w:tc>
        <w:tc>
          <w:tcPr>
            <w:tcW w:w="1264" w:type="dxa"/>
            <w:vAlign w:val="bottom"/>
          </w:tcPr>
          <w:p w:rsidR="00E858CB" w:rsidRDefault="00E858CB">
            <w:pPr>
              <w:pStyle w:val="ConsPlusNormal"/>
              <w:jc w:val="right"/>
            </w:pPr>
            <w:r>
              <w:t>8 799,1</w:t>
            </w:r>
          </w:p>
        </w:tc>
        <w:tc>
          <w:tcPr>
            <w:tcW w:w="1264" w:type="dxa"/>
            <w:vAlign w:val="bottom"/>
          </w:tcPr>
          <w:p w:rsidR="00E858CB" w:rsidRDefault="00E858CB">
            <w:pPr>
              <w:pStyle w:val="ConsPlusNormal"/>
              <w:jc w:val="right"/>
            </w:pPr>
            <w:r>
              <w:t>8 799,1</w:t>
            </w:r>
          </w:p>
        </w:tc>
        <w:tc>
          <w:tcPr>
            <w:tcW w:w="1264" w:type="dxa"/>
            <w:vAlign w:val="bottom"/>
          </w:tcPr>
          <w:p w:rsidR="00E858CB" w:rsidRDefault="00E858CB">
            <w:pPr>
              <w:pStyle w:val="ConsPlusNormal"/>
              <w:jc w:val="right"/>
            </w:pPr>
            <w:r>
              <w:t>8 799,1</w:t>
            </w:r>
          </w:p>
        </w:tc>
        <w:tc>
          <w:tcPr>
            <w:tcW w:w="1264" w:type="dxa"/>
            <w:vAlign w:val="bottom"/>
          </w:tcPr>
          <w:p w:rsidR="00E858CB" w:rsidRDefault="00E858CB">
            <w:pPr>
              <w:pStyle w:val="ConsPlusNormal"/>
              <w:jc w:val="right"/>
            </w:pPr>
            <w:r>
              <w:t>8 799,1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25 015,6</w:t>
            </w:r>
          </w:p>
        </w:tc>
        <w:tc>
          <w:tcPr>
            <w:tcW w:w="1264" w:type="dxa"/>
            <w:vAlign w:val="bottom"/>
          </w:tcPr>
          <w:p w:rsidR="00E858CB" w:rsidRDefault="00E858CB">
            <w:pPr>
              <w:pStyle w:val="ConsPlusNormal"/>
              <w:jc w:val="right"/>
            </w:pPr>
            <w:r>
              <w:t>8 799,1</w:t>
            </w:r>
          </w:p>
        </w:tc>
        <w:tc>
          <w:tcPr>
            <w:tcW w:w="1264" w:type="dxa"/>
            <w:vAlign w:val="bottom"/>
          </w:tcPr>
          <w:p w:rsidR="00E858CB" w:rsidRDefault="00E858CB">
            <w:pPr>
              <w:pStyle w:val="ConsPlusNormal"/>
              <w:jc w:val="right"/>
            </w:pPr>
            <w:r>
              <w:t>8 799,1</w:t>
            </w:r>
          </w:p>
        </w:tc>
        <w:tc>
          <w:tcPr>
            <w:tcW w:w="1264" w:type="dxa"/>
            <w:vAlign w:val="bottom"/>
          </w:tcPr>
          <w:p w:rsidR="00E858CB" w:rsidRDefault="00E858CB">
            <w:pPr>
              <w:pStyle w:val="ConsPlusNormal"/>
              <w:jc w:val="right"/>
            </w:pPr>
            <w:r>
              <w:t>8 799,1</w:t>
            </w:r>
          </w:p>
        </w:tc>
        <w:tc>
          <w:tcPr>
            <w:tcW w:w="1264" w:type="dxa"/>
            <w:vAlign w:val="bottom"/>
          </w:tcPr>
          <w:p w:rsidR="00E858CB" w:rsidRDefault="00E858CB">
            <w:pPr>
              <w:pStyle w:val="ConsPlusNormal"/>
              <w:jc w:val="right"/>
            </w:pPr>
            <w:r>
              <w:t>8 799,1</w:t>
            </w:r>
          </w:p>
        </w:tc>
        <w:tc>
          <w:tcPr>
            <w:tcW w:w="1264" w:type="dxa"/>
            <w:vAlign w:val="bottom"/>
          </w:tcPr>
          <w:p w:rsidR="00E858CB" w:rsidRDefault="00E858CB">
            <w:pPr>
              <w:pStyle w:val="ConsPlusNormal"/>
              <w:jc w:val="right"/>
            </w:pPr>
            <w:r>
              <w:t>8 799,1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Основное мероприятие "Поддержка региональных проектов в сфере информационных технологий" на 2019 год</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16 328,6</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3 429,0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jc w:val="right"/>
            </w:pPr>
            <w:r>
              <w:t>12 899,6</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"Поддержка региональных проектов в сфере информационных технологий"</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16 328,6</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3 429,0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jc w:val="right"/>
            </w:pPr>
            <w:r>
              <w:t>12 899,6</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Основное мероприятие "Обеспечение деятельности областного государственного автономного учреждения "Информационно-технический центр Иркутской области" на 2019 - 2024 годы</w:t>
            </w:r>
          </w:p>
        </w:tc>
        <w:tc>
          <w:tcPr>
            <w:tcW w:w="2059" w:type="dxa"/>
            <w:vMerge w:val="restart"/>
          </w:tcPr>
          <w:p w:rsidR="00E858CB" w:rsidRDefault="00E858CB">
            <w:pPr>
              <w:pStyle w:val="ConsPlusNormal"/>
              <w:jc w:val="both"/>
            </w:pPr>
            <w:r>
              <w:t>аппарат Губернатора Иркутской области и Правительства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104 733,5</w:t>
            </w:r>
          </w:p>
        </w:tc>
        <w:tc>
          <w:tcPr>
            <w:tcW w:w="1264" w:type="dxa"/>
            <w:vAlign w:val="bottom"/>
          </w:tcPr>
          <w:p w:rsidR="00E858CB" w:rsidRDefault="00E858CB">
            <w:pPr>
              <w:pStyle w:val="ConsPlusNormal"/>
              <w:jc w:val="right"/>
            </w:pPr>
            <w:r>
              <w:t>51 898,0</w:t>
            </w:r>
          </w:p>
        </w:tc>
        <w:tc>
          <w:tcPr>
            <w:tcW w:w="1264" w:type="dxa"/>
            <w:vAlign w:val="bottom"/>
          </w:tcPr>
          <w:p w:rsidR="00E858CB" w:rsidRDefault="00E858CB">
            <w:pPr>
              <w:pStyle w:val="ConsPlusNormal"/>
              <w:jc w:val="right"/>
            </w:pPr>
            <w:r>
              <w:t>51 898,0</w:t>
            </w:r>
          </w:p>
        </w:tc>
        <w:tc>
          <w:tcPr>
            <w:tcW w:w="1264" w:type="dxa"/>
            <w:vAlign w:val="bottom"/>
          </w:tcPr>
          <w:p w:rsidR="00E858CB" w:rsidRDefault="00E858CB">
            <w:pPr>
              <w:pStyle w:val="ConsPlusNormal"/>
              <w:jc w:val="right"/>
            </w:pPr>
            <w:r>
              <w:t>51 898,0</w:t>
            </w:r>
          </w:p>
        </w:tc>
        <w:tc>
          <w:tcPr>
            <w:tcW w:w="1264" w:type="dxa"/>
            <w:vAlign w:val="bottom"/>
          </w:tcPr>
          <w:p w:rsidR="00E858CB" w:rsidRDefault="00E858CB">
            <w:pPr>
              <w:pStyle w:val="ConsPlusNormal"/>
              <w:jc w:val="right"/>
            </w:pPr>
            <w:r>
              <w:t>51 898,0</w:t>
            </w:r>
          </w:p>
        </w:tc>
        <w:tc>
          <w:tcPr>
            <w:tcW w:w="1264" w:type="dxa"/>
            <w:vAlign w:val="bottom"/>
          </w:tcPr>
          <w:p w:rsidR="00E858CB" w:rsidRDefault="00E858CB">
            <w:pPr>
              <w:pStyle w:val="ConsPlusNormal"/>
              <w:jc w:val="right"/>
            </w:pPr>
            <w:r>
              <w:t>51 898,0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104 733,5</w:t>
            </w:r>
          </w:p>
        </w:tc>
        <w:tc>
          <w:tcPr>
            <w:tcW w:w="1264" w:type="dxa"/>
            <w:vAlign w:val="bottom"/>
          </w:tcPr>
          <w:p w:rsidR="00E858CB" w:rsidRDefault="00E858CB">
            <w:pPr>
              <w:pStyle w:val="ConsPlusNormal"/>
              <w:jc w:val="right"/>
            </w:pPr>
            <w:r>
              <w:t>51 898,0</w:t>
            </w:r>
          </w:p>
        </w:tc>
        <w:tc>
          <w:tcPr>
            <w:tcW w:w="1264" w:type="dxa"/>
            <w:vAlign w:val="bottom"/>
          </w:tcPr>
          <w:p w:rsidR="00E858CB" w:rsidRDefault="00E858CB">
            <w:pPr>
              <w:pStyle w:val="ConsPlusNormal"/>
              <w:jc w:val="right"/>
            </w:pPr>
            <w:r>
              <w:t>51 898,0</w:t>
            </w:r>
          </w:p>
        </w:tc>
        <w:tc>
          <w:tcPr>
            <w:tcW w:w="1264" w:type="dxa"/>
            <w:vAlign w:val="bottom"/>
          </w:tcPr>
          <w:p w:rsidR="00E858CB" w:rsidRDefault="00E858CB">
            <w:pPr>
              <w:pStyle w:val="ConsPlusNormal"/>
              <w:jc w:val="right"/>
            </w:pPr>
            <w:r>
              <w:t>51 898,0</w:t>
            </w:r>
          </w:p>
        </w:tc>
        <w:tc>
          <w:tcPr>
            <w:tcW w:w="1264" w:type="dxa"/>
            <w:vAlign w:val="bottom"/>
          </w:tcPr>
          <w:p w:rsidR="00E858CB" w:rsidRDefault="00E858CB">
            <w:pPr>
              <w:pStyle w:val="ConsPlusNormal"/>
              <w:jc w:val="right"/>
            </w:pPr>
            <w:r>
              <w:t>51 898,0</w:t>
            </w:r>
          </w:p>
        </w:tc>
        <w:tc>
          <w:tcPr>
            <w:tcW w:w="1264" w:type="dxa"/>
            <w:vAlign w:val="bottom"/>
          </w:tcPr>
          <w:p w:rsidR="00E858CB" w:rsidRDefault="00E858CB">
            <w:pPr>
              <w:pStyle w:val="ConsPlusNormal"/>
              <w:jc w:val="right"/>
            </w:pPr>
            <w:r>
              <w:t>51 898,0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 xml:space="preserve">"Обеспечение деятельности областного государственного </w:t>
            </w:r>
            <w:r>
              <w:lastRenderedPageBreak/>
              <w:t>автономного учреждения "Информационно-технический центр Иркутской области"</w:t>
            </w:r>
          </w:p>
        </w:tc>
        <w:tc>
          <w:tcPr>
            <w:tcW w:w="2059" w:type="dxa"/>
            <w:vMerge w:val="restart"/>
          </w:tcPr>
          <w:p w:rsidR="00E858CB" w:rsidRDefault="00E858CB">
            <w:pPr>
              <w:pStyle w:val="ConsPlusNormal"/>
              <w:jc w:val="both"/>
            </w:pPr>
            <w:r>
              <w:lastRenderedPageBreak/>
              <w:t xml:space="preserve">аппарат Губернатора </w:t>
            </w:r>
            <w:r>
              <w:lastRenderedPageBreak/>
              <w:t>Иркутской области и Правительства Иркутской области</w:t>
            </w:r>
          </w:p>
        </w:tc>
        <w:tc>
          <w:tcPr>
            <w:tcW w:w="1849" w:type="dxa"/>
          </w:tcPr>
          <w:p w:rsidR="00E858CB" w:rsidRDefault="00E858CB">
            <w:pPr>
              <w:pStyle w:val="ConsPlusNormal"/>
              <w:jc w:val="both"/>
            </w:pPr>
            <w:r>
              <w:lastRenderedPageBreak/>
              <w:t>Всего</w:t>
            </w:r>
          </w:p>
        </w:tc>
        <w:tc>
          <w:tcPr>
            <w:tcW w:w="1264" w:type="dxa"/>
            <w:vAlign w:val="bottom"/>
          </w:tcPr>
          <w:p w:rsidR="00E858CB" w:rsidRDefault="00E858CB">
            <w:pPr>
              <w:pStyle w:val="ConsPlusNormal"/>
              <w:jc w:val="right"/>
            </w:pPr>
            <w:r>
              <w:t>104 733,5</w:t>
            </w:r>
          </w:p>
        </w:tc>
        <w:tc>
          <w:tcPr>
            <w:tcW w:w="1264" w:type="dxa"/>
            <w:vAlign w:val="bottom"/>
          </w:tcPr>
          <w:p w:rsidR="00E858CB" w:rsidRDefault="00E858CB">
            <w:pPr>
              <w:pStyle w:val="ConsPlusNormal"/>
              <w:jc w:val="right"/>
            </w:pPr>
            <w:r>
              <w:t>51 898,0</w:t>
            </w:r>
          </w:p>
        </w:tc>
        <w:tc>
          <w:tcPr>
            <w:tcW w:w="1264" w:type="dxa"/>
            <w:vAlign w:val="bottom"/>
          </w:tcPr>
          <w:p w:rsidR="00E858CB" w:rsidRDefault="00E858CB">
            <w:pPr>
              <w:pStyle w:val="ConsPlusNormal"/>
              <w:jc w:val="right"/>
            </w:pPr>
            <w:r>
              <w:t>51 898,0</w:t>
            </w:r>
          </w:p>
        </w:tc>
        <w:tc>
          <w:tcPr>
            <w:tcW w:w="1264" w:type="dxa"/>
            <w:vAlign w:val="bottom"/>
          </w:tcPr>
          <w:p w:rsidR="00E858CB" w:rsidRDefault="00E858CB">
            <w:pPr>
              <w:pStyle w:val="ConsPlusNormal"/>
              <w:jc w:val="right"/>
            </w:pPr>
            <w:r>
              <w:t>51 898,0</w:t>
            </w:r>
          </w:p>
        </w:tc>
        <w:tc>
          <w:tcPr>
            <w:tcW w:w="1264" w:type="dxa"/>
            <w:vAlign w:val="bottom"/>
          </w:tcPr>
          <w:p w:rsidR="00E858CB" w:rsidRDefault="00E858CB">
            <w:pPr>
              <w:pStyle w:val="ConsPlusNormal"/>
              <w:jc w:val="right"/>
            </w:pPr>
            <w:r>
              <w:t>51 898,0</w:t>
            </w:r>
          </w:p>
        </w:tc>
        <w:tc>
          <w:tcPr>
            <w:tcW w:w="1264" w:type="dxa"/>
            <w:vAlign w:val="bottom"/>
          </w:tcPr>
          <w:p w:rsidR="00E858CB" w:rsidRDefault="00E858CB">
            <w:pPr>
              <w:pStyle w:val="ConsPlusNormal"/>
              <w:jc w:val="right"/>
            </w:pPr>
            <w:r>
              <w:t>51 898,0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104 733,5</w:t>
            </w:r>
          </w:p>
        </w:tc>
        <w:tc>
          <w:tcPr>
            <w:tcW w:w="1264" w:type="dxa"/>
            <w:vAlign w:val="bottom"/>
          </w:tcPr>
          <w:p w:rsidR="00E858CB" w:rsidRDefault="00E858CB">
            <w:pPr>
              <w:pStyle w:val="ConsPlusNormal"/>
              <w:jc w:val="right"/>
            </w:pPr>
            <w:r>
              <w:t>51 898,0</w:t>
            </w:r>
          </w:p>
        </w:tc>
        <w:tc>
          <w:tcPr>
            <w:tcW w:w="1264" w:type="dxa"/>
            <w:vAlign w:val="bottom"/>
          </w:tcPr>
          <w:p w:rsidR="00E858CB" w:rsidRDefault="00E858CB">
            <w:pPr>
              <w:pStyle w:val="ConsPlusNormal"/>
              <w:jc w:val="right"/>
            </w:pPr>
            <w:r>
              <w:t>51 898,0</w:t>
            </w:r>
          </w:p>
        </w:tc>
        <w:tc>
          <w:tcPr>
            <w:tcW w:w="1264" w:type="dxa"/>
            <w:vAlign w:val="bottom"/>
          </w:tcPr>
          <w:p w:rsidR="00E858CB" w:rsidRDefault="00E858CB">
            <w:pPr>
              <w:pStyle w:val="ConsPlusNormal"/>
              <w:jc w:val="right"/>
            </w:pPr>
            <w:r>
              <w:t>51 898,0</w:t>
            </w:r>
          </w:p>
        </w:tc>
        <w:tc>
          <w:tcPr>
            <w:tcW w:w="1264" w:type="dxa"/>
            <w:vAlign w:val="bottom"/>
          </w:tcPr>
          <w:p w:rsidR="00E858CB" w:rsidRDefault="00E858CB">
            <w:pPr>
              <w:pStyle w:val="ConsPlusNormal"/>
              <w:jc w:val="right"/>
            </w:pPr>
            <w:r>
              <w:t>51 898,0</w:t>
            </w:r>
          </w:p>
        </w:tc>
        <w:tc>
          <w:tcPr>
            <w:tcW w:w="1264" w:type="dxa"/>
            <w:vAlign w:val="bottom"/>
          </w:tcPr>
          <w:p w:rsidR="00E858CB" w:rsidRDefault="00E858CB">
            <w:pPr>
              <w:pStyle w:val="ConsPlusNormal"/>
              <w:jc w:val="right"/>
            </w:pPr>
            <w:r>
              <w:t>51 898,0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lastRenderedPageBreak/>
              <w:t>Основное мероприятие "Обеспечение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 на 2019 - 2024 годы</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925 818,4</w:t>
            </w:r>
          </w:p>
        </w:tc>
        <w:tc>
          <w:tcPr>
            <w:tcW w:w="1264" w:type="dxa"/>
            <w:vAlign w:val="bottom"/>
          </w:tcPr>
          <w:p w:rsidR="00E858CB" w:rsidRDefault="00E858CB">
            <w:pPr>
              <w:pStyle w:val="ConsPlusNormal"/>
              <w:jc w:val="right"/>
            </w:pPr>
            <w:r>
              <w:t>887 375,2</w:t>
            </w:r>
          </w:p>
        </w:tc>
        <w:tc>
          <w:tcPr>
            <w:tcW w:w="1264" w:type="dxa"/>
            <w:vAlign w:val="bottom"/>
          </w:tcPr>
          <w:p w:rsidR="00E858CB" w:rsidRDefault="00E858CB">
            <w:pPr>
              <w:pStyle w:val="ConsPlusNormal"/>
              <w:jc w:val="right"/>
            </w:pPr>
            <w:r>
              <w:t>887 375,2</w:t>
            </w:r>
          </w:p>
        </w:tc>
        <w:tc>
          <w:tcPr>
            <w:tcW w:w="1264" w:type="dxa"/>
            <w:vAlign w:val="bottom"/>
          </w:tcPr>
          <w:p w:rsidR="00E858CB" w:rsidRDefault="00E858CB">
            <w:pPr>
              <w:pStyle w:val="ConsPlusNormal"/>
              <w:jc w:val="right"/>
            </w:pPr>
            <w:r>
              <w:t>887 375,2</w:t>
            </w:r>
          </w:p>
        </w:tc>
        <w:tc>
          <w:tcPr>
            <w:tcW w:w="1264" w:type="dxa"/>
            <w:vAlign w:val="bottom"/>
          </w:tcPr>
          <w:p w:rsidR="00E858CB" w:rsidRDefault="00E858CB">
            <w:pPr>
              <w:pStyle w:val="ConsPlusNormal"/>
              <w:jc w:val="right"/>
            </w:pPr>
            <w:r>
              <w:t>887 375,2</w:t>
            </w:r>
          </w:p>
        </w:tc>
        <w:tc>
          <w:tcPr>
            <w:tcW w:w="1264" w:type="dxa"/>
            <w:vAlign w:val="bottom"/>
          </w:tcPr>
          <w:p w:rsidR="00E858CB" w:rsidRDefault="00E858CB">
            <w:pPr>
              <w:pStyle w:val="ConsPlusNormal"/>
              <w:jc w:val="right"/>
            </w:pPr>
            <w:r>
              <w:t>887 375,2</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925 818,4</w:t>
            </w:r>
          </w:p>
        </w:tc>
        <w:tc>
          <w:tcPr>
            <w:tcW w:w="1264" w:type="dxa"/>
            <w:vAlign w:val="bottom"/>
          </w:tcPr>
          <w:p w:rsidR="00E858CB" w:rsidRDefault="00E858CB">
            <w:pPr>
              <w:pStyle w:val="ConsPlusNormal"/>
              <w:jc w:val="right"/>
            </w:pPr>
            <w:r>
              <w:t>887 375,2</w:t>
            </w:r>
          </w:p>
        </w:tc>
        <w:tc>
          <w:tcPr>
            <w:tcW w:w="1264" w:type="dxa"/>
            <w:vAlign w:val="bottom"/>
          </w:tcPr>
          <w:p w:rsidR="00E858CB" w:rsidRDefault="00E858CB">
            <w:pPr>
              <w:pStyle w:val="ConsPlusNormal"/>
              <w:jc w:val="right"/>
            </w:pPr>
            <w:r>
              <w:t>887 375,2</w:t>
            </w:r>
          </w:p>
        </w:tc>
        <w:tc>
          <w:tcPr>
            <w:tcW w:w="1264" w:type="dxa"/>
            <w:vAlign w:val="bottom"/>
          </w:tcPr>
          <w:p w:rsidR="00E858CB" w:rsidRDefault="00E858CB">
            <w:pPr>
              <w:pStyle w:val="ConsPlusNormal"/>
              <w:jc w:val="right"/>
            </w:pPr>
            <w:r>
              <w:t>887 375,2</w:t>
            </w:r>
          </w:p>
        </w:tc>
        <w:tc>
          <w:tcPr>
            <w:tcW w:w="1264" w:type="dxa"/>
            <w:vAlign w:val="bottom"/>
          </w:tcPr>
          <w:p w:rsidR="00E858CB" w:rsidRDefault="00E858CB">
            <w:pPr>
              <w:pStyle w:val="ConsPlusNormal"/>
              <w:jc w:val="right"/>
            </w:pPr>
            <w:r>
              <w:t>887 375,2</w:t>
            </w:r>
          </w:p>
        </w:tc>
        <w:tc>
          <w:tcPr>
            <w:tcW w:w="1264" w:type="dxa"/>
            <w:vAlign w:val="bottom"/>
          </w:tcPr>
          <w:p w:rsidR="00E858CB" w:rsidRDefault="00E858CB">
            <w:pPr>
              <w:pStyle w:val="ConsPlusNormal"/>
              <w:jc w:val="right"/>
            </w:pPr>
            <w:r>
              <w:t>887 375,2</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925 818,4</w:t>
            </w:r>
          </w:p>
        </w:tc>
        <w:tc>
          <w:tcPr>
            <w:tcW w:w="1264" w:type="dxa"/>
            <w:vAlign w:val="bottom"/>
          </w:tcPr>
          <w:p w:rsidR="00E858CB" w:rsidRDefault="00E858CB">
            <w:pPr>
              <w:pStyle w:val="ConsPlusNormal"/>
              <w:jc w:val="right"/>
            </w:pPr>
            <w:r>
              <w:t>887 375,2</w:t>
            </w:r>
          </w:p>
        </w:tc>
        <w:tc>
          <w:tcPr>
            <w:tcW w:w="1264" w:type="dxa"/>
            <w:vAlign w:val="bottom"/>
          </w:tcPr>
          <w:p w:rsidR="00E858CB" w:rsidRDefault="00E858CB">
            <w:pPr>
              <w:pStyle w:val="ConsPlusNormal"/>
              <w:jc w:val="right"/>
            </w:pPr>
            <w:r>
              <w:t>887 375,2</w:t>
            </w:r>
          </w:p>
        </w:tc>
        <w:tc>
          <w:tcPr>
            <w:tcW w:w="1264" w:type="dxa"/>
            <w:vAlign w:val="bottom"/>
          </w:tcPr>
          <w:p w:rsidR="00E858CB" w:rsidRDefault="00E858CB">
            <w:pPr>
              <w:pStyle w:val="ConsPlusNormal"/>
              <w:jc w:val="right"/>
            </w:pPr>
            <w:r>
              <w:t>887 375,2</w:t>
            </w:r>
          </w:p>
        </w:tc>
        <w:tc>
          <w:tcPr>
            <w:tcW w:w="1264" w:type="dxa"/>
            <w:vAlign w:val="bottom"/>
          </w:tcPr>
          <w:p w:rsidR="00E858CB" w:rsidRDefault="00E858CB">
            <w:pPr>
              <w:pStyle w:val="ConsPlusNormal"/>
              <w:jc w:val="right"/>
            </w:pPr>
            <w:r>
              <w:t>887 375,2</w:t>
            </w:r>
          </w:p>
        </w:tc>
        <w:tc>
          <w:tcPr>
            <w:tcW w:w="1264" w:type="dxa"/>
            <w:vAlign w:val="bottom"/>
          </w:tcPr>
          <w:p w:rsidR="00E858CB" w:rsidRDefault="00E858CB">
            <w:pPr>
              <w:pStyle w:val="ConsPlusNormal"/>
              <w:jc w:val="right"/>
            </w:pPr>
            <w:r>
              <w:t>887 375,2</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925 818,4</w:t>
            </w:r>
          </w:p>
        </w:tc>
        <w:tc>
          <w:tcPr>
            <w:tcW w:w="1264" w:type="dxa"/>
            <w:vAlign w:val="bottom"/>
          </w:tcPr>
          <w:p w:rsidR="00E858CB" w:rsidRDefault="00E858CB">
            <w:pPr>
              <w:pStyle w:val="ConsPlusNormal"/>
              <w:jc w:val="right"/>
            </w:pPr>
            <w:r>
              <w:t>887 375,2</w:t>
            </w:r>
          </w:p>
        </w:tc>
        <w:tc>
          <w:tcPr>
            <w:tcW w:w="1264" w:type="dxa"/>
            <w:vAlign w:val="bottom"/>
          </w:tcPr>
          <w:p w:rsidR="00E858CB" w:rsidRDefault="00E858CB">
            <w:pPr>
              <w:pStyle w:val="ConsPlusNormal"/>
              <w:jc w:val="right"/>
            </w:pPr>
            <w:r>
              <w:t>887 375,2</w:t>
            </w:r>
          </w:p>
        </w:tc>
        <w:tc>
          <w:tcPr>
            <w:tcW w:w="1264" w:type="dxa"/>
            <w:vAlign w:val="bottom"/>
          </w:tcPr>
          <w:p w:rsidR="00E858CB" w:rsidRDefault="00E858CB">
            <w:pPr>
              <w:pStyle w:val="ConsPlusNormal"/>
              <w:jc w:val="right"/>
            </w:pPr>
            <w:r>
              <w:t>887 375,2</w:t>
            </w:r>
          </w:p>
        </w:tc>
        <w:tc>
          <w:tcPr>
            <w:tcW w:w="1264" w:type="dxa"/>
            <w:vAlign w:val="bottom"/>
          </w:tcPr>
          <w:p w:rsidR="00E858CB" w:rsidRDefault="00E858CB">
            <w:pPr>
              <w:pStyle w:val="ConsPlusNormal"/>
              <w:jc w:val="right"/>
            </w:pPr>
            <w:r>
              <w:t>887 375,2</w:t>
            </w:r>
          </w:p>
        </w:tc>
        <w:tc>
          <w:tcPr>
            <w:tcW w:w="1264" w:type="dxa"/>
            <w:vAlign w:val="bottom"/>
          </w:tcPr>
          <w:p w:rsidR="00E858CB" w:rsidRDefault="00E858CB">
            <w:pPr>
              <w:pStyle w:val="ConsPlusNormal"/>
              <w:jc w:val="right"/>
            </w:pPr>
            <w:r>
              <w:t>887 375,2</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outlineLvl w:val="2"/>
            </w:pPr>
            <w:r>
              <w:t>Подпрограмма "Освещение в средствах массовой информации вопросов государственной политики Иркутской области" на 2019 - 2024 годы</w:t>
            </w:r>
          </w:p>
        </w:tc>
        <w:tc>
          <w:tcPr>
            <w:tcW w:w="2059" w:type="dxa"/>
            <w:vMerge w:val="restart"/>
          </w:tcPr>
          <w:p w:rsidR="00E858CB" w:rsidRDefault="00E858CB">
            <w:pPr>
              <w:pStyle w:val="ConsPlusNormal"/>
              <w:jc w:val="both"/>
            </w:pPr>
            <w:r>
              <w:t>Всего, в том числе</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111 969,5</w:t>
            </w:r>
          </w:p>
        </w:tc>
        <w:tc>
          <w:tcPr>
            <w:tcW w:w="1264" w:type="dxa"/>
            <w:vAlign w:val="bottom"/>
          </w:tcPr>
          <w:p w:rsidR="00E858CB" w:rsidRDefault="00E858CB">
            <w:pPr>
              <w:pStyle w:val="ConsPlusNormal"/>
              <w:jc w:val="right"/>
            </w:pPr>
            <w:r>
              <w:t>86 252,1</w:t>
            </w:r>
          </w:p>
        </w:tc>
        <w:tc>
          <w:tcPr>
            <w:tcW w:w="1264" w:type="dxa"/>
            <w:vAlign w:val="bottom"/>
          </w:tcPr>
          <w:p w:rsidR="00E858CB" w:rsidRDefault="00E858CB">
            <w:pPr>
              <w:pStyle w:val="ConsPlusNormal"/>
              <w:jc w:val="right"/>
            </w:pPr>
            <w:r>
              <w:t>86 252,1</w:t>
            </w:r>
          </w:p>
        </w:tc>
        <w:tc>
          <w:tcPr>
            <w:tcW w:w="1264" w:type="dxa"/>
            <w:vAlign w:val="bottom"/>
          </w:tcPr>
          <w:p w:rsidR="00E858CB" w:rsidRDefault="00E858CB">
            <w:pPr>
              <w:pStyle w:val="ConsPlusNormal"/>
              <w:jc w:val="right"/>
            </w:pPr>
            <w:r>
              <w:t>86 252,1</w:t>
            </w:r>
          </w:p>
        </w:tc>
        <w:tc>
          <w:tcPr>
            <w:tcW w:w="1264" w:type="dxa"/>
            <w:vAlign w:val="bottom"/>
          </w:tcPr>
          <w:p w:rsidR="00E858CB" w:rsidRDefault="00E858CB">
            <w:pPr>
              <w:pStyle w:val="ConsPlusNormal"/>
              <w:jc w:val="right"/>
            </w:pPr>
            <w:r>
              <w:t>86 252,1</w:t>
            </w:r>
          </w:p>
        </w:tc>
        <w:tc>
          <w:tcPr>
            <w:tcW w:w="1264" w:type="dxa"/>
            <w:vAlign w:val="bottom"/>
          </w:tcPr>
          <w:p w:rsidR="00E858CB" w:rsidRDefault="00E858CB">
            <w:pPr>
              <w:pStyle w:val="ConsPlusNormal"/>
              <w:jc w:val="right"/>
            </w:pPr>
            <w:r>
              <w:t>86 252,1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111 969,5</w:t>
            </w:r>
          </w:p>
        </w:tc>
        <w:tc>
          <w:tcPr>
            <w:tcW w:w="1264" w:type="dxa"/>
            <w:vAlign w:val="bottom"/>
          </w:tcPr>
          <w:p w:rsidR="00E858CB" w:rsidRDefault="00E858CB">
            <w:pPr>
              <w:pStyle w:val="ConsPlusNormal"/>
              <w:jc w:val="right"/>
            </w:pPr>
            <w:r>
              <w:t>86 252,1</w:t>
            </w:r>
          </w:p>
        </w:tc>
        <w:tc>
          <w:tcPr>
            <w:tcW w:w="1264" w:type="dxa"/>
            <w:vAlign w:val="bottom"/>
          </w:tcPr>
          <w:p w:rsidR="00E858CB" w:rsidRDefault="00E858CB">
            <w:pPr>
              <w:pStyle w:val="ConsPlusNormal"/>
              <w:jc w:val="right"/>
            </w:pPr>
            <w:r>
              <w:t>86 252,1</w:t>
            </w:r>
          </w:p>
        </w:tc>
        <w:tc>
          <w:tcPr>
            <w:tcW w:w="1264" w:type="dxa"/>
            <w:vAlign w:val="bottom"/>
          </w:tcPr>
          <w:p w:rsidR="00E858CB" w:rsidRDefault="00E858CB">
            <w:pPr>
              <w:pStyle w:val="ConsPlusNormal"/>
              <w:jc w:val="right"/>
            </w:pPr>
            <w:r>
              <w:t>86 252,1</w:t>
            </w:r>
          </w:p>
        </w:tc>
        <w:tc>
          <w:tcPr>
            <w:tcW w:w="1264" w:type="dxa"/>
            <w:vAlign w:val="bottom"/>
          </w:tcPr>
          <w:p w:rsidR="00E858CB" w:rsidRDefault="00E858CB">
            <w:pPr>
              <w:pStyle w:val="ConsPlusNormal"/>
              <w:jc w:val="right"/>
            </w:pPr>
            <w:r>
              <w:t>86 252,1</w:t>
            </w:r>
          </w:p>
        </w:tc>
        <w:tc>
          <w:tcPr>
            <w:tcW w:w="1264" w:type="dxa"/>
            <w:vAlign w:val="bottom"/>
          </w:tcPr>
          <w:p w:rsidR="00E858CB" w:rsidRDefault="00E858CB">
            <w:pPr>
              <w:pStyle w:val="ConsPlusNormal"/>
              <w:jc w:val="right"/>
            </w:pPr>
            <w:r>
              <w:t>86 252,1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val="restart"/>
          </w:tcPr>
          <w:p w:rsidR="00E858CB" w:rsidRDefault="00E858CB">
            <w:pPr>
              <w:pStyle w:val="ConsPlusNormal"/>
              <w:jc w:val="both"/>
            </w:pPr>
            <w:r>
              <w:t>аппарат Губернатора Иркутской области и Правительства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111 969,5</w:t>
            </w:r>
          </w:p>
        </w:tc>
        <w:tc>
          <w:tcPr>
            <w:tcW w:w="1264" w:type="dxa"/>
            <w:vAlign w:val="bottom"/>
          </w:tcPr>
          <w:p w:rsidR="00E858CB" w:rsidRDefault="00E858CB">
            <w:pPr>
              <w:pStyle w:val="ConsPlusNormal"/>
              <w:jc w:val="right"/>
            </w:pPr>
            <w:r>
              <w:t>86 252,1</w:t>
            </w:r>
          </w:p>
        </w:tc>
        <w:tc>
          <w:tcPr>
            <w:tcW w:w="1264" w:type="dxa"/>
            <w:vAlign w:val="bottom"/>
          </w:tcPr>
          <w:p w:rsidR="00E858CB" w:rsidRDefault="00E858CB">
            <w:pPr>
              <w:pStyle w:val="ConsPlusNormal"/>
              <w:jc w:val="right"/>
            </w:pPr>
            <w:r>
              <w:t>86 252,1</w:t>
            </w:r>
          </w:p>
        </w:tc>
        <w:tc>
          <w:tcPr>
            <w:tcW w:w="1264" w:type="dxa"/>
            <w:vAlign w:val="bottom"/>
          </w:tcPr>
          <w:p w:rsidR="00E858CB" w:rsidRDefault="00E858CB">
            <w:pPr>
              <w:pStyle w:val="ConsPlusNormal"/>
              <w:jc w:val="right"/>
            </w:pPr>
            <w:r>
              <w:t>86 252,1</w:t>
            </w:r>
          </w:p>
        </w:tc>
        <w:tc>
          <w:tcPr>
            <w:tcW w:w="1264" w:type="dxa"/>
            <w:vAlign w:val="bottom"/>
          </w:tcPr>
          <w:p w:rsidR="00E858CB" w:rsidRDefault="00E858CB">
            <w:pPr>
              <w:pStyle w:val="ConsPlusNormal"/>
              <w:jc w:val="right"/>
            </w:pPr>
            <w:r>
              <w:t>86 252,1</w:t>
            </w:r>
          </w:p>
        </w:tc>
        <w:tc>
          <w:tcPr>
            <w:tcW w:w="1264" w:type="dxa"/>
            <w:vAlign w:val="bottom"/>
          </w:tcPr>
          <w:p w:rsidR="00E858CB" w:rsidRDefault="00E858CB">
            <w:pPr>
              <w:pStyle w:val="ConsPlusNormal"/>
              <w:jc w:val="right"/>
            </w:pPr>
            <w:r>
              <w:t>86 252,1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111 969,5</w:t>
            </w:r>
          </w:p>
        </w:tc>
        <w:tc>
          <w:tcPr>
            <w:tcW w:w="1264" w:type="dxa"/>
            <w:vAlign w:val="bottom"/>
          </w:tcPr>
          <w:p w:rsidR="00E858CB" w:rsidRDefault="00E858CB">
            <w:pPr>
              <w:pStyle w:val="ConsPlusNormal"/>
              <w:jc w:val="right"/>
            </w:pPr>
            <w:r>
              <w:t>86 252,1</w:t>
            </w:r>
          </w:p>
        </w:tc>
        <w:tc>
          <w:tcPr>
            <w:tcW w:w="1264" w:type="dxa"/>
            <w:vAlign w:val="bottom"/>
          </w:tcPr>
          <w:p w:rsidR="00E858CB" w:rsidRDefault="00E858CB">
            <w:pPr>
              <w:pStyle w:val="ConsPlusNormal"/>
              <w:jc w:val="right"/>
            </w:pPr>
            <w:r>
              <w:t>86 252,1</w:t>
            </w:r>
          </w:p>
        </w:tc>
        <w:tc>
          <w:tcPr>
            <w:tcW w:w="1264" w:type="dxa"/>
            <w:vAlign w:val="bottom"/>
          </w:tcPr>
          <w:p w:rsidR="00E858CB" w:rsidRDefault="00E858CB">
            <w:pPr>
              <w:pStyle w:val="ConsPlusNormal"/>
              <w:jc w:val="right"/>
            </w:pPr>
            <w:r>
              <w:t>86 252,1</w:t>
            </w:r>
          </w:p>
        </w:tc>
        <w:tc>
          <w:tcPr>
            <w:tcW w:w="1264" w:type="dxa"/>
            <w:vAlign w:val="bottom"/>
          </w:tcPr>
          <w:p w:rsidR="00E858CB" w:rsidRDefault="00E858CB">
            <w:pPr>
              <w:pStyle w:val="ConsPlusNormal"/>
              <w:jc w:val="right"/>
            </w:pPr>
            <w:r>
              <w:t>86 252,1</w:t>
            </w:r>
          </w:p>
        </w:tc>
        <w:tc>
          <w:tcPr>
            <w:tcW w:w="1264" w:type="dxa"/>
            <w:vAlign w:val="bottom"/>
          </w:tcPr>
          <w:p w:rsidR="00E858CB" w:rsidRDefault="00E858CB">
            <w:pPr>
              <w:pStyle w:val="ConsPlusNormal"/>
              <w:jc w:val="right"/>
            </w:pPr>
            <w:r>
              <w:t>86 252,1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lastRenderedPageBreak/>
              <w:t>Основное мероприятие "Освещение в средствах массовой информации вопросов государственной политики Иркутской области" на 2019 - 2024 годы</w:t>
            </w:r>
          </w:p>
        </w:tc>
        <w:tc>
          <w:tcPr>
            <w:tcW w:w="2059" w:type="dxa"/>
            <w:vMerge w:val="restart"/>
          </w:tcPr>
          <w:p w:rsidR="00E858CB" w:rsidRDefault="00E858CB">
            <w:pPr>
              <w:pStyle w:val="ConsPlusNormal"/>
              <w:jc w:val="both"/>
            </w:pPr>
            <w:r>
              <w:t>аппарат Губернатора Иркутской области и Правительства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111 969,5</w:t>
            </w:r>
          </w:p>
        </w:tc>
        <w:tc>
          <w:tcPr>
            <w:tcW w:w="1264" w:type="dxa"/>
            <w:vAlign w:val="bottom"/>
          </w:tcPr>
          <w:p w:rsidR="00E858CB" w:rsidRDefault="00E858CB">
            <w:pPr>
              <w:pStyle w:val="ConsPlusNormal"/>
              <w:jc w:val="right"/>
            </w:pPr>
            <w:r>
              <w:t>86 252,1</w:t>
            </w:r>
          </w:p>
        </w:tc>
        <w:tc>
          <w:tcPr>
            <w:tcW w:w="1264" w:type="dxa"/>
            <w:vAlign w:val="bottom"/>
          </w:tcPr>
          <w:p w:rsidR="00E858CB" w:rsidRDefault="00E858CB">
            <w:pPr>
              <w:pStyle w:val="ConsPlusNormal"/>
              <w:jc w:val="right"/>
            </w:pPr>
            <w:r>
              <w:t>86 252,1</w:t>
            </w:r>
          </w:p>
        </w:tc>
        <w:tc>
          <w:tcPr>
            <w:tcW w:w="1264" w:type="dxa"/>
            <w:vAlign w:val="bottom"/>
          </w:tcPr>
          <w:p w:rsidR="00E858CB" w:rsidRDefault="00E858CB">
            <w:pPr>
              <w:pStyle w:val="ConsPlusNormal"/>
              <w:jc w:val="right"/>
            </w:pPr>
            <w:r>
              <w:t>86 252,1</w:t>
            </w:r>
          </w:p>
        </w:tc>
        <w:tc>
          <w:tcPr>
            <w:tcW w:w="1264" w:type="dxa"/>
            <w:vAlign w:val="bottom"/>
          </w:tcPr>
          <w:p w:rsidR="00E858CB" w:rsidRDefault="00E858CB">
            <w:pPr>
              <w:pStyle w:val="ConsPlusNormal"/>
              <w:jc w:val="right"/>
            </w:pPr>
            <w:r>
              <w:t>86 252,1</w:t>
            </w:r>
          </w:p>
        </w:tc>
        <w:tc>
          <w:tcPr>
            <w:tcW w:w="1264" w:type="dxa"/>
            <w:vAlign w:val="bottom"/>
          </w:tcPr>
          <w:p w:rsidR="00E858CB" w:rsidRDefault="00E858CB">
            <w:pPr>
              <w:pStyle w:val="ConsPlusNormal"/>
              <w:jc w:val="right"/>
            </w:pPr>
            <w:r>
              <w:t>86 252,1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111 969,5</w:t>
            </w:r>
          </w:p>
        </w:tc>
        <w:tc>
          <w:tcPr>
            <w:tcW w:w="1264" w:type="dxa"/>
            <w:vAlign w:val="bottom"/>
          </w:tcPr>
          <w:p w:rsidR="00E858CB" w:rsidRDefault="00E858CB">
            <w:pPr>
              <w:pStyle w:val="ConsPlusNormal"/>
              <w:jc w:val="right"/>
            </w:pPr>
            <w:r>
              <w:t>86 252,1</w:t>
            </w:r>
          </w:p>
        </w:tc>
        <w:tc>
          <w:tcPr>
            <w:tcW w:w="1264" w:type="dxa"/>
            <w:vAlign w:val="bottom"/>
          </w:tcPr>
          <w:p w:rsidR="00E858CB" w:rsidRDefault="00E858CB">
            <w:pPr>
              <w:pStyle w:val="ConsPlusNormal"/>
              <w:jc w:val="right"/>
            </w:pPr>
            <w:r>
              <w:t>86 252,1</w:t>
            </w:r>
          </w:p>
        </w:tc>
        <w:tc>
          <w:tcPr>
            <w:tcW w:w="1264" w:type="dxa"/>
            <w:vAlign w:val="bottom"/>
          </w:tcPr>
          <w:p w:rsidR="00E858CB" w:rsidRDefault="00E858CB">
            <w:pPr>
              <w:pStyle w:val="ConsPlusNormal"/>
              <w:jc w:val="right"/>
            </w:pPr>
            <w:r>
              <w:t>86 252,1</w:t>
            </w:r>
          </w:p>
        </w:tc>
        <w:tc>
          <w:tcPr>
            <w:tcW w:w="1264" w:type="dxa"/>
            <w:vAlign w:val="bottom"/>
          </w:tcPr>
          <w:p w:rsidR="00E858CB" w:rsidRDefault="00E858CB">
            <w:pPr>
              <w:pStyle w:val="ConsPlusNormal"/>
              <w:jc w:val="right"/>
            </w:pPr>
            <w:r>
              <w:t>86 252,1</w:t>
            </w:r>
          </w:p>
        </w:tc>
        <w:tc>
          <w:tcPr>
            <w:tcW w:w="1264" w:type="dxa"/>
            <w:vAlign w:val="bottom"/>
          </w:tcPr>
          <w:p w:rsidR="00E858CB" w:rsidRDefault="00E858CB">
            <w:pPr>
              <w:pStyle w:val="ConsPlusNormal"/>
              <w:jc w:val="right"/>
            </w:pPr>
            <w:r>
              <w:t>86 252,1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"Обеспечение деятельности "Редакция газеты "Областная"</w:t>
            </w:r>
          </w:p>
        </w:tc>
        <w:tc>
          <w:tcPr>
            <w:tcW w:w="2059" w:type="dxa"/>
            <w:vMerge w:val="restart"/>
          </w:tcPr>
          <w:p w:rsidR="00E858CB" w:rsidRDefault="00E858CB">
            <w:pPr>
              <w:pStyle w:val="ConsPlusNormal"/>
              <w:jc w:val="both"/>
            </w:pPr>
            <w:r>
              <w:t>аппарат Губернатора Иркутской области и Правительства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33 477,0</w:t>
            </w:r>
          </w:p>
        </w:tc>
        <w:tc>
          <w:tcPr>
            <w:tcW w:w="1264" w:type="dxa"/>
            <w:vAlign w:val="bottom"/>
          </w:tcPr>
          <w:p w:rsidR="00E858CB" w:rsidRDefault="00E858CB">
            <w:pPr>
              <w:pStyle w:val="ConsPlusNormal"/>
              <w:jc w:val="right"/>
            </w:pPr>
            <w:r>
              <w:t>33 477,0</w:t>
            </w:r>
          </w:p>
        </w:tc>
        <w:tc>
          <w:tcPr>
            <w:tcW w:w="1264" w:type="dxa"/>
            <w:vAlign w:val="bottom"/>
          </w:tcPr>
          <w:p w:rsidR="00E858CB" w:rsidRDefault="00E858CB">
            <w:pPr>
              <w:pStyle w:val="ConsPlusNormal"/>
              <w:jc w:val="right"/>
            </w:pPr>
            <w:r>
              <w:t>33 477,0</w:t>
            </w:r>
          </w:p>
        </w:tc>
        <w:tc>
          <w:tcPr>
            <w:tcW w:w="1264" w:type="dxa"/>
            <w:vAlign w:val="bottom"/>
          </w:tcPr>
          <w:p w:rsidR="00E858CB" w:rsidRDefault="00E858CB">
            <w:pPr>
              <w:pStyle w:val="ConsPlusNormal"/>
              <w:jc w:val="right"/>
            </w:pPr>
            <w:r>
              <w:t>33 477,0</w:t>
            </w:r>
          </w:p>
        </w:tc>
        <w:tc>
          <w:tcPr>
            <w:tcW w:w="1264" w:type="dxa"/>
            <w:vAlign w:val="bottom"/>
          </w:tcPr>
          <w:p w:rsidR="00E858CB" w:rsidRDefault="00E858CB">
            <w:pPr>
              <w:pStyle w:val="ConsPlusNormal"/>
              <w:jc w:val="right"/>
            </w:pPr>
            <w:r>
              <w:t>33 477,0</w:t>
            </w:r>
          </w:p>
        </w:tc>
        <w:tc>
          <w:tcPr>
            <w:tcW w:w="1264" w:type="dxa"/>
            <w:vAlign w:val="bottom"/>
          </w:tcPr>
          <w:p w:rsidR="00E858CB" w:rsidRDefault="00E858CB">
            <w:pPr>
              <w:pStyle w:val="ConsPlusNormal"/>
              <w:jc w:val="right"/>
            </w:pPr>
            <w:r>
              <w:t>33 477,0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33 477,0</w:t>
            </w:r>
          </w:p>
        </w:tc>
        <w:tc>
          <w:tcPr>
            <w:tcW w:w="1264" w:type="dxa"/>
            <w:vAlign w:val="bottom"/>
          </w:tcPr>
          <w:p w:rsidR="00E858CB" w:rsidRDefault="00E858CB">
            <w:pPr>
              <w:pStyle w:val="ConsPlusNormal"/>
              <w:jc w:val="right"/>
            </w:pPr>
            <w:r>
              <w:t>33 477,0</w:t>
            </w:r>
          </w:p>
        </w:tc>
        <w:tc>
          <w:tcPr>
            <w:tcW w:w="1264" w:type="dxa"/>
            <w:vAlign w:val="bottom"/>
          </w:tcPr>
          <w:p w:rsidR="00E858CB" w:rsidRDefault="00E858CB">
            <w:pPr>
              <w:pStyle w:val="ConsPlusNormal"/>
              <w:jc w:val="right"/>
            </w:pPr>
            <w:r>
              <w:t>33 477,0</w:t>
            </w:r>
          </w:p>
        </w:tc>
        <w:tc>
          <w:tcPr>
            <w:tcW w:w="1264" w:type="dxa"/>
            <w:vAlign w:val="bottom"/>
          </w:tcPr>
          <w:p w:rsidR="00E858CB" w:rsidRDefault="00E858CB">
            <w:pPr>
              <w:pStyle w:val="ConsPlusNormal"/>
              <w:jc w:val="right"/>
            </w:pPr>
            <w:r>
              <w:t>33 477,0</w:t>
            </w:r>
          </w:p>
        </w:tc>
        <w:tc>
          <w:tcPr>
            <w:tcW w:w="1264" w:type="dxa"/>
            <w:vAlign w:val="bottom"/>
          </w:tcPr>
          <w:p w:rsidR="00E858CB" w:rsidRDefault="00E858CB">
            <w:pPr>
              <w:pStyle w:val="ConsPlusNormal"/>
              <w:jc w:val="right"/>
            </w:pPr>
            <w:r>
              <w:t>33 477,0</w:t>
            </w:r>
          </w:p>
        </w:tc>
        <w:tc>
          <w:tcPr>
            <w:tcW w:w="1264" w:type="dxa"/>
            <w:vAlign w:val="bottom"/>
          </w:tcPr>
          <w:p w:rsidR="00E858CB" w:rsidRDefault="00E858CB">
            <w:pPr>
              <w:pStyle w:val="ConsPlusNormal"/>
              <w:jc w:val="right"/>
            </w:pPr>
            <w:r>
              <w:t>33 477,0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"Предоставление субсидий из областного бюджета в целях возмещения затрат в связи с выполнением работ, оказанием услуг по освещению в средствах массовой информации вопросов государственной политики Иркутской области в сфере социально-экономического, общественно-политического и культурного развития Иркутской области, в том числе деятельности Губернатора Иркутской области и Правительства Иркутской области, а также иных исполнительных органов государственной власти Иркутской области"</w:t>
            </w:r>
          </w:p>
        </w:tc>
        <w:tc>
          <w:tcPr>
            <w:tcW w:w="2059" w:type="dxa"/>
            <w:vMerge w:val="restart"/>
          </w:tcPr>
          <w:p w:rsidR="00E858CB" w:rsidRDefault="00E858CB">
            <w:pPr>
              <w:pStyle w:val="ConsPlusNormal"/>
              <w:jc w:val="both"/>
            </w:pPr>
            <w:r>
              <w:t>аппарат Губернатора Иркутской области и Правительства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78 492,5</w:t>
            </w:r>
          </w:p>
        </w:tc>
        <w:tc>
          <w:tcPr>
            <w:tcW w:w="1264" w:type="dxa"/>
            <w:vAlign w:val="bottom"/>
          </w:tcPr>
          <w:p w:rsidR="00E858CB" w:rsidRDefault="00E858CB">
            <w:pPr>
              <w:pStyle w:val="ConsPlusNormal"/>
              <w:jc w:val="right"/>
            </w:pPr>
            <w:r>
              <w:t>52 775,1</w:t>
            </w:r>
          </w:p>
        </w:tc>
        <w:tc>
          <w:tcPr>
            <w:tcW w:w="1264" w:type="dxa"/>
            <w:vAlign w:val="bottom"/>
          </w:tcPr>
          <w:p w:rsidR="00E858CB" w:rsidRDefault="00E858CB">
            <w:pPr>
              <w:pStyle w:val="ConsPlusNormal"/>
              <w:jc w:val="right"/>
            </w:pPr>
            <w:r>
              <w:t>52 775,1</w:t>
            </w:r>
          </w:p>
        </w:tc>
        <w:tc>
          <w:tcPr>
            <w:tcW w:w="1264" w:type="dxa"/>
            <w:vAlign w:val="bottom"/>
          </w:tcPr>
          <w:p w:rsidR="00E858CB" w:rsidRDefault="00E858CB">
            <w:pPr>
              <w:pStyle w:val="ConsPlusNormal"/>
              <w:jc w:val="right"/>
            </w:pPr>
            <w:r>
              <w:t>52 775,1</w:t>
            </w:r>
          </w:p>
        </w:tc>
        <w:tc>
          <w:tcPr>
            <w:tcW w:w="1264" w:type="dxa"/>
            <w:vAlign w:val="bottom"/>
          </w:tcPr>
          <w:p w:rsidR="00E858CB" w:rsidRDefault="00E858CB">
            <w:pPr>
              <w:pStyle w:val="ConsPlusNormal"/>
              <w:jc w:val="right"/>
            </w:pPr>
            <w:r>
              <w:t>52 775,1</w:t>
            </w:r>
          </w:p>
        </w:tc>
        <w:tc>
          <w:tcPr>
            <w:tcW w:w="1264" w:type="dxa"/>
            <w:vAlign w:val="bottom"/>
          </w:tcPr>
          <w:p w:rsidR="00E858CB" w:rsidRDefault="00E858CB">
            <w:pPr>
              <w:pStyle w:val="ConsPlusNormal"/>
              <w:jc w:val="right"/>
            </w:pPr>
            <w:r>
              <w:t>52 775,1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78 492,5</w:t>
            </w:r>
          </w:p>
        </w:tc>
        <w:tc>
          <w:tcPr>
            <w:tcW w:w="1264" w:type="dxa"/>
            <w:vAlign w:val="bottom"/>
          </w:tcPr>
          <w:p w:rsidR="00E858CB" w:rsidRDefault="00E858CB">
            <w:pPr>
              <w:pStyle w:val="ConsPlusNormal"/>
              <w:jc w:val="right"/>
            </w:pPr>
            <w:r>
              <w:t>52 775,1</w:t>
            </w:r>
          </w:p>
        </w:tc>
        <w:tc>
          <w:tcPr>
            <w:tcW w:w="1264" w:type="dxa"/>
            <w:vAlign w:val="bottom"/>
          </w:tcPr>
          <w:p w:rsidR="00E858CB" w:rsidRDefault="00E858CB">
            <w:pPr>
              <w:pStyle w:val="ConsPlusNormal"/>
              <w:jc w:val="right"/>
            </w:pPr>
            <w:r>
              <w:t>52 775,1</w:t>
            </w:r>
          </w:p>
        </w:tc>
        <w:tc>
          <w:tcPr>
            <w:tcW w:w="1264" w:type="dxa"/>
            <w:vAlign w:val="bottom"/>
          </w:tcPr>
          <w:p w:rsidR="00E858CB" w:rsidRDefault="00E858CB">
            <w:pPr>
              <w:pStyle w:val="ConsPlusNormal"/>
              <w:jc w:val="right"/>
            </w:pPr>
            <w:r>
              <w:t>52 775,1</w:t>
            </w:r>
          </w:p>
        </w:tc>
        <w:tc>
          <w:tcPr>
            <w:tcW w:w="1264" w:type="dxa"/>
            <w:vAlign w:val="bottom"/>
          </w:tcPr>
          <w:p w:rsidR="00E858CB" w:rsidRDefault="00E858CB">
            <w:pPr>
              <w:pStyle w:val="ConsPlusNormal"/>
              <w:jc w:val="right"/>
            </w:pPr>
            <w:r>
              <w:t>52 775,1</w:t>
            </w:r>
          </w:p>
        </w:tc>
        <w:tc>
          <w:tcPr>
            <w:tcW w:w="1264" w:type="dxa"/>
            <w:vAlign w:val="bottom"/>
          </w:tcPr>
          <w:p w:rsidR="00E858CB" w:rsidRDefault="00E858CB">
            <w:pPr>
              <w:pStyle w:val="ConsPlusNormal"/>
              <w:jc w:val="right"/>
            </w:pPr>
            <w:r>
              <w:t>52 775,1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outlineLvl w:val="2"/>
            </w:pPr>
            <w:r>
              <w:t xml:space="preserve">Обеспечивающая подпрограмма </w:t>
            </w:r>
            <w:r>
              <w:lastRenderedPageBreak/>
              <w:t>"Государственная политика в сфере экономического развития Иркутской области" на 2019 - 2024 годы</w:t>
            </w:r>
          </w:p>
        </w:tc>
        <w:tc>
          <w:tcPr>
            <w:tcW w:w="2059" w:type="dxa"/>
            <w:vMerge w:val="restart"/>
          </w:tcPr>
          <w:p w:rsidR="00E858CB" w:rsidRDefault="00E858CB">
            <w:pPr>
              <w:pStyle w:val="ConsPlusNormal"/>
              <w:jc w:val="both"/>
            </w:pPr>
            <w:r>
              <w:lastRenderedPageBreak/>
              <w:t>Всего, в том числе</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861 201,8</w:t>
            </w:r>
          </w:p>
        </w:tc>
        <w:tc>
          <w:tcPr>
            <w:tcW w:w="1264" w:type="dxa"/>
            <w:vAlign w:val="bottom"/>
          </w:tcPr>
          <w:p w:rsidR="00E858CB" w:rsidRDefault="00E858CB">
            <w:pPr>
              <w:pStyle w:val="ConsPlusNormal"/>
              <w:jc w:val="right"/>
            </w:pPr>
            <w:r>
              <w:t>206 668,3</w:t>
            </w:r>
          </w:p>
        </w:tc>
        <w:tc>
          <w:tcPr>
            <w:tcW w:w="1264" w:type="dxa"/>
            <w:vAlign w:val="bottom"/>
          </w:tcPr>
          <w:p w:rsidR="00E858CB" w:rsidRDefault="00E858CB">
            <w:pPr>
              <w:pStyle w:val="ConsPlusNormal"/>
              <w:jc w:val="right"/>
            </w:pPr>
            <w:r>
              <w:t>206 668,3</w:t>
            </w:r>
          </w:p>
        </w:tc>
        <w:tc>
          <w:tcPr>
            <w:tcW w:w="1264" w:type="dxa"/>
            <w:vAlign w:val="bottom"/>
          </w:tcPr>
          <w:p w:rsidR="00E858CB" w:rsidRDefault="00E858CB">
            <w:pPr>
              <w:pStyle w:val="ConsPlusNormal"/>
              <w:jc w:val="right"/>
            </w:pPr>
            <w:r>
              <w:t>206 668,3</w:t>
            </w:r>
          </w:p>
        </w:tc>
        <w:tc>
          <w:tcPr>
            <w:tcW w:w="1264" w:type="dxa"/>
            <w:vAlign w:val="bottom"/>
          </w:tcPr>
          <w:p w:rsidR="00E858CB" w:rsidRDefault="00E858CB">
            <w:pPr>
              <w:pStyle w:val="ConsPlusNormal"/>
              <w:jc w:val="right"/>
            </w:pPr>
            <w:r>
              <w:t>206 668,3</w:t>
            </w:r>
          </w:p>
        </w:tc>
        <w:tc>
          <w:tcPr>
            <w:tcW w:w="1264" w:type="dxa"/>
            <w:vAlign w:val="bottom"/>
          </w:tcPr>
          <w:p w:rsidR="00E858CB" w:rsidRDefault="00E858CB">
            <w:pPr>
              <w:pStyle w:val="ConsPlusNormal"/>
              <w:jc w:val="right"/>
            </w:pPr>
            <w:r>
              <w:t>206 668,3</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861 201,8</w:t>
            </w:r>
          </w:p>
        </w:tc>
        <w:tc>
          <w:tcPr>
            <w:tcW w:w="1264" w:type="dxa"/>
            <w:vAlign w:val="bottom"/>
          </w:tcPr>
          <w:p w:rsidR="00E858CB" w:rsidRDefault="00E858CB">
            <w:pPr>
              <w:pStyle w:val="ConsPlusNormal"/>
              <w:jc w:val="right"/>
            </w:pPr>
            <w:r>
              <w:t>206 668,3</w:t>
            </w:r>
          </w:p>
        </w:tc>
        <w:tc>
          <w:tcPr>
            <w:tcW w:w="1264" w:type="dxa"/>
            <w:vAlign w:val="bottom"/>
          </w:tcPr>
          <w:p w:rsidR="00E858CB" w:rsidRDefault="00E858CB">
            <w:pPr>
              <w:pStyle w:val="ConsPlusNormal"/>
              <w:jc w:val="right"/>
            </w:pPr>
            <w:r>
              <w:t>206 668,3</w:t>
            </w:r>
          </w:p>
        </w:tc>
        <w:tc>
          <w:tcPr>
            <w:tcW w:w="1264" w:type="dxa"/>
            <w:vAlign w:val="bottom"/>
          </w:tcPr>
          <w:p w:rsidR="00E858CB" w:rsidRDefault="00E858CB">
            <w:pPr>
              <w:pStyle w:val="ConsPlusNormal"/>
              <w:jc w:val="right"/>
            </w:pPr>
            <w:r>
              <w:t>206 668,3</w:t>
            </w:r>
          </w:p>
        </w:tc>
        <w:tc>
          <w:tcPr>
            <w:tcW w:w="1264" w:type="dxa"/>
            <w:vAlign w:val="bottom"/>
          </w:tcPr>
          <w:p w:rsidR="00E858CB" w:rsidRDefault="00E858CB">
            <w:pPr>
              <w:pStyle w:val="ConsPlusNormal"/>
              <w:jc w:val="right"/>
            </w:pPr>
            <w:r>
              <w:t>206 668,3</w:t>
            </w:r>
          </w:p>
        </w:tc>
        <w:tc>
          <w:tcPr>
            <w:tcW w:w="1264" w:type="dxa"/>
            <w:vAlign w:val="bottom"/>
          </w:tcPr>
          <w:p w:rsidR="00E858CB" w:rsidRDefault="00E858CB">
            <w:pPr>
              <w:pStyle w:val="ConsPlusNormal"/>
              <w:jc w:val="right"/>
            </w:pPr>
            <w:r>
              <w:t>206 668,3</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861 201,8</w:t>
            </w:r>
          </w:p>
        </w:tc>
        <w:tc>
          <w:tcPr>
            <w:tcW w:w="1264" w:type="dxa"/>
            <w:vAlign w:val="bottom"/>
          </w:tcPr>
          <w:p w:rsidR="00E858CB" w:rsidRDefault="00E858CB">
            <w:pPr>
              <w:pStyle w:val="ConsPlusNormal"/>
              <w:jc w:val="right"/>
            </w:pPr>
            <w:r>
              <w:t>206 668,3</w:t>
            </w:r>
          </w:p>
        </w:tc>
        <w:tc>
          <w:tcPr>
            <w:tcW w:w="1264" w:type="dxa"/>
            <w:vAlign w:val="bottom"/>
          </w:tcPr>
          <w:p w:rsidR="00E858CB" w:rsidRDefault="00E858CB">
            <w:pPr>
              <w:pStyle w:val="ConsPlusNormal"/>
              <w:jc w:val="right"/>
            </w:pPr>
            <w:r>
              <w:t>206 668,3</w:t>
            </w:r>
          </w:p>
        </w:tc>
        <w:tc>
          <w:tcPr>
            <w:tcW w:w="1264" w:type="dxa"/>
            <w:vAlign w:val="bottom"/>
          </w:tcPr>
          <w:p w:rsidR="00E858CB" w:rsidRDefault="00E858CB">
            <w:pPr>
              <w:pStyle w:val="ConsPlusNormal"/>
              <w:jc w:val="right"/>
            </w:pPr>
            <w:r>
              <w:t>206 668,3</w:t>
            </w:r>
          </w:p>
        </w:tc>
        <w:tc>
          <w:tcPr>
            <w:tcW w:w="1264" w:type="dxa"/>
            <w:vAlign w:val="bottom"/>
          </w:tcPr>
          <w:p w:rsidR="00E858CB" w:rsidRDefault="00E858CB">
            <w:pPr>
              <w:pStyle w:val="ConsPlusNormal"/>
              <w:jc w:val="right"/>
            </w:pPr>
            <w:r>
              <w:t>206 668,3</w:t>
            </w:r>
          </w:p>
        </w:tc>
        <w:tc>
          <w:tcPr>
            <w:tcW w:w="1264" w:type="dxa"/>
            <w:vAlign w:val="bottom"/>
          </w:tcPr>
          <w:p w:rsidR="00E858CB" w:rsidRDefault="00E858CB">
            <w:pPr>
              <w:pStyle w:val="ConsPlusNormal"/>
              <w:jc w:val="right"/>
            </w:pPr>
            <w:r>
              <w:t>206 668,3</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861 201,8</w:t>
            </w:r>
          </w:p>
        </w:tc>
        <w:tc>
          <w:tcPr>
            <w:tcW w:w="1264" w:type="dxa"/>
            <w:vAlign w:val="bottom"/>
          </w:tcPr>
          <w:p w:rsidR="00E858CB" w:rsidRDefault="00E858CB">
            <w:pPr>
              <w:pStyle w:val="ConsPlusNormal"/>
              <w:jc w:val="right"/>
            </w:pPr>
            <w:r>
              <w:t>206 668,3</w:t>
            </w:r>
          </w:p>
        </w:tc>
        <w:tc>
          <w:tcPr>
            <w:tcW w:w="1264" w:type="dxa"/>
            <w:vAlign w:val="bottom"/>
          </w:tcPr>
          <w:p w:rsidR="00E858CB" w:rsidRDefault="00E858CB">
            <w:pPr>
              <w:pStyle w:val="ConsPlusNormal"/>
              <w:jc w:val="right"/>
            </w:pPr>
            <w:r>
              <w:t>206 668,3</w:t>
            </w:r>
          </w:p>
        </w:tc>
        <w:tc>
          <w:tcPr>
            <w:tcW w:w="1264" w:type="dxa"/>
            <w:vAlign w:val="bottom"/>
          </w:tcPr>
          <w:p w:rsidR="00E858CB" w:rsidRDefault="00E858CB">
            <w:pPr>
              <w:pStyle w:val="ConsPlusNormal"/>
              <w:jc w:val="right"/>
            </w:pPr>
            <w:r>
              <w:t>206 668,3</w:t>
            </w:r>
          </w:p>
        </w:tc>
        <w:tc>
          <w:tcPr>
            <w:tcW w:w="1264" w:type="dxa"/>
            <w:vAlign w:val="bottom"/>
          </w:tcPr>
          <w:p w:rsidR="00E858CB" w:rsidRDefault="00E858CB">
            <w:pPr>
              <w:pStyle w:val="ConsPlusNormal"/>
              <w:jc w:val="right"/>
            </w:pPr>
            <w:r>
              <w:t>206 668,3</w:t>
            </w:r>
          </w:p>
        </w:tc>
        <w:tc>
          <w:tcPr>
            <w:tcW w:w="1264" w:type="dxa"/>
            <w:vAlign w:val="bottom"/>
          </w:tcPr>
          <w:p w:rsidR="00E858CB" w:rsidRDefault="00E858CB">
            <w:pPr>
              <w:pStyle w:val="ConsPlusNormal"/>
              <w:jc w:val="right"/>
            </w:pPr>
            <w:r>
              <w:t>206 668,3</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Основное мероприятие "Обеспечение эффективного управления экономическим развитием Иркутской области" на 2019 - 2024 годы</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861 201,8</w:t>
            </w:r>
          </w:p>
        </w:tc>
        <w:tc>
          <w:tcPr>
            <w:tcW w:w="1264" w:type="dxa"/>
            <w:vAlign w:val="bottom"/>
          </w:tcPr>
          <w:p w:rsidR="00E858CB" w:rsidRDefault="00E858CB">
            <w:pPr>
              <w:pStyle w:val="ConsPlusNormal"/>
              <w:jc w:val="right"/>
            </w:pPr>
            <w:r>
              <w:t>206 668,3</w:t>
            </w:r>
          </w:p>
        </w:tc>
        <w:tc>
          <w:tcPr>
            <w:tcW w:w="1264" w:type="dxa"/>
            <w:vAlign w:val="bottom"/>
          </w:tcPr>
          <w:p w:rsidR="00E858CB" w:rsidRDefault="00E858CB">
            <w:pPr>
              <w:pStyle w:val="ConsPlusNormal"/>
              <w:jc w:val="right"/>
            </w:pPr>
            <w:r>
              <w:t>206 668,3</w:t>
            </w:r>
          </w:p>
        </w:tc>
        <w:tc>
          <w:tcPr>
            <w:tcW w:w="1264" w:type="dxa"/>
            <w:vAlign w:val="bottom"/>
          </w:tcPr>
          <w:p w:rsidR="00E858CB" w:rsidRDefault="00E858CB">
            <w:pPr>
              <w:pStyle w:val="ConsPlusNormal"/>
              <w:jc w:val="right"/>
            </w:pPr>
            <w:r>
              <w:t>206 668,3</w:t>
            </w:r>
          </w:p>
        </w:tc>
        <w:tc>
          <w:tcPr>
            <w:tcW w:w="1264" w:type="dxa"/>
            <w:vAlign w:val="bottom"/>
          </w:tcPr>
          <w:p w:rsidR="00E858CB" w:rsidRDefault="00E858CB">
            <w:pPr>
              <w:pStyle w:val="ConsPlusNormal"/>
              <w:jc w:val="right"/>
            </w:pPr>
            <w:r>
              <w:t>206 668,3</w:t>
            </w:r>
          </w:p>
        </w:tc>
        <w:tc>
          <w:tcPr>
            <w:tcW w:w="1264" w:type="dxa"/>
            <w:vAlign w:val="bottom"/>
          </w:tcPr>
          <w:p w:rsidR="00E858CB" w:rsidRDefault="00E858CB">
            <w:pPr>
              <w:pStyle w:val="ConsPlusNormal"/>
              <w:jc w:val="right"/>
            </w:pPr>
            <w:r>
              <w:t>206 668,3</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861 201,8</w:t>
            </w:r>
          </w:p>
        </w:tc>
        <w:tc>
          <w:tcPr>
            <w:tcW w:w="1264" w:type="dxa"/>
            <w:vAlign w:val="bottom"/>
          </w:tcPr>
          <w:p w:rsidR="00E858CB" w:rsidRDefault="00E858CB">
            <w:pPr>
              <w:pStyle w:val="ConsPlusNormal"/>
              <w:jc w:val="right"/>
            </w:pPr>
            <w:r>
              <w:t>206 668,3</w:t>
            </w:r>
          </w:p>
        </w:tc>
        <w:tc>
          <w:tcPr>
            <w:tcW w:w="1264" w:type="dxa"/>
            <w:vAlign w:val="bottom"/>
          </w:tcPr>
          <w:p w:rsidR="00E858CB" w:rsidRDefault="00E858CB">
            <w:pPr>
              <w:pStyle w:val="ConsPlusNormal"/>
              <w:jc w:val="right"/>
            </w:pPr>
            <w:r>
              <w:t>206 668,3</w:t>
            </w:r>
          </w:p>
        </w:tc>
        <w:tc>
          <w:tcPr>
            <w:tcW w:w="1264" w:type="dxa"/>
            <w:vAlign w:val="bottom"/>
          </w:tcPr>
          <w:p w:rsidR="00E858CB" w:rsidRDefault="00E858CB">
            <w:pPr>
              <w:pStyle w:val="ConsPlusNormal"/>
              <w:jc w:val="right"/>
            </w:pPr>
            <w:r>
              <w:t>206 668,3</w:t>
            </w:r>
          </w:p>
        </w:tc>
        <w:tc>
          <w:tcPr>
            <w:tcW w:w="1264" w:type="dxa"/>
            <w:vAlign w:val="bottom"/>
          </w:tcPr>
          <w:p w:rsidR="00E858CB" w:rsidRDefault="00E858CB">
            <w:pPr>
              <w:pStyle w:val="ConsPlusNormal"/>
              <w:jc w:val="right"/>
            </w:pPr>
            <w:r>
              <w:t>206 668,3</w:t>
            </w:r>
          </w:p>
        </w:tc>
        <w:tc>
          <w:tcPr>
            <w:tcW w:w="1264" w:type="dxa"/>
            <w:vAlign w:val="bottom"/>
          </w:tcPr>
          <w:p w:rsidR="00E858CB" w:rsidRDefault="00E858CB">
            <w:pPr>
              <w:pStyle w:val="ConsPlusNormal"/>
              <w:jc w:val="right"/>
            </w:pPr>
            <w:r>
              <w:t>206 668,3</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"Обеспечение деятельности исполнительных органов государственной власти Иркутской области в сфере экономического развития"</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178 500,1</w:t>
            </w:r>
          </w:p>
        </w:tc>
        <w:tc>
          <w:tcPr>
            <w:tcW w:w="1264" w:type="dxa"/>
            <w:vAlign w:val="bottom"/>
          </w:tcPr>
          <w:p w:rsidR="00E858CB" w:rsidRDefault="00E858CB">
            <w:pPr>
              <w:pStyle w:val="ConsPlusNormal"/>
              <w:jc w:val="right"/>
            </w:pPr>
            <w:r>
              <w:t>174 029,7</w:t>
            </w:r>
          </w:p>
        </w:tc>
        <w:tc>
          <w:tcPr>
            <w:tcW w:w="1264" w:type="dxa"/>
            <w:vAlign w:val="bottom"/>
          </w:tcPr>
          <w:p w:rsidR="00E858CB" w:rsidRDefault="00E858CB">
            <w:pPr>
              <w:pStyle w:val="ConsPlusNormal"/>
              <w:jc w:val="right"/>
            </w:pPr>
            <w:r>
              <w:t>174 029,7</w:t>
            </w:r>
          </w:p>
        </w:tc>
        <w:tc>
          <w:tcPr>
            <w:tcW w:w="1264" w:type="dxa"/>
            <w:vAlign w:val="bottom"/>
          </w:tcPr>
          <w:p w:rsidR="00E858CB" w:rsidRDefault="00E858CB">
            <w:pPr>
              <w:pStyle w:val="ConsPlusNormal"/>
              <w:jc w:val="right"/>
            </w:pPr>
            <w:r>
              <w:t>174 029,7</w:t>
            </w:r>
          </w:p>
        </w:tc>
        <w:tc>
          <w:tcPr>
            <w:tcW w:w="1264" w:type="dxa"/>
            <w:vAlign w:val="bottom"/>
          </w:tcPr>
          <w:p w:rsidR="00E858CB" w:rsidRDefault="00E858CB">
            <w:pPr>
              <w:pStyle w:val="ConsPlusNormal"/>
              <w:jc w:val="right"/>
            </w:pPr>
            <w:r>
              <w:t>174 029,7</w:t>
            </w:r>
          </w:p>
        </w:tc>
        <w:tc>
          <w:tcPr>
            <w:tcW w:w="1264" w:type="dxa"/>
            <w:vAlign w:val="bottom"/>
          </w:tcPr>
          <w:p w:rsidR="00E858CB" w:rsidRDefault="00E858CB">
            <w:pPr>
              <w:pStyle w:val="ConsPlusNormal"/>
              <w:jc w:val="right"/>
            </w:pPr>
            <w:r>
              <w:t>174 029,7</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178 500,1</w:t>
            </w:r>
          </w:p>
        </w:tc>
        <w:tc>
          <w:tcPr>
            <w:tcW w:w="1264" w:type="dxa"/>
            <w:vAlign w:val="bottom"/>
          </w:tcPr>
          <w:p w:rsidR="00E858CB" w:rsidRDefault="00E858CB">
            <w:pPr>
              <w:pStyle w:val="ConsPlusNormal"/>
              <w:jc w:val="right"/>
            </w:pPr>
            <w:r>
              <w:t>174 029,7</w:t>
            </w:r>
          </w:p>
        </w:tc>
        <w:tc>
          <w:tcPr>
            <w:tcW w:w="1264" w:type="dxa"/>
            <w:vAlign w:val="bottom"/>
          </w:tcPr>
          <w:p w:rsidR="00E858CB" w:rsidRDefault="00E858CB">
            <w:pPr>
              <w:pStyle w:val="ConsPlusNormal"/>
              <w:jc w:val="right"/>
            </w:pPr>
            <w:r>
              <w:t>174 029,7</w:t>
            </w:r>
          </w:p>
        </w:tc>
        <w:tc>
          <w:tcPr>
            <w:tcW w:w="1264" w:type="dxa"/>
            <w:vAlign w:val="bottom"/>
          </w:tcPr>
          <w:p w:rsidR="00E858CB" w:rsidRDefault="00E858CB">
            <w:pPr>
              <w:pStyle w:val="ConsPlusNormal"/>
              <w:jc w:val="right"/>
            </w:pPr>
            <w:r>
              <w:t>174 029,7</w:t>
            </w:r>
          </w:p>
        </w:tc>
        <w:tc>
          <w:tcPr>
            <w:tcW w:w="1264" w:type="dxa"/>
            <w:vAlign w:val="bottom"/>
          </w:tcPr>
          <w:p w:rsidR="00E858CB" w:rsidRDefault="00E858CB">
            <w:pPr>
              <w:pStyle w:val="ConsPlusNormal"/>
              <w:jc w:val="right"/>
            </w:pPr>
            <w:r>
              <w:t>174 029,7</w:t>
            </w:r>
          </w:p>
        </w:tc>
        <w:tc>
          <w:tcPr>
            <w:tcW w:w="1264" w:type="dxa"/>
            <w:vAlign w:val="bottom"/>
          </w:tcPr>
          <w:p w:rsidR="00E858CB" w:rsidRDefault="00E858CB">
            <w:pPr>
              <w:pStyle w:val="ConsPlusNormal"/>
              <w:jc w:val="right"/>
            </w:pPr>
            <w:r>
              <w:t>174 029,7</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"Проведение оценки эффективности деятельности органов местного самоуправления Иркутской области"</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"Субвенции на осуществление отдельных государственных полномочий в области производства и оборота этилового спирта, алкогольной и спиртосодержащей продукции"</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2 156,6</w:t>
            </w:r>
          </w:p>
        </w:tc>
        <w:tc>
          <w:tcPr>
            <w:tcW w:w="1264" w:type="dxa"/>
            <w:vAlign w:val="bottom"/>
          </w:tcPr>
          <w:p w:rsidR="00E858CB" w:rsidRDefault="00E858CB">
            <w:pPr>
              <w:pStyle w:val="ConsPlusNormal"/>
              <w:jc w:val="right"/>
            </w:pPr>
            <w:r>
              <w:t>2 093,5</w:t>
            </w:r>
          </w:p>
        </w:tc>
        <w:tc>
          <w:tcPr>
            <w:tcW w:w="1264" w:type="dxa"/>
            <w:vAlign w:val="bottom"/>
          </w:tcPr>
          <w:p w:rsidR="00E858CB" w:rsidRDefault="00E858CB">
            <w:pPr>
              <w:pStyle w:val="ConsPlusNormal"/>
              <w:jc w:val="right"/>
            </w:pPr>
            <w:r>
              <w:t>2 093,5</w:t>
            </w:r>
          </w:p>
        </w:tc>
        <w:tc>
          <w:tcPr>
            <w:tcW w:w="1264" w:type="dxa"/>
            <w:vAlign w:val="bottom"/>
          </w:tcPr>
          <w:p w:rsidR="00E858CB" w:rsidRDefault="00E858CB">
            <w:pPr>
              <w:pStyle w:val="ConsPlusNormal"/>
              <w:jc w:val="right"/>
            </w:pPr>
            <w:r>
              <w:t>2 093,5</w:t>
            </w:r>
          </w:p>
        </w:tc>
        <w:tc>
          <w:tcPr>
            <w:tcW w:w="1264" w:type="dxa"/>
            <w:vAlign w:val="bottom"/>
          </w:tcPr>
          <w:p w:rsidR="00E858CB" w:rsidRDefault="00E858CB">
            <w:pPr>
              <w:pStyle w:val="ConsPlusNormal"/>
              <w:jc w:val="right"/>
            </w:pPr>
            <w:r>
              <w:t>2 093,5</w:t>
            </w:r>
          </w:p>
        </w:tc>
        <w:tc>
          <w:tcPr>
            <w:tcW w:w="1264" w:type="dxa"/>
            <w:vAlign w:val="bottom"/>
          </w:tcPr>
          <w:p w:rsidR="00E858CB" w:rsidRDefault="00E858CB">
            <w:pPr>
              <w:pStyle w:val="ConsPlusNormal"/>
              <w:jc w:val="right"/>
            </w:pPr>
            <w:r>
              <w:t>2 093,5</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2 156,6</w:t>
            </w:r>
          </w:p>
        </w:tc>
        <w:tc>
          <w:tcPr>
            <w:tcW w:w="1264" w:type="dxa"/>
            <w:vAlign w:val="bottom"/>
          </w:tcPr>
          <w:p w:rsidR="00E858CB" w:rsidRDefault="00E858CB">
            <w:pPr>
              <w:pStyle w:val="ConsPlusNormal"/>
              <w:jc w:val="right"/>
            </w:pPr>
            <w:r>
              <w:t>2 093,5</w:t>
            </w:r>
          </w:p>
        </w:tc>
        <w:tc>
          <w:tcPr>
            <w:tcW w:w="1264" w:type="dxa"/>
            <w:vAlign w:val="bottom"/>
          </w:tcPr>
          <w:p w:rsidR="00E858CB" w:rsidRDefault="00E858CB">
            <w:pPr>
              <w:pStyle w:val="ConsPlusNormal"/>
              <w:jc w:val="right"/>
            </w:pPr>
            <w:r>
              <w:t>2 093,5</w:t>
            </w:r>
          </w:p>
        </w:tc>
        <w:tc>
          <w:tcPr>
            <w:tcW w:w="1264" w:type="dxa"/>
            <w:vAlign w:val="bottom"/>
          </w:tcPr>
          <w:p w:rsidR="00E858CB" w:rsidRDefault="00E858CB">
            <w:pPr>
              <w:pStyle w:val="ConsPlusNormal"/>
              <w:jc w:val="right"/>
            </w:pPr>
            <w:r>
              <w:t>2 093,5</w:t>
            </w:r>
          </w:p>
        </w:tc>
        <w:tc>
          <w:tcPr>
            <w:tcW w:w="1264" w:type="dxa"/>
            <w:vAlign w:val="bottom"/>
          </w:tcPr>
          <w:p w:rsidR="00E858CB" w:rsidRDefault="00E858CB">
            <w:pPr>
              <w:pStyle w:val="ConsPlusNormal"/>
              <w:jc w:val="right"/>
            </w:pPr>
            <w:r>
              <w:t>2 093,5</w:t>
            </w:r>
          </w:p>
        </w:tc>
        <w:tc>
          <w:tcPr>
            <w:tcW w:w="1264" w:type="dxa"/>
            <w:vAlign w:val="bottom"/>
          </w:tcPr>
          <w:p w:rsidR="00E858CB" w:rsidRDefault="00E858CB">
            <w:pPr>
              <w:pStyle w:val="ConsPlusNormal"/>
              <w:jc w:val="right"/>
            </w:pPr>
            <w:r>
              <w:t>2 093,5</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lastRenderedPageBreak/>
              <w:t>"Субсидии на реализацию мероприятий перечня проектов народных инициатив"</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650 000,0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650 000,0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"Субсидии на частичное финансовое обеспечение (возмещение) транспортных расходов юридических лиц и индивидуальных предпринимателей, осуществляющих розничную торговлю и доставку продовольственных товаров"</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25 545,1</w:t>
            </w:r>
          </w:p>
        </w:tc>
        <w:tc>
          <w:tcPr>
            <w:tcW w:w="1264" w:type="dxa"/>
            <w:vAlign w:val="bottom"/>
          </w:tcPr>
          <w:p w:rsidR="00E858CB" w:rsidRDefault="00E858CB">
            <w:pPr>
              <w:pStyle w:val="ConsPlusNormal"/>
              <w:jc w:val="right"/>
            </w:pPr>
            <w:r>
              <w:t>25 545,1</w:t>
            </w:r>
          </w:p>
        </w:tc>
        <w:tc>
          <w:tcPr>
            <w:tcW w:w="1264" w:type="dxa"/>
            <w:vAlign w:val="bottom"/>
          </w:tcPr>
          <w:p w:rsidR="00E858CB" w:rsidRDefault="00E858CB">
            <w:pPr>
              <w:pStyle w:val="ConsPlusNormal"/>
              <w:jc w:val="right"/>
            </w:pPr>
            <w:r>
              <w:t>25 545,1</w:t>
            </w:r>
          </w:p>
        </w:tc>
        <w:tc>
          <w:tcPr>
            <w:tcW w:w="1264" w:type="dxa"/>
            <w:vAlign w:val="bottom"/>
          </w:tcPr>
          <w:p w:rsidR="00E858CB" w:rsidRDefault="00E858CB">
            <w:pPr>
              <w:pStyle w:val="ConsPlusNormal"/>
              <w:jc w:val="right"/>
            </w:pPr>
            <w:r>
              <w:t>25 545,1</w:t>
            </w:r>
          </w:p>
        </w:tc>
        <w:tc>
          <w:tcPr>
            <w:tcW w:w="1264" w:type="dxa"/>
            <w:vAlign w:val="bottom"/>
          </w:tcPr>
          <w:p w:rsidR="00E858CB" w:rsidRDefault="00E858CB">
            <w:pPr>
              <w:pStyle w:val="ConsPlusNormal"/>
              <w:jc w:val="right"/>
            </w:pPr>
            <w:r>
              <w:t>25 545,1</w:t>
            </w:r>
          </w:p>
        </w:tc>
        <w:tc>
          <w:tcPr>
            <w:tcW w:w="1264" w:type="dxa"/>
            <w:vAlign w:val="bottom"/>
          </w:tcPr>
          <w:p w:rsidR="00E858CB" w:rsidRDefault="00E858CB">
            <w:pPr>
              <w:pStyle w:val="ConsPlusNormal"/>
              <w:jc w:val="right"/>
            </w:pPr>
            <w:r>
              <w:t>25 545,1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25 545,1</w:t>
            </w:r>
          </w:p>
        </w:tc>
        <w:tc>
          <w:tcPr>
            <w:tcW w:w="1264" w:type="dxa"/>
            <w:vAlign w:val="bottom"/>
          </w:tcPr>
          <w:p w:rsidR="00E858CB" w:rsidRDefault="00E858CB">
            <w:pPr>
              <w:pStyle w:val="ConsPlusNormal"/>
              <w:jc w:val="right"/>
            </w:pPr>
            <w:r>
              <w:t>25 545,1</w:t>
            </w:r>
          </w:p>
        </w:tc>
        <w:tc>
          <w:tcPr>
            <w:tcW w:w="1264" w:type="dxa"/>
            <w:vAlign w:val="bottom"/>
          </w:tcPr>
          <w:p w:rsidR="00E858CB" w:rsidRDefault="00E858CB">
            <w:pPr>
              <w:pStyle w:val="ConsPlusNormal"/>
              <w:jc w:val="right"/>
            </w:pPr>
            <w:r>
              <w:t>25 545,1</w:t>
            </w:r>
          </w:p>
        </w:tc>
        <w:tc>
          <w:tcPr>
            <w:tcW w:w="1264" w:type="dxa"/>
            <w:vAlign w:val="bottom"/>
          </w:tcPr>
          <w:p w:rsidR="00E858CB" w:rsidRDefault="00E858CB">
            <w:pPr>
              <w:pStyle w:val="ConsPlusNormal"/>
              <w:jc w:val="right"/>
            </w:pPr>
            <w:r>
              <w:t>25 545,1</w:t>
            </w:r>
          </w:p>
        </w:tc>
        <w:tc>
          <w:tcPr>
            <w:tcW w:w="1264" w:type="dxa"/>
            <w:vAlign w:val="bottom"/>
          </w:tcPr>
          <w:p w:rsidR="00E858CB" w:rsidRDefault="00E858CB">
            <w:pPr>
              <w:pStyle w:val="ConsPlusNormal"/>
              <w:jc w:val="right"/>
            </w:pPr>
            <w:r>
              <w:t>25 545,1</w:t>
            </w:r>
          </w:p>
        </w:tc>
        <w:tc>
          <w:tcPr>
            <w:tcW w:w="1264" w:type="dxa"/>
            <w:vAlign w:val="bottom"/>
          </w:tcPr>
          <w:p w:rsidR="00E858CB" w:rsidRDefault="00E858CB">
            <w:pPr>
              <w:pStyle w:val="ConsPlusNormal"/>
              <w:jc w:val="right"/>
            </w:pPr>
            <w:r>
              <w:t>25 545,1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outlineLvl w:val="2"/>
            </w:pPr>
            <w:r>
              <w:t>Обеспечивающая подпрограмма "Обеспечение деятельности Губернатора Иркутской области и Правительства Иркутской области" на 2019 - 2024 годы</w:t>
            </w:r>
          </w:p>
        </w:tc>
        <w:tc>
          <w:tcPr>
            <w:tcW w:w="2059" w:type="dxa"/>
            <w:vMerge w:val="restart"/>
          </w:tcPr>
          <w:p w:rsidR="00E858CB" w:rsidRDefault="00E858CB">
            <w:pPr>
              <w:pStyle w:val="ConsPlusNormal"/>
              <w:jc w:val="both"/>
            </w:pPr>
            <w:r>
              <w:t>Всего, в том числе</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464 102,5</w:t>
            </w:r>
          </w:p>
        </w:tc>
        <w:tc>
          <w:tcPr>
            <w:tcW w:w="1264" w:type="dxa"/>
            <w:vAlign w:val="bottom"/>
          </w:tcPr>
          <w:p w:rsidR="00E858CB" w:rsidRDefault="00E858CB">
            <w:pPr>
              <w:pStyle w:val="ConsPlusNormal"/>
              <w:jc w:val="right"/>
            </w:pPr>
            <w:r>
              <w:t>449 157,7</w:t>
            </w:r>
          </w:p>
        </w:tc>
        <w:tc>
          <w:tcPr>
            <w:tcW w:w="1264" w:type="dxa"/>
            <w:vAlign w:val="bottom"/>
          </w:tcPr>
          <w:p w:rsidR="00E858CB" w:rsidRDefault="00E858CB">
            <w:pPr>
              <w:pStyle w:val="ConsPlusNormal"/>
              <w:jc w:val="right"/>
            </w:pPr>
            <w:r>
              <w:t>449 157,7</w:t>
            </w:r>
          </w:p>
        </w:tc>
        <w:tc>
          <w:tcPr>
            <w:tcW w:w="1264" w:type="dxa"/>
            <w:vAlign w:val="bottom"/>
          </w:tcPr>
          <w:p w:rsidR="00E858CB" w:rsidRDefault="00E858CB">
            <w:pPr>
              <w:pStyle w:val="ConsPlusNormal"/>
              <w:jc w:val="right"/>
            </w:pPr>
            <w:r>
              <w:t>449 157,7</w:t>
            </w:r>
          </w:p>
        </w:tc>
        <w:tc>
          <w:tcPr>
            <w:tcW w:w="1264" w:type="dxa"/>
            <w:vAlign w:val="bottom"/>
          </w:tcPr>
          <w:p w:rsidR="00E858CB" w:rsidRDefault="00E858CB">
            <w:pPr>
              <w:pStyle w:val="ConsPlusNormal"/>
              <w:jc w:val="right"/>
            </w:pPr>
            <w:r>
              <w:t>449 157,7</w:t>
            </w:r>
          </w:p>
        </w:tc>
        <w:tc>
          <w:tcPr>
            <w:tcW w:w="1264" w:type="dxa"/>
            <w:vAlign w:val="bottom"/>
          </w:tcPr>
          <w:p w:rsidR="00E858CB" w:rsidRDefault="00E858CB">
            <w:pPr>
              <w:pStyle w:val="ConsPlusNormal"/>
              <w:jc w:val="right"/>
            </w:pPr>
            <w:r>
              <w:t>449 157,7</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464 102,5</w:t>
            </w:r>
          </w:p>
        </w:tc>
        <w:tc>
          <w:tcPr>
            <w:tcW w:w="1264" w:type="dxa"/>
            <w:vAlign w:val="bottom"/>
          </w:tcPr>
          <w:p w:rsidR="00E858CB" w:rsidRDefault="00E858CB">
            <w:pPr>
              <w:pStyle w:val="ConsPlusNormal"/>
              <w:jc w:val="right"/>
            </w:pPr>
            <w:r>
              <w:t>449 157,7</w:t>
            </w:r>
          </w:p>
        </w:tc>
        <w:tc>
          <w:tcPr>
            <w:tcW w:w="1264" w:type="dxa"/>
            <w:vAlign w:val="bottom"/>
          </w:tcPr>
          <w:p w:rsidR="00E858CB" w:rsidRDefault="00E858CB">
            <w:pPr>
              <w:pStyle w:val="ConsPlusNormal"/>
              <w:jc w:val="right"/>
            </w:pPr>
            <w:r>
              <w:t>449 157,7</w:t>
            </w:r>
          </w:p>
        </w:tc>
        <w:tc>
          <w:tcPr>
            <w:tcW w:w="1264" w:type="dxa"/>
            <w:vAlign w:val="bottom"/>
          </w:tcPr>
          <w:p w:rsidR="00E858CB" w:rsidRDefault="00E858CB">
            <w:pPr>
              <w:pStyle w:val="ConsPlusNormal"/>
              <w:jc w:val="right"/>
            </w:pPr>
            <w:r>
              <w:t>449 157,7</w:t>
            </w:r>
          </w:p>
        </w:tc>
        <w:tc>
          <w:tcPr>
            <w:tcW w:w="1264" w:type="dxa"/>
            <w:vAlign w:val="bottom"/>
          </w:tcPr>
          <w:p w:rsidR="00E858CB" w:rsidRDefault="00E858CB">
            <w:pPr>
              <w:pStyle w:val="ConsPlusNormal"/>
              <w:jc w:val="right"/>
            </w:pPr>
            <w:r>
              <w:t>449 157,7</w:t>
            </w:r>
          </w:p>
        </w:tc>
        <w:tc>
          <w:tcPr>
            <w:tcW w:w="1264" w:type="dxa"/>
            <w:vAlign w:val="bottom"/>
          </w:tcPr>
          <w:p w:rsidR="00E858CB" w:rsidRDefault="00E858CB">
            <w:pPr>
              <w:pStyle w:val="ConsPlusNormal"/>
              <w:jc w:val="right"/>
            </w:pPr>
            <w:r>
              <w:t>449 157,7</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val="restart"/>
          </w:tcPr>
          <w:p w:rsidR="00E858CB" w:rsidRDefault="00E858CB">
            <w:pPr>
              <w:pStyle w:val="ConsPlusNormal"/>
              <w:jc w:val="both"/>
            </w:pPr>
            <w:r>
              <w:t>аппарат Губернатора Иркутской области и Правительства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443 546,3</w:t>
            </w:r>
          </w:p>
        </w:tc>
        <w:tc>
          <w:tcPr>
            <w:tcW w:w="1264" w:type="dxa"/>
            <w:vAlign w:val="bottom"/>
          </w:tcPr>
          <w:p w:rsidR="00E858CB" w:rsidRDefault="00E858CB">
            <w:pPr>
              <w:pStyle w:val="ConsPlusNormal"/>
              <w:jc w:val="right"/>
            </w:pPr>
            <w:r>
              <w:t>428 950,9</w:t>
            </w:r>
          </w:p>
        </w:tc>
        <w:tc>
          <w:tcPr>
            <w:tcW w:w="1264" w:type="dxa"/>
            <w:vAlign w:val="bottom"/>
          </w:tcPr>
          <w:p w:rsidR="00E858CB" w:rsidRDefault="00E858CB">
            <w:pPr>
              <w:pStyle w:val="ConsPlusNormal"/>
              <w:jc w:val="right"/>
            </w:pPr>
            <w:r>
              <w:t>428 950,9</w:t>
            </w:r>
          </w:p>
        </w:tc>
        <w:tc>
          <w:tcPr>
            <w:tcW w:w="1264" w:type="dxa"/>
            <w:vAlign w:val="bottom"/>
          </w:tcPr>
          <w:p w:rsidR="00E858CB" w:rsidRDefault="00E858CB">
            <w:pPr>
              <w:pStyle w:val="ConsPlusNormal"/>
              <w:jc w:val="right"/>
            </w:pPr>
            <w:r>
              <w:t>428 950,9</w:t>
            </w:r>
          </w:p>
        </w:tc>
        <w:tc>
          <w:tcPr>
            <w:tcW w:w="1264" w:type="dxa"/>
            <w:vAlign w:val="bottom"/>
          </w:tcPr>
          <w:p w:rsidR="00E858CB" w:rsidRDefault="00E858CB">
            <w:pPr>
              <w:pStyle w:val="ConsPlusNormal"/>
              <w:jc w:val="right"/>
            </w:pPr>
            <w:r>
              <w:t>428 950,9</w:t>
            </w:r>
          </w:p>
        </w:tc>
        <w:tc>
          <w:tcPr>
            <w:tcW w:w="1264" w:type="dxa"/>
            <w:vAlign w:val="bottom"/>
          </w:tcPr>
          <w:p w:rsidR="00E858CB" w:rsidRDefault="00E858CB">
            <w:pPr>
              <w:pStyle w:val="ConsPlusNormal"/>
              <w:jc w:val="right"/>
            </w:pPr>
            <w:r>
              <w:t>428 950,9</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443 546,3</w:t>
            </w:r>
          </w:p>
        </w:tc>
        <w:tc>
          <w:tcPr>
            <w:tcW w:w="1264" w:type="dxa"/>
            <w:vAlign w:val="bottom"/>
          </w:tcPr>
          <w:p w:rsidR="00E858CB" w:rsidRDefault="00E858CB">
            <w:pPr>
              <w:pStyle w:val="ConsPlusNormal"/>
              <w:jc w:val="right"/>
            </w:pPr>
            <w:r>
              <w:t>428 950,9</w:t>
            </w:r>
          </w:p>
        </w:tc>
        <w:tc>
          <w:tcPr>
            <w:tcW w:w="1264" w:type="dxa"/>
            <w:vAlign w:val="bottom"/>
          </w:tcPr>
          <w:p w:rsidR="00E858CB" w:rsidRDefault="00E858CB">
            <w:pPr>
              <w:pStyle w:val="ConsPlusNormal"/>
              <w:jc w:val="right"/>
            </w:pPr>
            <w:r>
              <w:t>428 950,9</w:t>
            </w:r>
          </w:p>
        </w:tc>
        <w:tc>
          <w:tcPr>
            <w:tcW w:w="1264" w:type="dxa"/>
            <w:vAlign w:val="bottom"/>
          </w:tcPr>
          <w:p w:rsidR="00E858CB" w:rsidRDefault="00E858CB">
            <w:pPr>
              <w:pStyle w:val="ConsPlusNormal"/>
              <w:jc w:val="right"/>
            </w:pPr>
            <w:r>
              <w:t>428 950,9</w:t>
            </w:r>
          </w:p>
        </w:tc>
        <w:tc>
          <w:tcPr>
            <w:tcW w:w="1264" w:type="dxa"/>
            <w:vAlign w:val="bottom"/>
          </w:tcPr>
          <w:p w:rsidR="00E858CB" w:rsidRDefault="00E858CB">
            <w:pPr>
              <w:pStyle w:val="ConsPlusNormal"/>
              <w:jc w:val="right"/>
            </w:pPr>
            <w:r>
              <w:t>428 950,9</w:t>
            </w:r>
          </w:p>
        </w:tc>
        <w:tc>
          <w:tcPr>
            <w:tcW w:w="1264" w:type="dxa"/>
            <w:vAlign w:val="bottom"/>
          </w:tcPr>
          <w:p w:rsidR="00E858CB" w:rsidRDefault="00E858CB">
            <w:pPr>
              <w:pStyle w:val="ConsPlusNormal"/>
              <w:jc w:val="right"/>
            </w:pPr>
            <w:r>
              <w:t>428 950,9</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val="restart"/>
          </w:tcPr>
          <w:p w:rsidR="00E858CB" w:rsidRDefault="00E858CB">
            <w:pPr>
              <w:pStyle w:val="ConsPlusNormal"/>
              <w:jc w:val="both"/>
            </w:pPr>
            <w:r>
              <w:t>представительство Правительства Иркутской области при Правительстве Российской Федерации в г. Москве</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20 556,2</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20 556,2</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lastRenderedPageBreak/>
              <w:t>Основное мероприятие "Обеспечение реализации полномочий аппарата Губернатора Иркутской области и Правительства Иркутской области" на 2019 - 2024 годы</w:t>
            </w:r>
          </w:p>
        </w:tc>
        <w:tc>
          <w:tcPr>
            <w:tcW w:w="2059" w:type="dxa"/>
            <w:vMerge w:val="restart"/>
          </w:tcPr>
          <w:p w:rsidR="00E858CB" w:rsidRDefault="00E858CB">
            <w:pPr>
              <w:pStyle w:val="ConsPlusNormal"/>
              <w:jc w:val="both"/>
            </w:pPr>
            <w:r>
              <w:t>аппарат Губернатора Иркутской области и Правительства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355 108,0</w:t>
            </w:r>
          </w:p>
        </w:tc>
        <w:tc>
          <w:tcPr>
            <w:tcW w:w="1264" w:type="dxa"/>
            <w:vAlign w:val="bottom"/>
          </w:tcPr>
          <w:p w:rsidR="00E858CB" w:rsidRDefault="00E858CB">
            <w:pPr>
              <w:pStyle w:val="ConsPlusNormal"/>
              <w:jc w:val="right"/>
            </w:pPr>
            <w:r>
              <w:t>341 950,6</w:t>
            </w:r>
          </w:p>
        </w:tc>
        <w:tc>
          <w:tcPr>
            <w:tcW w:w="1264" w:type="dxa"/>
            <w:vAlign w:val="bottom"/>
          </w:tcPr>
          <w:p w:rsidR="00E858CB" w:rsidRDefault="00E858CB">
            <w:pPr>
              <w:pStyle w:val="ConsPlusNormal"/>
              <w:jc w:val="right"/>
            </w:pPr>
            <w:r>
              <w:t>341 950,6</w:t>
            </w:r>
          </w:p>
        </w:tc>
        <w:tc>
          <w:tcPr>
            <w:tcW w:w="1264" w:type="dxa"/>
            <w:vAlign w:val="bottom"/>
          </w:tcPr>
          <w:p w:rsidR="00E858CB" w:rsidRDefault="00E858CB">
            <w:pPr>
              <w:pStyle w:val="ConsPlusNormal"/>
              <w:jc w:val="right"/>
            </w:pPr>
            <w:r>
              <w:t>341 950,6</w:t>
            </w:r>
          </w:p>
        </w:tc>
        <w:tc>
          <w:tcPr>
            <w:tcW w:w="1264" w:type="dxa"/>
            <w:vAlign w:val="bottom"/>
          </w:tcPr>
          <w:p w:rsidR="00E858CB" w:rsidRDefault="00E858CB">
            <w:pPr>
              <w:pStyle w:val="ConsPlusNormal"/>
              <w:jc w:val="right"/>
            </w:pPr>
            <w:r>
              <w:t>341 950,6</w:t>
            </w:r>
          </w:p>
        </w:tc>
        <w:tc>
          <w:tcPr>
            <w:tcW w:w="1264" w:type="dxa"/>
            <w:vAlign w:val="bottom"/>
          </w:tcPr>
          <w:p w:rsidR="00E858CB" w:rsidRDefault="00E858CB">
            <w:pPr>
              <w:pStyle w:val="ConsPlusNormal"/>
              <w:jc w:val="right"/>
            </w:pPr>
            <w:r>
              <w:t>341 950,6</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355 108,0</w:t>
            </w:r>
          </w:p>
        </w:tc>
        <w:tc>
          <w:tcPr>
            <w:tcW w:w="1264" w:type="dxa"/>
            <w:vAlign w:val="bottom"/>
          </w:tcPr>
          <w:p w:rsidR="00E858CB" w:rsidRDefault="00E858CB">
            <w:pPr>
              <w:pStyle w:val="ConsPlusNormal"/>
              <w:jc w:val="right"/>
            </w:pPr>
            <w:r>
              <w:t>341 950,6</w:t>
            </w:r>
          </w:p>
        </w:tc>
        <w:tc>
          <w:tcPr>
            <w:tcW w:w="1264" w:type="dxa"/>
            <w:vAlign w:val="bottom"/>
          </w:tcPr>
          <w:p w:rsidR="00E858CB" w:rsidRDefault="00E858CB">
            <w:pPr>
              <w:pStyle w:val="ConsPlusNormal"/>
              <w:jc w:val="right"/>
            </w:pPr>
            <w:r>
              <w:t>341 950,6</w:t>
            </w:r>
          </w:p>
        </w:tc>
        <w:tc>
          <w:tcPr>
            <w:tcW w:w="1264" w:type="dxa"/>
            <w:vAlign w:val="bottom"/>
          </w:tcPr>
          <w:p w:rsidR="00E858CB" w:rsidRDefault="00E858CB">
            <w:pPr>
              <w:pStyle w:val="ConsPlusNormal"/>
              <w:jc w:val="right"/>
            </w:pPr>
            <w:r>
              <w:t>341 950,6</w:t>
            </w:r>
          </w:p>
        </w:tc>
        <w:tc>
          <w:tcPr>
            <w:tcW w:w="1264" w:type="dxa"/>
            <w:vAlign w:val="bottom"/>
          </w:tcPr>
          <w:p w:rsidR="00E858CB" w:rsidRDefault="00E858CB">
            <w:pPr>
              <w:pStyle w:val="ConsPlusNormal"/>
              <w:jc w:val="right"/>
            </w:pPr>
            <w:r>
              <w:t>341 950,6</w:t>
            </w:r>
          </w:p>
        </w:tc>
        <w:tc>
          <w:tcPr>
            <w:tcW w:w="1264" w:type="dxa"/>
            <w:vAlign w:val="bottom"/>
          </w:tcPr>
          <w:p w:rsidR="00E858CB" w:rsidRDefault="00E858CB">
            <w:pPr>
              <w:pStyle w:val="ConsPlusNormal"/>
              <w:jc w:val="right"/>
            </w:pPr>
            <w:r>
              <w:t>341 950,6</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"Обеспечение реализации полномочий аппарата Губернатора Иркутской области и Правительства Иркутской области"</w:t>
            </w:r>
          </w:p>
        </w:tc>
        <w:tc>
          <w:tcPr>
            <w:tcW w:w="2059" w:type="dxa"/>
            <w:vMerge w:val="restart"/>
          </w:tcPr>
          <w:p w:rsidR="00E858CB" w:rsidRDefault="00E858CB">
            <w:pPr>
              <w:pStyle w:val="ConsPlusNormal"/>
              <w:jc w:val="both"/>
            </w:pPr>
            <w:r>
              <w:t>аппарат Губернатора Иркутской области и Правительства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343 766,7</w:t>
            </w:r>
          </w:p>
        </w:tc>
        <w:tc>
          <w:tcPr>
            <w:tcW w:w="1264" w:type="dxa"/>
            <w:vAlign w:val="bottom"/>
          </w:tcPr>
          <w:p w:rsidR="00E858CB" w:rsidRDefault="00E858CB">
            <w:pPr>
              <w:pStyle w:val="ConsPlusNormal"/>
              <w:jc w:val="right"/>
            </w:pPr>
            <w:r>
              <w:t>330 609,3</w:t>
            </w:r>
          </w:p>
        </w:tc>
        <w:tc>
          <w:tcPr>
            <w:tcW w:w="1264" w:type="dxa"/>
            <w:vAlign w:val="bottom"/>
          </w:tcPr>
          <w:p w:rsidR="00E858CB" w:rsidRDefault="00E858CB">
            <w:pPr>
              <w:pStyle w:val="ConsPlusNormal"/>
              <w:jc w:val="right"/>
            </w:pPr>
            <w:r>
              <w:t>330 609,3</w:t>
            </w:r>
          </w:p>
        </w:tc>
        <w:tc>
          <w:tcPr>
            <w:tcW w:w="1264" w:type="dxa"/>
            <w:vAlign w:val="bottom"/>
          </w:tcPr>
          <w:p w:rsidR="00E858CB" w:rsidRDefault="00E858CB">
            <w:pPr>
              <w:pStyle w:val="ConsPlusNormal"/>
              <w:jc w:val="right"/>
            </w:pPr>
            <w:r>
              <w:t>330 609,3</w:t>
            </w:r>
          </w:p>
        </w:tc>
        <w:tc>
          <w:tcPr>
            <w:tcW w:w="1264" w:type="dxa"/>
            <w:vAlign w:val="bottom"/>
          </w:tcPr>
          <w:p w:rsidR="00E858CB" w:rsidRDefault="00E858CB">
            <w:pPr>
              <w:pStyle w:val="ConsPlusNormal"/>
              <w:jc w:val="right"/>
            </w:pPr>
            <w:r>
              <w:t>330 609,3</w:t>
            </w:r>
          </w:p>
        </w:tc>
        <w:tc>
          <w:tcPr>
            <w:tcW w:w="1264" w:type="dxa"/>
            <w:vAlign w:val="bottom"/>
          </w:tcPr>
          <w:p w:rsidR="00E858CB" w:rsidRDefault="00E858CB">
            <w:pPr>
              <w:pStyle w:val="ConsPlusNormal"/>
              <w:jc w:val="right"/>
            </w:pPr>
            <w:r>
              <w:t>330 609,3</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343 766,7</w:t>
            </w:r>
          </w:p>
        </w:tc>
        <w:tc>
          <w:tcPr>
            <w:tcW w:w="1264" w:type="dxa"/>
            <w:vAlign w:val="bottom"/>
          </w:tcPr>
          <w:p w:rsidR="00E858CB" w:rsidRDefault="00E858CB">
            <w:pPr>
              <w:pStyle w:val="ConsPlusNormal"/>
              <w:jc w:val="right"/>
            </w:pPr>
            <w:r>
              <w:t>330 609,3</w:t>
            </w:r>
          </w:p>
        </w:tc>
        <w:tc>
          <w:tcPr>
            <w:tcW w:w="1264" w:type="dxa"/>
            <w:vAlign w:val="bottom"/>
          </w:tcPr>
          <w:p w:rsidR="00E858CB" w:rsidRDefault="00E858CB">
            <w:pPr>
              <w:pStyle w:val="ConsPlusNormal"/>
              <w:jc w:val="right"/>
            </w:pPr>
            <w:r>
              <w:t>330 609,3</w:t>
            </w:r>
          </w:p>
        </w:tc>
        <w:tc>
          <w:tcPr>
            <w:tcW w:w="1264" w:type="dxa"/>
            <w:vAlign w:val="bottom"/>
          </w:tcPr>
          <w:p w:rsidR="00E858CB" w:rsidRDefault="00E858CB">
            <w:pPr>
              <w:pStyle w:val="ConsPlusNormal"/>
              <w:jc w:val="right"/>
            </w:pPr>
            <w:r>
              <w:t>330 609,3</w:t>
            </w:r>
          </w:p>
        </w:tc>
        <w:tc>
          <w:tcPr>
            <w:tcW w:w="1264" w:type="dxa"/>
            <w:vAlign w:val="bottom"/>
          </w:tcPr>
          <w:p w:rsidR="00E858CB" w:rsidRDefault="00E858CB">
            <w:pPr>
              <w:pStyle w:val="ConsPlusNormal"/>
              <w:jc w:val="right"/>
            </w:pPr>
            <w:r>
              <w:t>330 609,3</w:t>
            </w:r>
          </w:p>
        </w:tc>
        <w:tc>
          <w:tcPr>
            <w:tcW w:w="1264" w:type="dxa"/>
            <w:vAlign w:val="bottom"/>
          </w:tcPr>
          <w:p w:rsidR="00E858CB" w:rsidRDefault="00E858CB">
            <w:pPr>
              <w:pStyle w:val="ConsPlusNormal"/>
              <w:jc w:val="right"/>
            </w:pPr>
            <w:r>
              <w:t>330 609,3</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"Реализация государственного заказа Иркутской области на мероприятия по профессиональному развитию государственных гражданских служащих Иркутской области"</w:t>
            </w:r>
          </w:p>
        </w:tc>
        <w:tc>
          <w:tcPr>
            <w:tcW w:w="2059" w:type="dxa"/>
            <w:vMerge w:val="restart"/>
          </w:tcPr>
          <w:p w:rsidR="00E858CB" w:rsidRDefault="00E858CB">
            <w:pPr>
              <w:pStyle w:val="ConsPlusNormal"/>
              <w:jc w:val="both"/>
            </w:pPr>
            <w:r>
              <w:t>аппарат Губернатора Иркутской области и Правительства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9 963,6</w:t>
            </w:r>
          </w:p>
        </w:tc>
        <w:tc>
          <w:tcPr>
            <w:tcW w:w="1264" w:type="dxa"/>
            <w:vAlign w:val="bottom"/>
          </w:tcPr>
          <w:p w:rsidR="00E858CB" w:rsidRDefault="00E858CB">
            <w:pPr>
              <w:pStyle w:val="ConsPlusNormal"/>
              <w:jc w:val="right"/>
            </w:pPr>
            <w:r>
              <w:t>9 963,6</w:t>
            </w:r>
          </w:p>
        </w:tc>
        <w:tc>
          <w:tcPr>
            <w:tcW w:w="1264" w:type="dxa"/>
            <w:vAlign w:val="bottom"/>
          </w:tcPr>
          <w:p w:rsidR="00E858CB" w:rsidRDefault="00E858CB">
            <w:pPr>
              <w:pStyle w:val="ConsPlusNormal"/>
              <w:jc w:val="right"/>
            </w:pPr>
            <w:r>
              <w:t>9 963,6</w:t>
            </w:r>
          </w:p>
        </w:tc>
        <w:tc>
          <w:tcPr>
            <w:tcW w:w="1264" w:type="dxa"/>
            <w:vAlign w:val="bottom"/>
          </w:tcPr>
          <w:p w:rsidR="00E858CB" w:rsidRDefault="00E858CB">
            <w:pPr>
              <w:pStyle w:val="ConsPlusNormal"/>
              <w:jc w:val="right"/>
            </w:pPr>
            <w:r>
              <w:t>9 963,6</w:t>
            </w:r>
          </w:p>
        </w:tc>
        <w:tc>
          <w:tcPr>
            <w:tcW w:w="1264" w:type="dxa"/>
            <w:vAlign w:val="bottom"/>
          </w:tcPr>
          <w:p w:rsidR="00E858CB" w:rsidRDefault="00E858CB">
            <w:pPr>
              <w:pStyle w:val="ConsPlusNormal"/>
              <w:jc w:val="right"/>
            </w:pPr>
            <w:r>
              <w:t>9 963,6</w:t>
            </w:r>
          </w:p>
        </w:tc>
        <w:tc>
          <w:tcPr>
            <w:tcW w:w="1264" w:type="dxa"/>
            <w:vAlign w:val="bottom"/>
          </w:tcPr>
          <w:p w:rsidR="00E858CB" w:rsidRDefault="00E858CB">
            <w:pPr>
              <w:pStyle w:val="ConsPlusNormal"/>
              <w:jc w:val="right"/>
            </w:pPr>
            <w:r>
              <w:t>9 963,6</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9 963,6</w:t>
            </w:r>
          </w:p>
        </w:tc>
        <w:tc>
          <w:tcPr>
            <w:tcW w:w="1264" w:type="dxa"/>
            <w:vAlign w:val="bottom"/>
          </w:tcPr>
          <w:p w:rsidR="00E858CB" w:rsidRDefault="00E858CB">
            <w:pPr>
              <w:pStyle w:val="ConsPlusNormal"/>
              <w:jc w:val="right"/>
            </w:pPr>
            <w:r>
              <w:t>9 963,6</w:t>
            </w:r>
          </w:p>
        </w:tc>
        <w:tc>
          <w:tcPr>
            <w:tcW w:w="1264" w:type="dxa"/>
            <w:vAlign w:val="bottom"/>
          </w:tcPr>
          <w:p w:rsidR="00E858CB" w:rsidRDefault="00E858CB">
            <w:pPr>
              <w:pStyle w:val="ConsPlusNormal"/>
              <w:jc w:val="right"/>
            </w:pPr>
            <w:r>
              <w:t>9 963,6</w:t>
            </w:r>
          </w:p>
        </w:tc>
        <w:tc>
          <w:tcPr>
            <w:tcW w:w="1264" w:type="dxa"/>
            <w:vAlign w:val="bottom"/>
          </w:tcPr>
          <w:p w:rsidR="00E858CB" w:rsidRDefault="00E858CB">
            <w:pPr>
              <w:pStyle w:val="ConsPlusNormal"/>
              <w:jc w:val="right"/>
            </w:pPr>
            <w:r>
              <w:t>9 963,6</w:t>
            </w:r>
          </w:p>
        </w:tc>
        <w:tc>
          <w:tcPr>
            <w:tcW w:w="1264" w:type="dxa"/>
            <w:vAlign w:val="bottom"/>
          </w:tcPr>
          <w:p w:rsidR="00E858CB" w:rsidRDefault="00E858CB">
            <w:pPr>
              <w:pStyle w:val="ConsPlusNormal"/>
              <w:jc w:val="right"/>
            </w:pPr>
            <w:r>
              <w:t>9 963,6</w:t>
            </w:r>
          </w:p>
        </w:tc>
        <w:tc>
          <w:tcPr>
            <w:tcW w:w="1264" w:type="dxa"/>
            <w:vAlign w:val="bottom"/>
          </w:tcPr>
          <w:p w:rsidR="00E858CB" w:rsidRDefault="00E858CB">
            <w:pPr>
              <w:pStyle w:val="ConsPlusNormal"/>
              <w:jc w:val="right"/>
            </w:pPr>
            <w:r>
              <w:t>9 963,6</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"Реализация государственных функций по мобилизационной подготовке экономики"</w:t>
            </w:r>
          </w:p>
        </w:tc>
        <w:tc>
          <w:tcPr>
            <w:tcW w:w="2059" w:type="dxa"/>
            <w:vMerge w:val="restart"/>
          </w:tcPr>
          <w:p w:rsidR="00E858CB" w:rsidRDefault="00E858CB">
            <w:pPr>
              <w:pStyle w:val="ConsPlusNormal"/>
              <w:jc w:val="both"/>
            </w:pPr>
            <w:r>
              <w:t>аппарат Губернатора Иркутской области и Правительства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1 377,7</w:t>
            </w:r>
          </w:p>
        </w:tc>
        <w:tc>
          <w:tcPr>
            <w:tcW w:w="1264" w:type="dxa"/>
            <w:vAlign w:val="bottom"/>
          </w:tcPr>
          <w:p w:rsidR="00E858CB" w:rsidRDefault="00E858CB">
            <w:pPr>
              <w:pStyle w:val="ConsPlusNormal"/>
              <w:jc w:val="right"/>
            </w:pPr>
            <w:r>
              <w:t>1 377,7</w:t>
            </w:r>
          </w:p>
        </w:tc>
        <w:tc>
          <w:tcPr>
            <w:tcW w:w="1264" w:type="dxa"/>
            <w:vAlign w:val="bottom"/>
          </w:tcPr>
          <w:p w:rsidR="00E858CB" w:rsidRDefault="00E858CB">
            <w:pPr>
              <w:pStyle w:val="ConsPlusNormal"/>
              <w:jc w:val="right"/>
            </w:pPr>
            <w:r>
              <w:t>1 377,7</w:t>
            </w:r>
          </w:p>
        </w:tc>
        <w:tc>
          <w:tcPr>
            <w:tcW w:w="1264" w:type="dxa"/>
            <w:vAlign w:val="bottom"/>
          </w:tcPr>
          <w:p w:rsidR="00E858CB" w:rsidRDefault="00E858CB">
            <w:pPr>
              <w:pStyle w:val="ConsPlusNormal"/>
              <w:jc w:val="right"/>
            </w:pPr>
            <w:r>
              <w:t>1 377,7</w:t>
            </w:r>
          </w:p>
        </w:tc>
        <w:tc>
          <w:tcPr>
            <w:tcW w:w="1264" w:type="dxa"/>
            <w:vAlign w:val="bottom"/>
          </w:tcPr>
          <w:p w:rsidR="00E858CB" w:rsidRDefault="00E858CB">
            <w:pPr>
              <w:pStyle w:val="ConsPlusNormal"/>
              <w:jc w:val="right"/>
            </w:pPr>
            <w:r>
              <w:t>1 377,7</w:t>
            </w:r>
          </w:p>
        </w:tc>
        <w:tc>
          <w:tcPr>
            <w:tcW w:w="1264" w:type="dxa"/>
            <w:vAlign w:val="bottom"/>
          </w:tcPr>
          <w:p w:rsidR="00E858CB" w:rsidRDefault="00E858CB">
            <w:pPr>
              <w:pStyle w:val="ConsPlusNormal"/>
              <w:jc w:val="right"/>
            </w:pPr>
            <w:r>
              <w:t>1 377,7</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1 377,7</w:t>
            </w:r>
          </w:p>
        </w:tc>
        <w:tc>
          <w:tcPr>
            <w:tcW w:w="1264" w:type="dxa"/>
            <w:vAlign w:val="bottom"/>
          </w:tcPr>
          <w:p w:rsidR="00E858CB" w:rsidRDefault="00E858CB">
            <w:pPr>
              <w:pStyle w:val="ConsPlusNormal"/>
              <w:jc w:val="right"/>
            </w:pPr>
            <w:r>
              <w:t>1 377,7</w:t>
            </w:r>
          </w:p>
        </w:tc>
        <w:tc>
          <w:tcPr>
            <w:tcW w:w="1264" w:type="dxa"/>
            <w:vAlign w:val="bottom"/>
          </w:tcPr>
          <w:p w:rsidR="00E858CB" w:rsidRDefault="00E858CB">
            <w:pPr>
              <w:pStyle w:val="ConsPlusNormal"/>
              <w:jc w:val="right"/>
            </w:pPr>
            <w:r>
              <w:t>1 377,7</w:t>
            </w:r>
          </w:p>
        </w:tc>
        <w:tc>
          <w:tcPr>
            <w:tcW w:w="1264" w:type="dxa"/>
            <w:vAlign w:val="bottom"/>
          </w:tcPr>
          <w:p w:rsidR="00E858CB" w:rsidRDefault="00E858CB">
            <w:pPr>
              <w:pStyle w:val="ConsPlusNormal"/>
              <w:jc w:val="right"/>
            </w:pPr>
            <w:r>
              <w:t>1 377,7</w:t>
            </w:r>
          </w:p>
        </w:tc>
        <w:tc>
          <w:tcPr>
            <w:tcW w:w="1264" w:type="dxa"/>
            <w:vAlign w:val="bottom"/>
          </w:tcPr>
          <w:p w:rsidR="00E858CB" w:rsidRDefault="00E858CB">
            <w:pPr>
              <w:pStyle w:val="ConsPlusNormal"/>
              <w:jc w:val="right"/>
            </w:pPr>
            <w:r>
              <w:t>1 377,7</w:t>
            </w:r>
          </w:p>
        </w:tc>
        <w:tc>
          <w:tcPr>
            <w:tcW w:w="1264" w:type="dxa"/>
            <w:vAlign w:val="bottom"/>
          </w:tcPr>
          <w:p w:rsidR="00E858CB" w:rsidRDefault="00E858CB">
            <w:pPr>
              <w:pStyle w:val="ConsPlusNormal"/>
              <w:jc w:val="right"/>
            </w:pPr>
            <w:r>
              <w:t>1 377,7</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Основное мероприятие "Обеспечение деятельности аппарата Губернатора Иркутской области и Правительства Иркутской области" на 2019 - 2024 годы</w:t>
            </w:r>
          </w:p>
        </w:tc>
        <w:tc>
          <w:tcPr>
            <w:tcW w:w="2059" w:type="dxa"/>
            <w:vMerge w:val="restart"/>
          </w:tcPr>
          <w:p w:rsidR="00E858CB" w:rsidRDefault="00E858CB">
            <w:pPr>
              <w:pStyle w:val="ConsPlusNormal"/>
              <w:jc w:val="both"/>
            </w:pPr>
            <w:r>
              <w:t>аппарат Губернатора Иркутской области и Правительства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53 639,0</w:t>
            </w:r>
          </w:p>
        </w:tc>
        <w:tc>
          <w:tcPr>
            <w:tcW w:w="1264" w:type="dxa"/>
            <w:vAlign w:val="bottom"/>
          </w:tcPr>
          <w:p w:rsidR="00E858CB" w:rsidRDefault="00E858CB">
            <w:pPr>
              <w:pStyle w:val="ConsPlusNormal"/>
              <w:jc w:val="right"/>
            </w:pPr>
            <w:r>
              <w:t>53 201,0</w:t>
            </w:r>
          </w:p>
        </w:tc>
        <w:tc>
          <w:tcPr>
            <w:tcW w:w="1264" w:type="dxa"/>
            <w:vAlign w:val="bottom"/>
          </w:tcPr>
          <w:p w:rsidR="00E858CB" w:rsidRDefault="00E858CB">
            <w:pPr>
              <w:pStyle w:val="ConsPlusNormal"/>
              <w:jc w:val="right"/>
            </w:pPr>
            <w:r>
              <w:t>53 201,0</w:t>
            </w:r>
          </w:p>
        </w:tc>
        <w:tc>
          <w:tcPr>
            <w:tcW w:w="1264" w:type="dxa"/>
            <w:vAlign w:val="bottom"/>
          </w:tcPr>
          <w:p w:rsidR="00E858CB" w:rsidRDefault="00E858CB">
            <w:pPr>
              <w:pStyle w:val="ConsPlusNormal"/>
              <w:jc w:val="right"/>
            </w:pPr>
            <w:r>
              <w:t>53 201,00</w:t>
            </w:r>
          </w:p>
        </w:tc>
        <w:tc>
          <w:tcPr>
            <w:tcW w:w="1264" w:type="dxa"/>
            <w:vAlign w:val="bottom"/>
          </w:tcPr>
          <w:p w:rsidR="00E858CB" w:rsidRDefault="00E858CB">
            <w:pPr>
              <w:pStyle w:val="ConsPlusNormal"/>
              <w:jc w:val="right"/>
            </w:pPr>
            <w:r>
              <w:t>53 201,00</w:t>
            </w:r>
          </w:p>
        </w:tc>
        <w:tc>
          <w:tcPr>
            <w:tcW w:w="1264" w:type="dxa"/>
            <w:vAlign w:val="bottom"/>
          </w:tcPr>
          <w:p w:rsidR="00E858CB" w:rsidRDefault="00E858CB">
            <w:pPr>
              <w:pStyle w:val="ConsPlusNormal"/>
              <w:jc w:val="right"/>
            </w:pPr>
            <w:r>
              <w:t>53 201,00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53 639,0</w:t>
            </w:r>
          </w:p>
        </w:tc>
        <w:tc>
          <w:tcPr>
            <w:tcW w:w="1264" w:type="dxa"/>
            <w:vAlign w:val="bottom"/>
          </w:tcPr>
          <w:p w:rsidR="00E858CB" w:rsidRDefault="00E858CB">
            <w:pPr>
              <w:pStyle w:val="ConsPlusNormal"/>
              <w:jc w:val="right"/>
            </w:pPr>
            <w:r>
              <w:t>53 201,0</w:t>
            </w:r>
          </w:p>
        </w:tc>
        <w:tc>
          <w:tcPr>
            <w:tcW w:w="1264" w:type="dxa"/>
            <w:vAlign w:val="bottom"/>
          </w:tcPr>
          <w:p w:rsidR="00E858CB" w:rsidRDefault="00E858CB">
            <w:pPr>
              <w:pStyle w:val="ConsPlusNormal"/>
              <w:jc w:val="right"/>
            </w:pPr>
            <w:r>
              <w:t>53 201,0</w:t>
            </w:r>
          </w:p>
        </w:tc>
        <w:tc>
          <w:tcPr>
            <w:tcW w:w="1264" w:type="dxa"/>
            <w:vAlign w:val="bottom"/>
          </w:tcPr>
          <w:p w:rsidR="00E858CB" w:rsidRDefault="00E858CB">
            <w:pPr>
              <w:pStyle w:val="ConsPlusNormal"/>
              <w:jc w:val="right"/>
            </w:pPr>
            <w:r>
              <w:t>53 201,00</w:t>
            </w:r>
          </w:p>
        </w:tc>
        <w:tc>
          <w:tcPr>
            <w:tcW w:w="1264" w:type="dxa"/>
            <w:vAlign w:val="bottom"/>
          </w:tcPr>
          <w:p w:rsidR="00E858CB" w:rsidRDefault="00E858CB">
            <w:pPr>
              <w:pStyle w:val="ConsPlusNormal"/>
              <w:jc w:val="right"/>
            </w:pPr>
            <w:r>
              <w:t>53 201,00</w:t>
            </w:r>
          </w:p>
        </w:tc>
        <w:tc>
          <w:tcPr>
            <w:tcW w:w="1264" w:type="dxa"/>
            <w:vAlign w:val="bottom"/>
          </w:tcPr>
          <w:p w:rsidR="00E858CB" w:rsidRDefault="00E858CB">
            <w:pPr>
              <w:pStyle w:val="ConsPlusNormal"/>
              <w:jc w:val="right"/>
            </w:pPr>
            <w:r>
              <w:t>53 201,00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 xml:space="preserve">"Обеспечение деятельности </w:t>
            </w:r>
            <w:r>
              <w:lastRenderedPageBreak/>
              <w:t>аппарата Губернатора Иркутской области и Правительства Иркутской области"</w:t>
            </w:r>
          </w:p>
        </w:tc>
        <w:tc>
          <w:tcPr>
            <w:tcW w:w="2059" w:type="dxa"/>
            <w:vMerge w:val="restart"/>
          </w:tcPr>
          <w:p w:rsidR="00E858CB" w:rsidRDefault="00E858CB">
            <w:pPr>
              <w:pStyle w:val="ConsPlusNormal"/>
              <w:jc w:val="both"/>
            </w:pPr>
            <w:r>
              <w:lastRenderedPageBreak/>
              <w:t xml:space="preserve">аппарат </w:t>
            </w:r>
            <w:r>
              <w:lastRenderedPageBreak/>
              <w:t>Губернатора Иркутской области и Правительства Иркутской области</w:t>
            </w:r>
          </w:p>
        </w:tc>
        <w:tc>
          <w:tcPr>
            <w:tcW w:w="1849" w:type="dxa"/>
          </w:tcPr>
          <w:p w:rsidR="00E858CB" w:rsidRDefault="00E858CB">
            <w:pPr>
              <w:pStyle w:val="ConsPlusNormal"/>
              <w:jc w:val="both"/>
            </w:pPr>
            <w:r>
              <w:lastRenderedPageBreak/>
              <w:t>Всего</w:t>
            </w:r>
          </w:p>
        </w:tc>
        <w:tc>
          <w:tcPr>
            <w:tcW w:w="1264" w:type="dxa"/>
            <w:vAlign w:val="bottom"/>
          </w:tcPr>
          <w:p w:rsidR="00E858CB" w:rsidRDefault="00E858CB">
            <w:pPr>
              <w:pStyle w:val="ConsPlusNormal"/>
              <w:jc w:val="right"/>
            </w:pPr>
            <w:r>
              <w:t>53 639,0</w:t>
            </w:r>
          </w:p>
        </w:tc>
        <w:tc>
          <w:tcPr>
            <w:tcW w:w="1264" w:type="dxa"/>
            <w:vAlign w:val="bottom"/>
          </w:tcPr>
          <w:p w:rsidR="00E858CB" w:rsidRDefault="00E858CB">
            <w:pPr>
              <w:pStyle w:val="ConsPlusNormal"/>
              <w:jc w:val="right"/>
            </w:pPr>
            <w:r>
              <w:t>53 201,0</w:t>
            </w:r>
          </w:p>
        </w:tc>
        <w:tc>
          <w:tcPr>
            <w:tcW w:w="1264" w:type="dxa"/>
            <w:vAlign w:val="bottom"/>
          </w:tcPr>
          <w:p w:rsidR="00E858CB" w:rsidRDefault="00E858CB">
            <w:pPr>
              <w:pStyle w:val="ConsPlusNormal"/>
              <w:jc w:val="right"/>
            </w:pPr>
            <w:r>
              <w:t>53 201,0</w:t>
            </w:r>
          </w:p>
        </w:tc>
        <w:tc>
          <w:tcPr>
            <w:tcW w:w="1264" w:type="dxa"/>
            <w:vAlign w:val="bottom"/>
          </w:tcPr>
          <w:p w:rsidR="00E858CB" w:rsidRDefault="00E858CB">
            <w:pPr>
              <w:pStyle w:val="ConsPlusNormal"/>
              <w:jc w:val="right"/>
            </w:pPr>
            <w:r>
              <w:t>53 201,0</w:t>
            </w:r>
          </w:p>
        </w:tc>
        <w:tc>
          <w:tcPr>
            <w:tcW w:w="1264" w:type="dxa"/>
            <w:vAlign w:val="bottom"/>
          </w:tcPr>
          <w:p w:rsidR="00E858CB" w:rsidRDefault="00E858CB">
            <w:pPr>
              <w:pStyle w:val="ConsPlusNormal"/>
              <w:jc w:val="right"/>
            </w:pPr>
            <w:r>
              <w:t>53 201,0</w:t>
            </w:r>
          </w:p>
        </w:tc>
        <w:tc>
          <w:tcPr>
            <w:tcW w:w="1264" w:type="dxa"/>
            <w:vAlign w:val="bottom"/>
          </w:tcPr>
          <w:p w:rsidR="00E858CB" w:rsidRDefault="00E858CB">
            <w:pPr>
              <w:pStyle w:val="ConsPlusNormal"/>
              <w:jc w:val="right"/>
            </w:pPr>
            <w:r>
              <w:t>53 201,0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53 639,0</w:t>
            </w:r>
          </w:p>
        </w:tc>
        <w:tc>
          <w:tcPr>
            <w:tcW w:w="1264" w:type="dxa"/>
            <w:vAlign w:val="bottom"/>
          </w:tcPr>
          <w:p w:rsidR="00E858CB" w:rsidRDefault="00E858CB">
            <w:pPr>
              <w:pStyle w:val="ConsPlusNormal"/>
              <w:jc w:val="right"/>
            </w:pPr>
            <w:r>
              <w:t>53 201,0</w:t>
            </w:r>
          </w:p>
        </w:tc>
        <w:tc>
          <w:tcPr>
            <w:tcW w:w="1264" w:type="dxa"/>
            <w:vAlign w:val="bottom"/>
          </w:tcPr>
          <w:p w:rsidR="00E858CB" w:rsidRDefault="00E858CB">
            <w:pPr>
              <w:pStyle w:val="ConsPlusNormal"/>
              <w:jc w:val="right"/>
            </w:pPr>
            <w:r>
              <w:t>53 201,0</w:t>
            </w:r>
          </w:p>
        </w:tc>
        <w:tc>
          <w:tcPr>
            <w:tcW w:w="1264" w:type="dxa"/>
            <w:vAlign w:val="bottom"/>
          </w:tcPr>
          <w:p w:rsidR="00E858CB" w:rsidRDefault="00E858CB">
            <w:pPr>
              <w:pStyle w:val="ConsPlusNormal"/>
              <w:jc w:val="right"/>
            </w:pPr>
            <w:r>
              <w:t>53 201,0</w:t>
            </w:r>
          </w:p>
        </w:tc>
        <w:tc>
          <w:tcPr>
            <w:tcW w:w="1264" w:type="dxa"/>
            <w:vAlign w:val="bottom"/>
          </w:tcPr>
          <w:p w:rsidR="00E858CB" w:rsidRDefault="00E858CB">
            <w:pPr>
              <w:pStyle w:val="ConsPlusNormal"/>
              <w:jc w:val="right"/>
            </w:pPr>
            <w:r>
              <w:t>53 201,0</w:t>
            </w:r>
          </w:p>
        </w:tc>
        <w:tc>
          <w:tcPr>
            <w:tcW w:w="1264" w:type="dxa"/>
            <w:vAlign w:val="bottom"/>
          </w:tcPr>
          <w:p w:rsidR="00E858CB" w:rsidRDefault="00E858CB">
            <w:pPr>
              <w:pStyle w:val="ConsPlusNormal"/>
              <w:jc w:val="right"/>
            </w:pPr>
            <w:r>
              <w:t>53 201,0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Основное мероприятие "Обеспечение деятельности областного государственного казенного учреждения "Аппарат Общественной палаты Иркутской области" на 2019 - 2024 годы</w:t>
            </w:r>
          </w:p>
        </w:tc>
        <w:tc>
          <w:tcPr>
            <w:tcW w:w="2059" w:type="dxa"/>
            <w:vMerge w:val="restart"/>
          </w:tcPr>
          <w:p w:rsidR="00E858CB" w:rsidRDefault="00E858CB">
            <w:pPr>
              <w:pStyle w:val="ConsPlusNormal"/>
              <w:jc w:val="both"/>
            </w:pPr>
            <w:r>
              <w:t>аппарат Губернатора Иркутской области и Правительства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7 761,2</w:t>
            </w:r>
          </w:p>
        </w:tc>
        <w:tc>
          <w:tcPr>
            <w:tcW w:w="1264" w:type="dxa"/>
            <w:vAlign w:val="bottom"/>
          </w:tcPr>
          <w:p w:rsidR="00E858CB" w:rsidRDefault="00E858CB">
            <w:pPr>
              <w:pStyle w:val="ConsPlusNormal"/>
              <w:jc w:val="right"/>
            </w:pPr>
            <w:r>
              <w:t>6 839,6</w:t>
            </w:r>
          </w:p>
        </w:tc>
        <w:tc>
          <w:tcPr>
            <w:tcW w:w="1264" w:type="dxa"/>
            <w:vAlign w:val="bottom"/>
          </w:tcPr>
          <w:p w:rsidR="00E858CB" w:rsidRDefault="00E858CB">
            <w:pPr>
              <w:pStyle w:val="ConsPlusNormal"/>
              <w:jc w:val="right"/>
            </w:pPr>
            <w:r>
              <w:t>6 839,6</w:t>
            </w:r>
          </w:p>
        </w:tc>
        <w:tc>
          <w:tcPr>
            <w:tcW w:w="1264" w:type="dxa"/>
            <w:vAlign w:val="bottom"/>
          </w:tcPr>
          <w:p w:rsidR="00E858CB" w:rsidRDefault="00E858CB">
            <w:pPr>
              <w:pStyle w:val="ConsPlusNormal"/>
              <w:jc w:val="right"/>
            </w:pPr>
            <w:r>
              <w:t>6 839,60</w:t>
            </w:r>
          </w:p>
        </w:tc>
        <w:tc>
          <w:tcPr>
            <w:tcW w:w="1264" w:type="dxa"/>
            <w:vAlign w:val="bottom"/>
          </w:tcPr>
          <w:p w:rsidR="00E858CB" w:rsidRDefault="00E858CB">
            <w:pPr>
              <w:pStyle w:val="ConsPlusNormal"/>
              <w:jc w:val="right"/>
            </w:pPr>
            <w:r>
              <w:t>6 839,60</w:t>
            </w:r>
          </w:p>
        </w:tc>
        <w:tc>
          <w:tcPr>
            <w:tcW w:w="1264" w:type="dxa"/>
            <w:vAlign w:val="bottom"/>
          </w:tcPr>
          <w:p w:rsidR="00E858CB" w:rsidRDefault="00E858CB">
            <w:pPr>
              <w:pStyle w:val="ConsPlusNormal"/>
              <w:jc w:val="right"/>
            </w:pPr>
            <w:r>
              <w:t>6 839,60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7 761,2</w:t>
            </w:r>
          </w:p>
        </w:tc>
        <w:tc>
          <w:tcPr>
            <w:tcW w:w="1264" w:type="dxa"/>
            <w:vAlign w:val="bottom"/>
          </w:tcPr>
          <w:p w:rsidR="00E858CB" w:rsidRDefault="00E858CB">
            <w:pPr>
              <w:pStyle w:val="ConsPlusNormal"/>
              <w:jc w:val="right"/>
            </w:pPr>
            <w:r>
              <w:t>6 839,6</w:t>
            </w:r>
          </w:p>
        </w:tc>
        <w:tc>
          <w:tcPr>
            <w:tcW w:w="1264" w:type="dxa"/>
            <w:vAlign w:val="bottom"/>
          </w:tcPr>
          <w:p w:rsidR="00E858CB" w:rsidRDefault="00E858CB">
            <w:pPr>
              <w:pStyle w:val="ConsPlusNormal"/>
              <w:jc w:val="right"/>
            </w:pPr>
            <w:r>
              <w:t>6 839,6</w:t>
            </w:r>
          </w:p>
        </w:tc>
        <w:tc>
          <w:tcPr>
            <w:tcW w:w="1264" w:type="dxa"/>
            <w:vAlign w:val="bottom"/>
          </w:tcPr>
          <w:p w:rsidR="00E858CB" w:rsidRDefault="00E858CB">
            <w:pPr>
              <w:pStyle w:val="ConsPlusNormal"/>
              <w:jc w:val="right"/>
            </w:pPr>
            <w:r>
              <w:t>6 839,60</w:t>
            </w:r>
          </w:p>
        </w:tc>
        <w:tc>
          <w:tcPr>
            <w:tcW w:w="1264" w:type="dxa"/>
            <w:vAlign w:val="bottom"/>
          </w:tcPr>
          <w:p w:rsidR="00E858CB" w:rsidRDefault="00E858CB">
            <w:pPr>
              <w:pStyle w:val="ConsPlusNormal"/>
              <w:jc w:val="right"/>
            </w:pPr>
            <w:r>
              <w:t>6 839,60</w:t>
            </w:r>
          </w:p>
        </w:tc>
        <w:tc>
          <w:tcPr>
            <w:tcW w:w="1264" w:type="dxa"/>
            <w:vAlign w:val="bottom"/>
          </w:tcPr>
          <w:p w:rsidR="00E858CB" w:rsidRDefault="00E858CB">
            <w:pPr>
              <w:pStyle w:val="ConsPlusNormal"/>
              <w:jc w:val="right"/>
            </w:pPr>
            <w:r>
              <w:t>6 839,60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"Обеспечение деятельности областного государственного казенного учреждения "Аппарат Общественной палаты Иркутской области"</w:t>
            </w:r>
          </w:p>
        </w:tc>
        <w:tc>
          <w:tcPr>
            <w:tcW w:w="2059" w:type="dxa"/>
            <w:vMerge w:val="restart"/>
          </w:tcPr>
          <w:p w:rsidR="00E858CB" w:rsidRDefault="00E858CB">
            <w:pPr>
              <w:pStyle w:val="ConsPlusNormal"/>
              <w:jc w:val="both"/>
            </w:pPr>
            <w:r>
              <w:t>аппарат Губернатора Иркутской области и Правительства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7 761,2</w:t>
            </w:r>
          </w:p>
        </w:tc>
        <w:tc>
          <w:tcPr>
            <w:tcW w:w="1264" w:type="dxa"/>
            <w:vAlign w:val="bottom"/>
          </w:tcPr>
          <w:p w:rsidR="00E858CB" w:rsidRDefault="00E858CB">
            <w:pPr>
              <w:pStyle w:val="ConsPlusNormal"/>
              <w:jc w:val="right"/>
            </w:pPr>
            <w:r>
              <w:t>6 839,6</w:t>
            </w:r>
          </w:p>
        </w:tc>
        <w:tc>
          <w:tcPr>
            <w:tcW w:w="1264" w:type="dxa"/>
            <w:vAlign w:val="bottom"/>
          </w:tcPr>
          <w:p w:rsidR="00E858CB" w:rsidRDefault="00E858CB">
            <w:pPr>
              <w:pStyle w:val="ConsPlusNormal"/>
              <w:jc w:val="right"/>
            </w:pPr>
            <w:r>
              <w:t>6 839,6</w:t>
            </w:r>
          </w:p>
        </w:tc>
        <w:tc>
          <w:tcPr>
            <w:tcW w:w="1264" w:type="dxa"/>
            <w:vAlign w:val="bottom"/>
          </w:tcPr>
          <w:p w:rsidR="00E858CB" w:rsidRDefault="00E858CB">
            <w:pPr>
              <w:pStyle w:val="ConsPlusNormal"/>
              <w:jc w:val="right"/>
            </w:pPr>
            <w:r>
              <w:t>6 839,6</w:t>
            </w:r>
          </w:p>
        </w:tc>
        <w:tc>
          <w:tcPr>
            <w:tcW w:w="1264" w:type="dxa"/>
            <w:vAlign w:val="bottom"/>
          </w:tcPr>
          <w:p w:rsidR="00E858CB" w:rsidRDefault="00E858CB">
            <w:pPr>
              <w:pStyle w:val="ConsPlusNormal"/>
              <w:jc w:val="right"/>
            </w:pPr>
            <w:r>
              <w:t>6 839,6</w:t>
            </w:r>
          </w:p>
        </w:tc>
        <w:tc>
          <w:tcPr>
            <w:tcW w:w="1264" w:type="dxa"/>
            <w:vAlign w:val="bottom"/>
          </w:tcPr>
          <w:p w:rsidR="00E858CB" w:rsidRDefault="00E858CB">
            <w:pPr>
              <w:pStyle w:val="ConsPlusNormal"/>
              <w:jc w:val="right"/>
            </w:pPr>
            <w:r>
              <w:t>6 839,6</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7 761,2</w:t>
            </w:r>
          </w:p>
        </w:tc>
        <w:tc>
          <w:tcPr>
            <w:tcW w:w="1264" w:type="dxa"/>
            <w:vAlign w:val="bottom"/>
          </w:tcPr>
          <w:p w:rsidR="00E858CB" w:rsidRDefault="00E858CB">
            <w:pPr>
              <w:pStyle w:val="ConsPlusNormal"/>
              <w:jc w:val="right"/>
            </w:pPr>
            <w:r>
              <w:t>6 839,6</w:t>
            </w:r>
          </w:p>
        </w:tc>
        <w:tc>
          <w:tcPr>
            <w:tcW w:w="1264" w:type="dxa"/>
            <w:vAlign w:val="bottom"/>
          </w:tcPr>
          <w:p w:rsidR="00E858CB" w:rsidRDefault="00E858CB">
            <w:pPr>
              <w:pStyle w:val="ConsPlusNormal"/>
              <w:jc w:val="right"/>
            </w:pPr>
            <w:r>
              <w:t>6 839,6</w:t>
            </w:r>
          </w:p>
        </w:tc>
        <w:tc>
          <w:tcPr>
            <w:tcW w:w="1264" w:type="dxa"/>
            <w:vAlign w:val="bottom"/>
          </w:tcPr>
          <w:p w:rsidR="00E858CB" w:rsidRDefault="00E858CB">
            <w:pPr>
              <w:pStyle w:val="ConsPlusNormal"/>
              <w:jc w:val="right"/>
            </w:pPr>
            <w:r>
              <w:t>6 839,6</w:t>
            </w:r>
          </w:p>
        </w:tc>
        <w:tc>
          <w:tcPr>
            <w:tcW w:w="1264" w:type="dxa"/>
            <w:vAlign w:val="bottom"/>
          </w:tcPr>
          <w:p w:rsidR="00E858CB" w:rsidRDefault="00E858CB">
            <w:pPr>
              <w:pStyle w:val="ConsPlusNormal"/>
              <w:jc w:val="right"/>
            </w:pPr>
            <w:r>
              <w:t>6 839,6</w:t>
            </w:r>
          </w:p>
        </w:tc>
        <w:tc>
          <w:tcPr>
            <w:tcW w:w="1264" w:type="dxa"/>
            <w:vAlign w:val="bottom"/>
          </w:tcPr>
          <w:p w:rsidR="00E858CB" w:rsidRDefault="00E858CB">
            <w:pPr>
              <w:pStyle w:val="ConsPlusNormal"/>
              <w:jc w:val="right"/>
            </w:pPr>
            <w:r>
              <w:t>6 839,6</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Основное мероприятие "Обеспечение деятельности представительства Правительства Иркутской области при Правительстве Российской Федерации в г. Москве" на 2019 - 2024 годы</w:t>
            </w:r>
          </w:p>
        </w:tc>
        <w:tc>
          <w:tcPr>
            <w:tcW w:w="2059" w:type="dxa"/>
            <w:vMerge w:val="restart"/>
          </w:tcPr>
          <w:p w:rsidR="00E858CB" w:rsidRDefault="00E858CB">
            <w:pPr>
              <w:pStyle w:val="ConsPlusNormal"/>
              <w:jc w:val="both"/>
            </w:pPr>
            <w:r>
              <w:t>представительство Правительства Иркутской области при Правительстве Российской Федерации в г. Москве</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20 556,2</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20 206,80</w:t>
            </w:r>
          </w:p>
        </w:tc>
        <w:tc>
          <w:tcPr>
            <w:tcW w:w="1264" w:type="dxa"/>
            <w:vAlign w:val="bottom"/>
          </w:tcPr>
          <w:p w:rsidR="00E858CB" w:rsidRDefault="00E858CB">
            <w:pPr>
              <w:pStyle w:val="ConsPlusNormal"/>
              <w:jc w:val="right"/>
            </w:pPr>
            <w:r>
              <w:t>20 206,80</w:t>
            </w:r>
          </w:p>
        </w:tc>
        <w:tc>
          <w:tcPr>
            <w:tcW w:w="1264" w:type="dxa"/>
            <w:vAlign w:val="bottom"/>
          </w:tcPr>
          <w:p w:rsidR="00E858CB" w:rsidRDefault="00E858CB">
            <w:pPr>
              <w:pStyle w:val="ConsPlusNormal"/>
              <w:jc w:val="right"/>
            </w:pPr>
            <w:r>
              <w:t>20 206,80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20 556,2</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20 206,80</w:t>
            </w:r>
          </w:p>
        </w:tc>
        <w:tc>
          <w:tcPr>
            <w:tcW w:w="1264" w:type="dxa"/>
            <w:vAlign w:val="bottom"/>
          </w:tcPr>
          <w:p w:rsidR="00E858CB" w:rsidRDefault="00E858CB">
            <w:pPr>
              <w:pStyle w:val="ConsPlusNormal"/>
              <w:jc w:val="right"/>
            </w:pPr>
            <w:r>
              <w:t>20 206,80</w:t>
            </w:r>
          </w:p>
        </w:tc>
        <w:tc>
          <w:tcPr>
            <w:tcW w:w="1264" w:type="dxa"/>
            <w:vAlign w:val="bottom"/>
          </w:tcPr>
          <w:p w:rsidR="00E858CB" w:rsidRDefault="00E858CB">
            <w:pPr>
              <w:pStyle w:val="ConsPlusNormal"/>
              <w:jc w:val="right"/>
            </w:pPr>
            <w:r>
              <w:t>20 206,80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"Обеспечение деятельности представительства Правительства Иркутской области при Правительстве Российской Федерации в г. Москве"</w:t>
            </w:r>
          </w:p>
        </w:tc>
        <w:tc>
          <w:tcPr>
            <w:tcW w:w="2059" w:type="dxa"/>
            <w:vMerge w:val="restart"/>
          </w:tcPr>
          <w:p w:rsidR="00E858CB" w:rsidRDefault="00E858CB">
            <w:pPr>
              <w:pStyle w:val="ConsPlusNormal"/>
              <w:jc w:val="both"/>
            </w:pPr>
            <w:r>
              <w:t>представительство Правительства Иркутской области при Правительстве Российской Федерации в г. Москве</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20 556,2</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20 556,2</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 xml:space="preserve">Основное мероприятие </w:t>
            </w:r>
            <w:r>
              <w:lastRenderedPageBreak/>
              <w:t>"Поддержка территориального общественного самоуправления в Иркутской области" на 2019 - 2024 годы</w:t>
            </w:r>
          </w:p>
        </w:tc>
        <w:tc>
          <w:tcPr>
            <w:tcW w:w="2059" w:type="dxa"/>
            <w:vMerge w:val="restart"/>
          </w:tcPr>
          <w:p w:rsidR="00E858CB" w:rsidRDefault="00E858CB">
            <w:pPr>
              <w:pStyle w:val="ConsPlusNormal"/>
              <w:jc w:val="both"/>
            </w:pPr>
            <w:r>
              <w:lastRenderedPageBreak/>
              <w:t xml:space="preserve">аппарат </w:t>
            </w:r>
            <w:r>
              <w:lastRenderedPageBreak/>
              <w:t>Губернатора Иркутской области и Правительства Иркутской области</w:t>
            </w:r>
          </w:p>
        </w:tc>
        <w:tc>
          <w:tcPr>
            <w:tcW w:w="1849" w:type="dxa"/>
          </w:tcPr>
          <w:p w:rsidR="00E858CB" w:rsidRDefault="00E858CB">
            <w:pPr>
              <w:pStyle w:val="ConsPlusNormal"/>
              <w:jc w:val="both"/>
            </w:pPr>
            <w:r>
              <w:lastRenderedPageBreak/>
              <w:t>Всего</w:t>
            </w:r>
          </w:p>
        </w:tc>
        <w:tc>
          <w:tcPr>
            <w:tcW w:w="1264" w:type="dxa"/>
            <w:vAlign w:val="bottom"/>
          </w:tcPr>
          <w:p w:rsidR="00E858CB" w:rsidRDefault="00E858CB">
            <w:pPr>
              <w:pStyle w:val="ConsPlusNormal"/>
              <w:jc w:val="right"/>
            </w:pPr>
            <w:r>
              <w:t>4 000,0</w:t>
            </w:r>
          </w:p>
        </w:tc>
        <w:tc>
          <w:tcPr>
            <w:tcW w:w="1264" w:type="dxa"/>
            <w:vAlign w:val="bottom"/>
          </w:tcPr>
          <w:p w:rsidR="00E858CB" w:rsidRDefault="00E858CB">
            <w:pPr>
              <w:pStyle w:val="ConsPlusNormal"/>
              <w:jc w:val="right"/>
            </w:pPr>
            <w:r>
              <w:t>4 000,0</w:t>
            </w:r>
          </w:p>
        </w:tc>
        <w:tc>
          <w:tcPr>
            <w:tcW w:w="1264" w:type="dxa"/>
            <w:vAlign w:val="bottom"/>
          </w:tcPr>
          <w:p w:rsidR="00E858CB" w:rsidRDefault="00E858CB">
            <w:pPr>
              <w:pStyle w:val="ConsPlusNormal"/>
              <w:jc w:val="right"/>
            </w:pPr>
            <w:r>
              <w:t>4 000,0</w:t>
            </w:r>
          </w:p>
        </w:tc>
        <w:tc>
          <w:tcPr>
            <w:tcW w:w="1264" w:type="dxa"/>
            <w:vAlign w:val="bottom"/>
          </w:tcPr>
          <w:p w:rsidR="00E858CB" w:rsidRDefault="00E858CB">
            <w:pPr>
              <w:pStyle w:val="ConsPlusNormal"/>
              <w:jc w:val="right"/>
            </w:pPr>
            <w:r>
              <w:t>4 000,0</w:t>
            </w:r>
          </w:p>
        </w:tc>
        <w:tc>
          <w:tcPr>
            <w:tcW w:w="1264" w:type="dxa"/>
            <w:vAlign w:val="bottom"/>
          </w:tcPr>
          <w:p w:rsidR="00E858CB" w:rsidRDefault="00E858CB">
            <w:pPr>
              <w:pStyle w:val="ConsPlusNormal"/>
              <w:jc w:val="right"/>
            </w:pPr>
            <w:r>
              <w:t>4 000,0</w:t>
            </w:r>
          </w:p>
        </w:tc>
        <w:tc>
          <w:tcPr>
            <w:tcW w:w="1264" w:type="dxa"/>
            <w:vAlign w:val="bottom"/>
          </w:tcPr>
          <w:p w:rsidR="00E858CB" w:rsidRDefault="00E858CB">
            <w:pPr>
              <w:pStyle w:val="ConsPlusNormal"/>
              <w:jc w:val="right"/>
            </w:pPr>
            <w:r>
              <w:t>4 000,0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4 000,0</w:t>
            </w:r>
          </w:p>
        </w:tc>
        <w:tc>
          <w:tcPr>
            <w:tcW w:w="1264" w:type="dxa"/>
            <w:vAlign w:val="bottom"/>
          </w:tcPr>
          <w:p w:rsidR="00E858CB" w:rsidRDefault="00E858CB">
            <w:pPr>
              <w:pStyle w:val="ConsPlusNormal"/>
              <w:jc w:val="right"/>
            </w:pPr>
            <w:r>
              <w:t>4 000,0</w:t>
            </w:r>
          </w:p>
        </w:tc>
        <w:tc>
          <w:tcPr>
            <w:tcW w:w="1264" w:type="dxa"/>
            <w:vAlign w:val="bottom"/>
          </w:tcPr>
          <w:p w:rsidR="00E858CB" w:rsidRDefault="00E858CB">
            <w:pPr>
              <w:pStyle w:val="ConsPlusNormal"/>
              <w:jc w:val="right"/>
            </w:pPr>
            <w:r>
              <w:t>4 000,0</w:t>
            </w:r>
          </w:p>
        </w:tc>
        <w:tc>
          <w:tcPr>
            <w:tcW w:w="1264" w:type="dxa"/>
            <w:vAlign w:val="bottom"/>
          </w:tcPr>
          <w:p w:rsidR="00E858CB" w:rsidRDefault="00E858CB">
            <w:pPr>
              <w:pStyle w:val="ConsPlusNormal"/>
              <w:jc w:val="right"/>
            </w:pPr>
            <w:r>
              <w:t>4 000,0</w:t>
            </w:r>
          </w:p>
        </w:tc>
        <w:tc>
          <w:tcPr>
            <w:tcW w:w="1264" w:type="dxa"/>
            <w:vAlign w:val="bottom"/>
          </w:tcPr>
          <w:p w:rsidR="00E858CB" w:rsidRDefault="00E858CB">
            <w:pPr>
              <w:pStyle w:val="ConsPlusNormal"/>
              <w:jc w:val="right"/>
            </w:pPr>
            <w:r>
              <w:t>4 000,0</w:t>
            </w:r>
          </w:p>
        </w:tc>
        <w:tc>
          <w:tcPr>
            <w:tcW w:w="1264" w:type="dxa"/>
            <w:vAlign w:val="bottom"/>
          </w:tcPr>
          <w:p w:rsidR="00E858CB" w:rsidRDefault="00E858CB">
            <w:pPr>
              <w:pStyle w:val="ConsPlusNormal"/>
              <w:jc w:val="right"/>
            </w:pPr>
            <w:r>
              <w:t>4 000,0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"Поддержка территориального общественного самоуправления в Иркутской области"</w:t>
            </w:r>
          </w:p>
        </w:tc>
        <w:tc>
          <w:tcPr>
            <w:tcW w:w="2059" w:type="dxa"/>
            <w:vMerge w:val="restart"/>
          </w:tcPr>
          <w:p w:rsidR="00E858CB" w:rsidRDefault="00E858CB">
            <w:pPr>
              <w:pStyle w:val="ConsPlusNormal"/>
              <w:jc w:val="both"/>
            </w:pPr>
            <w:r>
              <w:t>аппарат Губернатора Иркутской области и Правительства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4 000,0</w:t>
            </w:r>
          </w:p>
        </w:tc>
        <w:tc>
          <w:tcPr>
            <w:tcW w:w="1264" w:type="dxa"/>
            <w:vAlign w:val="bottom"/>
          </w:tcPr>
          <w:p w:rsidR="00E858CB" w:rsidRDefault="00E858CB">
            <w:pPr>
              <w:pStyle w:val="ConsPlusNormal"/>
              <w:jc w:val="right"/>
            </w:pPr>
            <w:r>
              <w:t>4 000,0</w:t>
            </w:r>
          </w:p>
        </w:tc>
        <w:tc>
          <w:tcPr>
            <w:tcW w:w="1264" w:type="dxa"/>
            <w:vAlign w:val="bottom"/>
          </w:tcPr>
          <w:p w:rsidR="00E858CB" w:rsidRDefault="00E858CB">
            <w:pPr>
              <w:pStyle w:val="ConsPlusNormal"/>
              <w:jc w:val="right"/>
            </w:pPr>
            <w:r>
              <w:t>4 000,0</w:t>
            </w:r>
          </w:p>
        </w:tc>
        <w:tc>
          <w:tcPr>
            <w:tcW w:w="1264" w:type="dxa"/>
            <w:vAlign w:val="bottom"/>
          </w:tcPr>
          <w:p w:rsidR="00E858CB" w:rsidRDefault="00E858CB">
            <w:pPr>
              <w:pStyle w:val="ConsPlusNormal"/>
              <w:jc w:val="right"/>
            </w:pPr>
            <w:r>
              <w:t>4 000,0</w:t>
            </w:r>
          </w:p>
        </w:tc>
        <w:tc>
          <w:tcPr>
            <w:tcW w:w="1264" w:type="dxa"/>
            <w:vAlign w:val="bottom"/>
          </w:tcPr>
          <w:p w:rsidR="00E858CB" w:rsidRDefault="00E858CB">
            <w:pPr>
              <w:pStyle w:val="ConsPlusNormal"/>
              <w:jc w:val="right"/>
            </w:pPr>
            <w:r>
              <w:t>4 000,0</w:t>
            </w:r>
          </w:p>
        </w:tc>
        <w:tc>
          <w:tcPr>
            <w:tcW w:w="1264" w:type="dxa"/>
            <w:vAlign w:val="bottom"/>
          </w:tcPr>
          <w:p w:rsidR="00E858CB" w:rsidRDefault="00E858CB">
            <w:pPr>
              <w:pStyle w:val="ConsPlusNormal"/>
              <w:jc w:val="right"/>
            </w:pPr>
            <w:r>
              <w:t>4 000,0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4 000,0</w:t>
            </w:r>
          </w:p>
        </w:tc>
        <w:tc>
          <w:tcPr>
            <w:tcW w:w="1264" w:type="dxa"/>
            <w:vAlign w:val="bottom"/>
          </w:tcPr>
          <w:p w:rsidR="00E858CB" w:rsidRDefault="00E858CB">
            <w:pPr>
              <w:pStyle w:val="ConsPlusNormal"/>
              <w:jc w:val="right"/>
            </w:pPr>
            <w:r>
              <w:t>4 000,0</w:t>
            </w:r>
          </w:p>
        </w:tc>
        <w:tc>
          <w:tcPr>
            <w:tcW w:w="1264" w:type="dxa"/>
            <w:vAlign w:val="bottom"/>
          </w:tcPr>
          <w:p w:rsidR="00E858CB" w:rsidRDefault="00E858CB">
            <w:pPr>
              <w:pStyle w:val="ConsPlusNormal"/>
              <w:jc w:val="right"/>
            </w:pPr>
            <w:r>
              <w:t>4 000,0</w:t>
            </w:r>
          </w:p>
        </w:tc>
        <w:tc>
          <w:tcPr>
            <w:tcW w:w="1264" w:type="dxa"/>
            <w:vAlign w:val="bottom"/>
          </w:tcPr>
          <w:p w:rsidR="00E858CB" w:rsidRDefault="00E858CB">
            <w:pPr>
              <w:pStyle w:val="ConsPlusNormal"/>
              <w:jc w:val="right"/>
            </w:pPr>
            <w:r>
              <w:t>4 000,0</w:t>
            </w:r>
          </w:p>
        </w:tc>
        <w:tc>
          <w:tcPr>
            <w:tcW w:w="1264" w:type="dxa"/>
            <w:vAlign w:val="bottom"/>
          </w:tcPr>
          <w:p w:rsidR="00E858CB" w:rsidRDefault="00E858CB">
            <w:pPr>
              <w:pStyle w:val="ConsPlusNormal"/>
              <w:jc w:val="right"/>
            </w:pPr>
            <w:r>
              <w:t>4 000,0</w:t>
            </w:r>
          </w:p>
        </w:tc>
        <w:tc>
          <w:tcPr>
            <w:tcW w:w="1264" w:type="dxa"/>
            <w:vAlign w:val="bottom"/>
          </w:tcPr>
          <w:p w:rsidR="00E858CB" w:rsidRDefault="00E858CB">
            <w:pPr>
              <w:pStyle w:val="ConsPlusNormal"/>
              <w:jc w:val="right"/>
            </w:pPr>
            <w:r>
              <w:t>4 000,0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Основное мероприятие "Обеспечение деятельности Иркутского института законодательства и правовой информации им. М.М.Сперанского" на 2019 - 2024 годы</w:t>
            </w:r>
          </w:p>
        </w:tc>
        <w:tc>
          <w:tcPr>
            <w:tcW w:w="2059" w:type="dxa"/>
            <w:vMerge w:val="restart"/>
          </w:tcPr>
          <w:p w:rsidR="00E858CB" w:rsidRDefault="00E858CB">
            <w:pPr>
              <w:pStyle w:val="ConsPlusNormal"/>
              <w:jc w:val="both"/>
            </w:pPr>
            <w:r>
              <w:t>аппарат Губернатора Иркутской области и Правительства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23 038,1</w:t>
            </w:r>
          </w:p>
        </w:tc>
        <w:tc>
          <w:tcPr>
            <w:tcW w:w="1264" w:type="dxa"/>
            <w:vAlign w:val="bottom"/>
          </w:tcPr>
          <w:p w:rsidR="00E858CB" w:rsidRDefault="00E858CB">
            <w:pPr>
              <w:pStyle w:val="ConsPlusNormal"/>
              <w:jc w:val="right"/>
            </w:pPr>
            <w:r>
              <w:t>22 959,7</w:t>
            </w:r>
          </w:p>
        </w:tc>
        <w:tc>
          <w:tcPr>
            <w:tcW w:w="1264" w:type="dxa"/>
            <w:vAlign w:val="bottom"/>
          </w:tcPr>
          <w:p w:rsidR="00E858CB" w:rsidRDefault="00E858CB">
            <w:pPr>
              <w:pStyle w:val="ConsPlusNormal"/>
              <w:jc w:val="right"/>
            </w:pPr>
            <w:r>
              <w:t>22 959,7</w:t>
            </w:r>
          </w:p>
        </w:tc>
        <w:tc>
          <w:tcPr>
            <w:tcW w:w="1264" w:type="dxa"/>
            <w:vAlign w:val="bottom"/>
          </w:tcPr>
          <w:p w:rsidR="00E858CB" w:rsidRDefault="00E858CB">
            <w:pPr>
              <w:pStyle w:val="ConsPlusNormal"/>
              <w:jc w:val="right"/>
            </w:pPr>
            <w:r>
              <w:t>22 959,7</w:t>
            </w:r>
          </w:p>
        </w:tc>
        <w:tc>
          <w:tcPr>
            <w:tcW w:w="1264" w:type="dxa"/>
            <w:vAlign w:val="bottom"/>
          </w:tcPr>
          <w:p w:rsidR="00E858CB" w:rsidRDefault="00E858CB">
            <w:pPr>
              <w:pStyle w:val="ConsPlusNormal"/>
              <w:jc w:val="right"/>
            </w:pPr>
            <w:r>
              <w:t>22 959,7</w:t>
            </w:r>
          </w:p>
        </w:tc>
        <w:tc>
          <w:tcPr>
            <w:tcW w:w="1264" w:type="dxa"/>
            <w:vAlign w:val="bottom"/>
          </w:tcPr>
          <w:p w:rsidR="00E858CB" w:rsidRDefault="00E858CB">
            <w:pPr>
              <w:pStyle w:val="ConsPlusNormal"/>
              <w:jc w:val="right"/>
            </w:pPr>
            <w:r>
              <w:t>22 959,7</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23 038,1</w:t>
            </w:r>
          </w:p>
        </w:tc>
        <w:tc>
          <w:tcPr>
            <w:tcW w:w="1264" w:type="dxa"/>
            <w:vAlign w:val="bottom"/>
          </w:tcPr>
          <w:p w:rsidR="00E858CB" w:rsidRDefault="00E858CB">
            <w:pPr>
              <w:pStyle w:val="ConsPlusNormal"/>
              <w:jc w:val="right"/>
            </w:pPr>
            <w:r>
              <w:t>22 959,7</w:t>
            </w:r>
          </w:p>
        </w:tc>
        <w:tc>
          <w:tcPr>
            <w:tcW w:w="1264" w:type="dxa"/>
            <w:vAlign w:val="bottom"/>
          </w:tcPr>
          <w:p w:rsidR="00E858CB" w:rsidRDefault="00E858CB">
            <w:pPr>
              <w:pStyle w:val="ConsPlusNormal"/>
              <w:jc w:val="right"/>
            </w:pPr>
            <w:r>
              <w:t>22 959,7</w:t>
            </w:r>
          </w:p>
        </w:tc>
        <w:tc>
          <w:tcPr>
            <w:tcW w:w="1264" w:type="dxa"/>
            <w:vAlign w:val="bottom"/>
          </w:tcPr>
          <w:p w:rsidR="00E858CB" w:rsidRDefault="00E858CB">
            <w:pPr>
              <w:pStyle w:val="ConsPlusNormal"/>
              <w:jc w:val="right"/>
            </w:pPr>
            <w:r>
              <w:t>22 959,7</w:t>
            </w:r>
          </w:p>
        </w:tc>
        <w:tc>
          <w:tcPr>
            <w:tcW w:w="1264" w:type="dxa"/>
            <w:vAlign w:val="bottom"/>
          </w:tcPr>
          <w:p w:rsidR="00E858CB" w:rsidRDefault="00E858CB">
            <w:pPr>
              <w:pStyle w:val="ConsPlusNormal"/>
              <w:jc w:val="right"/>
            </w:pPr>
            <w:r>
              <w:t>22 959,7</w:t>
            </w:r>
          </w:p>
        </w:tc>
        <w:tc>
          <w:tcPr>
            <w:tcW w:w="1264" w:type="dxa"/>
            <w:vAlign w:val="bottom"/>
          </w:tcPr>
          <w:p w:rsidR="00E858CB" w:rsidRDefault="00E858CB">
            <w:pPr>
              <w:pStyle w:val="ConsPlusNormal"/>
              <w:jc w:val="right"/>
            </w:pPr>
            <w:r>
              <w:t>22 959,7</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"Обеспечение деятельности Иркутского института законодательства и правовой информации им. М.М.Сперанского"</w:t>
            </w:r>
          </w:p>
        </w:tc>
        <w:tc>
          <w:tcPr>
            <w:tcW w:w="2059" w:type="dxa"/>
            <w:vMerge w:val="restart"/>
          </w:tcPr>
          <w:p w:rsidR="00E858CB" w:rsidRDefault="00E858CB">
            <w:pPr>
              <w:pStyle w:val="ConsPlusNormal"/>
              <w:jc w:val="both"/>
            </w:pPr>
            <w:r>
              <w:t>аппарат Губернатора Иркутской области и Правительства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23 038,1</w:t>
            </w:r>
          </w:p>
        </w:tc>
        <w:tc>
          <w:tcPr>
            <w:tcW w:w="1264" w:type="dxa"/>
            <w:vAlign w:val="bottom"/>
          </w:tcPr>
          <w:p w:rsidR="00E858CB" w:rsidRDefault="00E858CB">
            <w:pPr>
              <w:pStyle w:val="ConsPlusNormal"/>
              <w:jc w:val="right"/>
            </w:pPr>
            <w:r>
              <w:t>22 959,7</w:t>
            </w:r>
          </w:p>
        </w:tc>
        <w:tc>
          <w:tcPr>
            <w:tcW w:w="1264" w:type="dxa"/>
            <w:vAlign w:val="bottom"/>
          </w:tcPr>
          <w:p w:rsidR="00E858CB" w:rsidRDefault="00E858CB">
            <w:pPr>
              <w:pStyle w:val="ConsPlusNormal"/>
              <w:jc w:val="right"/>
            </w:pPr>
            <w:r>
              <w:t>22 959,7</w:t>
            </w:r>
          </w:p>
        </w:tc>
        <w:tc>
          <w:tcPr>
            <w:tcW w:w="1264" w:type="dxa"/>
            <w:vAlign w:val="bottom"/>
          </w:tcPr>
          <w:p w:rsidR="00E858CB" w:rsidRDefault="00E858CB">
            <w:pPr>
              <w:pStyle w:val="ConsPlusNormal"/>
              <w:jc w:val="right"/>
            </w:pPr>
            <w:r>
              <w:t>22 959,7</w:t>
            </w:r>
          </w:p>
        </w:tc>
        <w:tc>
          <w:tcPr>
            <w:tcW w:w="1264" w:type="dxa"/>
            <w:vAlign w:val="bottom"/>
          </w:tcPr>
          <w:p w:rsidR="00E858CB" w:rsidRDefault="00E858CB">
            <w:pPr>
              <w:pStyle w:val="ConsPlusNormal"/>
              <w:jc w:val="right"/>
            </w:pPr>
            <w:r>
              <w:t>22 959,7</w:t>
            </w:r>
          </w:p>
        </w:tc>
        <w:tc>
          <w:tcPr>
            <w:tcW w:w="1264" w:type="dxa"/>
            <w:vAlign w:val="bottom"/>
          </w:tcPr>
          <w:p w:rsidR="00E858CB" w:rsidRDefault="00E858CB">
            <w:pPr>
              <w:pStyle w:val="ConsPlusNormal"/>
              <w:jc w:val="right"/>
            </w:pPr>
            <w:r>
              <w:t>22 959,7</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23 038,1</w:t>
            </w:r>
          </w:p>
        </w:tc>
        <w:tc>
          <w:tcPr>
            <w:tcW w:w="1264" w:type="dxa"/>
            <w:vAlign w:val="bottom"/>
          </w:tcPr>
          <w:p w:rsidR="00E858CB" w:rsidRDefault="00E858CB">
            <w:pPr>
              <w:pStyle w:val="ConsPlusNormal"/>
              <w:jc w:val="right"/>
            </w:pPr>
            <w:r>
              <w:t>22 959,7</w:t>
            </w:r>
          </w:p>
        </w:tc>
        <w:tc>
          <w:tcPr>
            <w:tcW w:w="1264" w:type="dxa"/>
            <w:vAlign w:val="bottom"/>
          </w:tcPr>
          <w:p w:rsidR="00E858CB" w:rsidRDefault="00E858CB">
            <w:pPr>
              <w:pStyle w:val="ConsPlusNormal"/>
              <w:jc w:val="right"/>
            </w:pPr>
            <w:r>
              <w:t>22 959,7</w:t>
            </w:r>
          </w:p>
        </w:tc>
        <w:tc>
          <w:tcPr>
            <w:tcW w:w="1264" w:type="dxa"/>
            <w:vAlign w:val="bottom"/>
          </w:tcPr>
          <w:p w:rsidR="00E858CB" w:rsidRDefault="00E858CB">
            <w:pPr>
              <w:pStyle w:val="ConsPlusNormal"/>
              <w:jc w:val="right"/>
            </w:pPr>
            <w:r>
              <w:t>22 959,7</w:t>
            </w:r>
          </w:p>
        </w:tc>
        <w:tc>
          <w:tcPr>
            <w:tcW w:w="1264" w:type="dxa"/>
            <w:vAlign w:val="bottom"/>
          </w:tcPr>
          <w:p w:rsidR="00E858CB" w:rsidRDefault="00E858CB">
            <w:pPr>
              <w:pStyle w:val="ConsPlusNormal"/>
              <w:jc w:val="right"/>
            </w:pPr>
            <w:r>
              <w:t>22 959,7</w:t>
            </w:r>
          </w:p>
        </w:tc>
        <w:tc>
          <w:tcPr>
            <w:tcW w:w="1264" w:type="dxa"/>
            <w:vAlign w:val="bottom"/>
          </w:tcPr>
          <w:p w:rsidR="00E858CB" w:rsidRDefault="00E858CB">
            <w:pPr>
              <w:pStyle w:val="ConsPlusNormal"/>
              <w:jc w:val="right"/>
            </w:pPr>
            <w:r>
              <w:t>22 959,7</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bl>
    <w:p w:rsidR="00E858CB" w:rsidRDefault="00E858CB">
      <w:pPr>
        <w:pStyle w:val="ConsPlusNormal"/>
        <w:sectPr w:rsidR="00E858CB">
          <w:pgSz w:w="16838" w:h="11905" w:orient="landscape"/>
          <w:pgMar w:top="1701" w:right="1134" w:bottom="850" w:left="1134" w:header="0" w:footer="0" w:gutter="0"/>
          <w:cols w:space="720"/>
          <w:titlePg/>
        </w:sectPr>
      </w:pPr>
    </w:p>
    <w:p w:rsidR="00E858CB" w:rsidRDefault="00E858CB">
      <w:pPr>
        <w:pStyle w:val="ConsPlusNormal"/>
        <w:jc w:val="right"/>
      </w:pPr>
      <w:r>
        <w:lastRenderedPageBreak/>
        <w:t>".</w:t>
      </w:r>
    </w:p>
    <w:p w:rsidR="00E858CB" w:rsidRDefault="00E858CB">
      <w:pPr>
        <w:pStyle w:val="ConsPlusNormal"/>
        <w:jc w:val="both"/>
      </w:pPr>
    </w:p>
    <w:p w:rsidR="00E858CB" w:rsidRDefault="00E858CB">
      <w:pPr>
        <w:pStyle w:val="ConsPlusNormal"/>
        <w:jc w:val="both"/>
      </w:pPr>
    </w:p>
    <w:p w:rsidR="00E858CB" w:rsidRDefault="00E858CB">
      <w:pPr>
        <w:pStyle w:val="ConsPlusNormal"/>
        <w:jc w:val="both"/>
      </w:pPr>
    </w:p>
    <w:p w:rsidR="00E858CB" w:rsidRDefault="00E858CB">
      <w:pPr>
        <w:pStyle w:val="ConsPlusNormal"/>
        <w:jc w:val="both"/>
      </w:pPr>
    </w:p>
    <w:p w:rsidR="00E858CB" w:rsidRDefault="00E858CB">
      <w:pPr>
        <w:pStyle w:val="ConsPlusNormal"/>
        <w:jc w:val="both"/>
      </w:pPr>
    </w:p>
    <w:p w:rsidR="00E858CB" w:rsidRDefault="00E858CB">
      <w:pPr>
        <w:pStyle w:val="ConsPlusNormal"/>
        <w:jc w:val="right"/>
        <w:outlineLvl w:val="0"/>
      </w:pPr>
      <w:r>
        <w:t>Приложение 6</w:t>
      </w:r>
    </w:p>
    <w:p w:rsidR="00E858CB" w:rsidRDefault="00E858CB">
      <w:pPr>
        <w:pStyle w:val="ConsPlusNormal"/>
        <w:jc w:val="right"/>
      </w:pPr>
      <w:r>
        <w:t>к постановлению Правительства</w:t>
      </w:r>
    </w:p>
    <w:p w:rsidR="00E858CB" w:rsidRDefault="00E858CB">
      <w:pPr>
        <w:pStyle w:val="ConsPlusNormal"/>
        <w:jc w:val="right"/>
      </w:pPr>
      <w:r>
        <w:t>Иркутской области</w:t>
      </w:r>
    </w:p>
    <w:p w:rsidR="00E858CB" w:rsidRDefault="00E858CB">
      <w:pPr>
        <w:pStyle w:val="ConsPlusNormal"/>
        <w:jc w:val="right"/>
      </w:pPr>
      <w:r>
        <w:t>от 8 мая 2019 г. N 377-пп</w:t>
      </w:r>
    </w:p>
    <w:p w:rsidR="00E858CB" w:rsidRDefault="00E858CB">
      <w:pPr>
        <w:pStyle w:val="ConsPlusNormal"/>
        <w:jc w:val="both"/>
      </w:pPr>
    </w:p>
    <w:p w:rsidR="00E858CB" w:rsidRDefault="00E858CB">
      <w:pPr>
        <w:pStyle w:val="ConsPlusNormal"/>
        <w:jc w:val="right"/>
      </w:pPr>
      <w:r>
        <w:t>"Приложение 13</w:t>
      </w:r>
    </w:p>
    <w:p w:rsidR="00E858CB" w:rsidRDefault="00E858CB">
      <w:pPr>
        <w:pStyle w:val="ConsPlusNormal"/>
        <w:jc w:val="right"/>
      </w:pPr>
      <w:r>
        <w:t>к государственной программе Иркутской области "Экономическое</w:t>
      </w:r>
    </w:p>
    <w:p w:rsidR="00E858CB" w:rsidRDefault="00E858CB">
      <w:pPr>
        <w:pStyle w:val="ConsPlusNormal"/>
        <w:jc w:val="right"/>
      </w:pPr>
      <w:r>
        <w:t>развитие и инновационная экономика" на 2019 - 2024 годы</w:t>
      </w:r>
    </w:p>
    <w:p w:rsidR="00E858CB" w:rsidRDefault="00E858CB">
      <w:pPr>
        <w:pStyle w:val="ConsPlusNormal"/>
        <w:jc w:val="both"/>
      </w:pPr>
    </w:p>
    <w:p w:rsidR="00E858CB" w:rsidRDefault="00E858CB">
      <w:pPr>
        <w:pStyle w:val="ConsPlusTitle"/>
        <w:jc w:val="center"/>
      </w:pPr>
      <w:r>
        <w:t>ПРОГНОЗНАЯ (СПРАВОЧНАЯ) ОЦЕНКА РЕСУРСНОГО ОБЕСПЕЧЕНИЯ</w:t>
      </w:r>
    </w:p>
    <w:p w:rsidR="00E858CB" w:rsidRDefault="00E858CB">
      <w:pPr>
        <w:pStyle w:val="ConsPlusTitle"/>
        <w:jc w:val="center"/>
      </w:pPr>
      <w:r>
        <w:t>РЕАЛИЗАЦИИ ГОСУДАРСТВЕННОЙ ПРОГРАММЫ ИРКУТСКОЙ ОБЛАСТИ</w:t>
      </w:r>
    </w:p>
    <w:p w:rsidR="00E858CB" w:rsidRDefault="00E858CB">
      <w:pPr>
        <w:pStyle w:val="ConsPlusTitle"/>
        <w:jc w:val="center"/>
      </w:pPr>
      <w:r>
        <w:t>"ЭКОНОМИЧЕСКОЕ РАЗВИТИЕ И ИННОВАЦИОННАЯ ЭКОНОМИКА"</w:t>
      </w:r>
    </w:p>
    <w:p w:rsidR="00E858CB" w:rsidRDefault="00E858CB">
      <w:pPr>
        <w:pStyle w:val="ConsPlusTitle"/>
        <w:jc w:val="center"/>
      </w:pPr>
      <w:r>
        <w:t>НА 2019 - 2024 ГОДЫ ЗА СЧЕТ ВСЕХ ИСТОЧНИКОВ ФИНАНСИРОВАНИЯ</w:t>
      </w:r>
    </w:p>
    <w:p w:rsidR="00E858CB" w:rsidRDefault="00E858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9"/>
        <w:gridCol w:w="2059"/>
        <w:gridCol w:w="1849"/>
        <w:gridCol w:w="1264"/>
        <w:gridCol w:w="1264"/>
        <w:gridCol w:w="1264"/>
        <w:gridCol w:w="1264"/>
        <w:gridCol w:w="1264"/>
        <w:gridCol w:w="1264"/>
      </w:tblGrid>
      <w:tr w:rsidR="00E858CB">
        <w:tc>
          <w:tcPr>
            <w:tcW w:w="3289" w:type="dxa"/>
            <w:vMerge w:val="restart"/>
            <w:vAlign w:val="center"/>
          </w:tcPr>
          <w:p w:rsidR="00E858CB" w:rsidRDefault="00E858CB">
            <w:pPr>
              <w:pStyle w:val="ConsPlusNormal"/>
              <w:jc w:val="center"/>
            </w:pPr>
            <w:r>
              <w:t>Наименование государственной программы, подпрограммы, ведомственной целевой программы, основного мероприятия, проекта, мероприятия</w:t>
            </w:r>
          </w:p>
        </w:tc>
        <w:tc>
          <w:tcPr>
            <w:tcW w:w="2059" w:type="dxa"/>
            <w:vMerge w:val="restart"/>
            <w:vAlign w:val="center"/>
          </w:tcPr>
          <w:p w:rsidR="00E858CB" w:rsidRDefault="00E858CB">
            <w:pPr>
              <w:pStyle w:val="ConsPlusNormal"/>
              <w:jc w:val="center"/>
            </w:pPr>
            <w:r>
              <w:t>Ответственный исполнитель, соисполнители, участники, исполнители мероприятий</w:t>
            </w:r>
          </w:p>
        </w:tc>
        <w:tc>
          <w:tcPr>
            <w:tcW w:w="1849" w:type="dxa"/>
            <w:vMerge w:val="restart"/>
            <w:vAlign w:val="center"/>
          </w:tcPr>
          <w:p w:rsidR="00E858CB" w:rsidRDefault="00E858CB">
            <w:pPr>
              <w:pStyle w:val="ConsPlusNormal"/>
              <w:jc w:val="center"/>
            </w:pPr>
            <w:r>
              <w:t>Источники финансирования</w:t>
            </w:r>
          </w:p>
        </w:tc>
        <w:tc>
          <w:tcPr>
            <w:tcW w:w="7584" w:type="dxa"/>
            <w:gridSpan w:val="6"/>
            <w:vAlign w:val="center"/>
          </w:tcPr>
          <w:p w:rsidR="00E858CB" w:rsidRDefault="00E858CB">
            <w:pPr>
              <w:pStyle w:val="ConsPlusNormal"/>
              <w:jc w:val="center"/>
            </w:pPr>
            <w:r>
              <w:t>Расходы (тыс. руб.), годы</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vMerge/>
          </w:tcPr>
          <w:p w:rsidR="00E858CB" w:rsidRDefault="00E858CB">
            <w:pPr>
              <w:pStyle w:val="ConsPlusNormal"/>
            </w:pPr>
          </w:p>
        </w:tc>
        <w:tc>
          <w:tcPr>
            <w:tcW w:w="1264" w:type="dxa"/>
            <w:vAlign w:val="center"/>
          </w:tcPr>
          <w:p w:rsidR="00E858CB" w:rsidRDefault="00E858CB">
            <w:pPr>
              <w:pStyle w:val="ConsPlusNormal"/>
              <w:jc w:val="center"/>
            </w:pPr>
            <w:r>
              <w:t>2019 год</w:t>
            </w:r>
          </w:p>
        </w:tc>
        <w:tc>
          <w:tcPr>
            <w:tcW w:w="1264" w:type="dxa"/>
            <w:vAlign w:val="center"/>
          </w:tcPr>
          <w:p w:rsidR="00E858CB" w:rsidRDefault="00E858CB">
            <w:pPr>
              <w:pStyle w:val="ConsPlusNormal"/>
              <w:jc w:val="center"/>
            </w:pPr>
            <w:r>
              <w:t>2020 год</w:t>
            </w:r>
          </w:p>
        </w:tc>
        <w:tc>
          <w:tcPr>
            <w:tcW w:w="1264" w:type="dxa"/>
            <w:vAlign w:val="center"/>
          </w:tcPr>
          <w:p w:rsidR="00E858CB" w:rsidRDefault="00E858CB">
            <w:pPr>
              <w:pStyle w:val="ConsPlusNormal"/>
              <w:jc w:val="center"/>
            </w:pPr>
            <w:r>
              <w:t>2021 год</w:t>
            </w:r>
          </w:p>
        </w:tc>
        <w:tc>
          <w:tcPr>
            <w:tcW w:w="1264" w:type="dxa"/>
            <w:vAlign w:val="center"/>
          </w:tcPr>
          <w:p w:rsidR="00E858CB" w:rsidRDefault="00E858CB">
            <w:pPr>
              <w:pStyle w:val="ConsPlusNormal"/>
              <w:jc w:val="center"/>
            </w:pPr>
            <w:r>
              <w:t>2022 год</w:t>
            </w:r>
          </w:p>
        </w:tc>
        <w:tc>
          <w:tcPr>
            <w:tcW w:w="1264" w:type="dxa"/>
            <w:vAlign w:val="center"/>
          </w:tcPr>
          <w:p w:rsidR="00E858CB" w:rsidRDefault="00E858CB">
            <w:pPr>
              <w:pStyle w:val="ConsPlusNormal"/>
              <w:jc w:val="center"/>
            </w:pPr>
            <w:r>
              <w:t>2023 год</w:t>
            </w:r>
          </w:p>
        </w:tc>
        <w:tc>
          <w:tcPr>
            <w:tcW w:w="1264" w:type="dxa"/>
            <w:vAlign w:val="center"/>
          </w:tcPr>
          <w:p w:rsidR="00E858CB" w:rsidRDefault="00E858CB">
            <w:pPr>
              <w:pStyle w:val="ConsPlusNormal"/>
              <w:jc w:val="center"/>
            </w:pPr>
            <w:r>
              <w:t>2024 год</w:t>
            </w:r>
          </w:p>
        </w:tc>
      </w:tr>
      <w:tr w:rsidR="00E858CB">
        <w:tc>
          <w:tcPr>
            <w:tcW w:w="3289" w:type="dxa"/>
            <w:vAlign w:val="center"/>
          </w:tcPr>
          <w:p w:rsidR="00E858CB" w:rsidRDefault="00E858CB">
            <w:pPr>
              <w:pStyle w:val="ConsPlusNormal"/>
              <w:jc w:val="center"/>
            </w:pPr>
            <w:r>
              <w:t>1</w:t>
            </w:r>
          </w:p>
        </w:tc>
        <w:tc>
          <w:tcPr>
            <w:tcW w:w="2059" w:type="dxa"/>
            <w:vAlign w:val="center"/>
          </w:tcPr>
          <w:p w:rsidR="00E858CB" w:rsidRDefault="00E858CB">
            <w:pPr>
              <w:pStyle w:val="ConsPlusNormal"/>
              <w:jc w:val="center"/>
            </w:pPr>
            <w:r>
              <w:t>2</w:t>
            </w:r>
          </w:p>
        </w:tc>
        <w:tc>
          <w:tcPr>
            <w:tcW w:w="1849" w:type="dxa"/>
            <w:vAlign w:val="center"/>
          </w:tcPr>
          <w:p w:rsidR="00E858CB" w:rsidRDefault="00E858CB">
            <w:pPr>
              <w:pStyle w:val="ConsPlusNormal"/>
              <w:jc w:val="center"/>
            </w:pPr>
            <w:r>
              <w:t>3</w:t>
            </w:r>
          </w:p>
        </w:tc>
        <w:tc>
          <w:tcPr>
            <w:tcW w:w="1264" w:type="dxa"/>
            <w:vAlign w:val="center"/>
          </w:tcPr>
          <w:p w:rsidR="00E858CB" w:rsidRDefault="00E858CB">
            <w:pPr>
              <w:pStyle w:val="ConsPlusNormal"/>
              <w:jc w:val="center"/>
            </w:pPr>
            <w:r>
              <w:t>4</w:t>
            </w:r>
          </w:p>
        </w:tc>
        <w:tc>
          <w:tcPr>
            <w:tcW w:w="1264" w:type="dxa"/>
            <w:vAlign w:val="center"/>
          </w:tcPr>
          <w:p w:rsidR="00E858CB" w:rsidRDefault="00E858CB">
            <w:pPr>
              <w:pStyle w:val="ConsPlusNormal"/>
              <w:jc w:val="center"/>
            </w:pPr>
            <w:r>
              <w:t>5</w:t>
            </w:r>
          </w:p>
        </w:tc>
        <w:tc>
          <w:tcPr>
            <w:tcW w:w="1264" w:type="dxa"/>
            <w:vAlign w:val="center"/>
          </w:tcPr>
          <w:p w:rsidR="00E858CB" w:rsidRDefault="00E858CB">
            <w:pPr>
              <w:pStyle w:val="ConsPlusNormal"/>
              <w:jc w:val="center"/>
            </w:pPr>
            <w:r>
              <w:t>6</w:t>
            </w:r>
          </w:p>
        </w:tc>
        <w:tc>
          <w:tcPr>
            <w:tcW w:w="1264" w:type="dxa"/>
            <w:vAlign w:val="center"/>
          </w:tcPr>
          <w:p w:rsidR="00E858CB" w:rsidRDefault="00E858CB">
            <w:pPr>
              <w:pStyle w:val="ConsPlusNormal"/>
              <w:jc w:val="center"/>
            </w:pPr>
            <w:r>
              <w:t>7</w:t>
            </w:r>
          </w:p>
        </w:tc>
        <w:tc>
          <w:tcPr>
            <w:tcW w:w="1264" w:type="dxa"/>
            <w:vAlign w:val="center"/>
          </w:tcPr>
          <w:p w:rsidR="00E858CB" w:rsidRDefault="00E858CB">
            <w:pPr>
              <w:pStyle w:val="ConsPlusNormal"/>
              <w:jc w:val="center"/>
            </w:pPr>
            <w:r>
              <w:t>8</w:t>
            </w:r>
          </w:p>
        </w:tc>
        <w:tc>
          <w:tcPr>
            <w:tcW w:w="1264" w:type="dxa"/>
            <w:vAlign w:val="center"/>
          </w:tcPr>
          <w:p w:rsidR="00E858CB" w:rsidRDefault="00E858CB">
            <w:pPr>
              <w:pStyle w:val="ConsPlusNormal"/>
              <w:jc w:val="center"/>
            </w:pPr>
            <w:r>
              <w:t>9</w:t>
            </w:r>
          </w:p>
        </w:tc>
      </w:tr>
      <w:tr w:rsidR="00E858CB">
        <w:tc>
          <w:tcPr>
            <w:tcW w:w="3289" w:type="dxa"/>
            <w:vMerge w:val="restart"/>
          </w:tcPr>
          <w:p w:rsidR="00E858CB" w:rsidRDefault="00E858CB">
            <w:pPr>
              <w:pStyle w:val="ConsPlusNormal"/>
              <w:jc w:val="both"/>
              <w:outlineLvl w:val="1"/>
            </w:pPr>
            <w:r>
              <w:t>Государственная программа "Экономическое развитие и инновационная экономика" на 2019 - 2024 годы</w:t>
            </w:r>
          </w:p>
        </w:tc>
        <w:tc>
          <w:tcPr>
            <w:tcW w:w="2059" w:type="dxa"/>
            <w:vMerge w:val="restart"/>
          </w:tcPr>
          <w:p w:rsidR="00E858CB" w:rsidRDefault="00E858CB">
            <w:pPr>
              <w:pStyle w:val="ConsPlusNormal"/>
              <w:jc w:val="both"/>
            </w:pPr>
            <w:r>
              <w:t>Всего, в том числе</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4 230 152,8</w:t>
            </w:r>
          </w:p>
        </w:tc>
        <w:tc>
          <w:tcPr>
            <w:tcW w:w="1264" w:type="dxa"/>
            <w:vAlign w:val="bottom"/>
          </w:tcPr>
          <w:p w:rsidR="00E858CB" w:rsidRDefault="00E858CB">
            <w:pPr>
              <w:pStyle w:val="ConsPlusNormal"/>
              <w:jc w:val="right"/>
            </w:pPr>
            <w:r>
              <w:t>2 097 973,1</w:t>
            </w:r>
          </w:p>
        </w:tc>
        <w:tc>
          <w:tcPr>
            <w:tcW w:w="1264" w:type="dxa"/>
            <w:vAlign w:val="bottom"/>
          </w:tcPr>
          <w:p w:rsidR="00E858CB" w:rsidRDefault="00E858CB">
            <w:pPr>
              <w:pStyle w:val="ConsPlusNormal"/>
              <w:jc w:val="right"/>
            </w:pPr>
            <w:r>
              <w:t>2 694 440,7</w:t>
            </w:r>
          </w:p>
        </w:tc>
        <w:tc>
          <w:tcPr>
            <w:tcW w:w="1264" w:type="dxa"/>
            <w:vAlign w:val="bottom"/>
          </w:tcPr>
          <w:p w:rsidR="00E858CB" w:rsidRDefault="00E858CB">
            <w:pPr>
              <w:pStyle w:val="ConsPlusNormal"/>
              <w:jc w:val="right"/>
            </w:pPr>
            <w:r>
              <w:t>2 558 994,2</w:t>
            </w:r>
          </w:p>
        </w:tc>
        <w:tc>
          <w:tcPr>
            <w:tcW w:w="1264" w:type="dxa"/>
            <w:vAlign w:val="bottom"/>
          </w:tcPr>
          <w:p w:rsidR="00E858CB" w:rsidRDefault="00E858CB">
            <w:pPr>
              <w:pStyle w:val="ConsPlusNormal"/>
              <w:jc w:val="right"/>
            </w:pPr>
            <w:r>
              <w:t>2 733 842,2</w:t>
            </w:r>
          </w:p>
        </w:tc>
        <w:tc>
          <w:tcPr>
            <w:tcW w:w="1264" w:type="dxa"/>
            <w:vAlign w:val="bottom"/>
          </w:tcPr>
          <w:p w:rsidR="00E858CB" w:rsidRDefault="00E858CB">
            <w:pPr>
              <w:pStyle w:val="ConsPlusNormal"/>
              <w:jc w:val="right"/>
            </w:pPr>
            <w:r>
              <w:t>2 498 182,7</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3 844 075,9</w:t>
            </w:r>
          </w:p>
        </w:tc>
        <w:tc>
          <w:tcPr>
            <w:tcW w:w="1264" w:type="dxa"/>
            <w:vAlign w:val="bottom"/>
          </w:tcPr>
          <w:p w:rsidR="00E858CB" w:rsidRDefault="00E858CB">
            <w:pPr>
              <w:pStyle w:val="ConsPlusNormal"/>
              <w:jc w:val="right"/>
            </w:pPr>
            <w:r>
              <w:t>1 863 363,1</w:t>
            </w:r>
          </w:p>
        </w:tc>
        <w:tc>
          <w:tcPr>
            <w:tcW w:w="1264" w:type="dxa"/>
            <w:vAlign w:val="bottom"/>
          </w:tcPr>
          <w:p w:rsidR="00E858CB" w:rsidRDefault="00E858CB">
            <w:pPr>
              <w:pStyle w:val="ConsPlusNormal"/>
              <w:jc w:val="right"/>
            </w:pPr>
            <w:r>
              <w:t>1 980 325,2</w:t>
            </w:r>
          </w:p>
        </w:tc>
        <w:tc>
          <w:tcPr>
            <w:tcW w:w="1264" w:type="dxa"/>
            <w:vAlign w:val="bottom"/>
          </w:tcPr>
          <w:p w:rsidR="00E858CB" w:rsidRDefault="00E858CB">
            <w:pPr>
              <w:pStyle w:val="ConsPlusNormal"/>
              <w:jc w:val="right"/>
            </w:pPr>
            <w:r>
              <w:t>1 932 477,0</w:t>
            </w:r>
          </w:p>
        </w:tc>
        <w:tc>
          <w:tcPr>
            <w:tcW w:w="1264" w:type="dxa"/>
            <w:vAlign w:val="bottom"/>
          </w:tcPr>
          <w:p w:rsidR="00E858CB" w:rsidRDefault="00E858CB">
            <w:pPr>
              <w:pStyle w:val="ConsPlusNormal"/>
              <w:jc w:val="right"/>
            </w:pPr>
            <w:r>
              <w:t>1 962 647,9</w:t>
            </w:r>
          </w:p>
        </w:tc>
        <w:tc>
          <w:tcPr>
            <w:tcW w:w="1264" w:type="dxa"/>
            <w:vAlign w:val="bottom"/>
          </w:tcPr>
          <w:p w:rsidR="00E858CB" w:rsidRDefault="00E858CB">
            <w:pPr>
              <w:pStyle w:val="ConsPlusNormal"/>
              <w:jc w:val="right"/>
            </w:pPr>
            <w:r>
              <w:t>1 936 869,8</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jc w:val="right"/>
            </w:pPr>
            <w:r>
              <w:t>379 095,2</w:t>
            </w:r>
          </w:p>
        </w:tc>
        <w:tc>
          <w:tcPr>
            <w:tcW w:w="1264" w:type="dxa"/>
            <w:vAlign w:val="bottom"/>
          </w:tcPr>
          <w:p w:rsidR="00E858CB" w:rsidRDefault="00E858CB">
            <w:pPr>
              <w:pStyle w:val="ConsPlusNormal"/>
              <w:jc w:val="right"/>
            </w:pPr>
            <w:r>
              <w:t>230 710,0</w:t>
            </w:r>
          </w:p>
        </w:tc>
        <w:tc>
          <w:tcPr>
            <w:tcW w:w="1264" w:type="dxa"/>
            <w:vAlign w:val="bottom"/>
          </w:tcPr>
          <w:p w:rsidR="00E858CB" w:rsidRDefault="00E858CB">
            <w:pPr>
              <w:pStyle w:val="ConsPlusNormal"/>
              <w:jc w:val="right"/>
            </w:pPr>
            <w:r>
              <w:t>709 115,5</w:t>
            </w:r>
          </w:p>
        </w:tc>
        <w:tc>
          <w:tcPr>
            <w:tcW w:w="1264" w:type="dxa"/>
            <w:vAlign w:val="bottom"/>
          </w:tcPr>
          <w:p w:rsidR="00E858CB" w:rsidRDefault="00E858CB">
            <w:pPr>
              <w:pStyle w:val="ConsPlusNormal"/>
              <w:jc w:val="right"/>
            </w:pPr>
            <w:r>
              <w:t>621 717,2</w:t>
            </w:r>
          </w:p>
        </w:tc>
        <w:tc>
          <w:tcPr>
            <w:tcW w:w="1264" w:type="dxa"/>
            <w:vAlign w:val="bottom"/>
          </w:tcPr>
          <w:p w:rsidR="00E858CB" w:rsidRDefault="00E858CB">
            <w:pPr>
              <w:pStyle w:val="ConsPlusNormal"/>
              <w:jc w:val="right"/>
            </w:pPr>
            <w:r>
              <w:t>765 794,3</w:t>
            </w:r>
          </w:p>
        </w:tc>
        <w:tc>
          <w:tcPr>
            <w:tcW w:w="1264" w:type="dxa"/>
            <w:vAlign w:val="bottom"/>
          </w:tcPr>
          <w:p w:rsidR="00E858CB" w:rsidRDefault="00E858CB">
            <w:pPr>
              <w:pStyle w:val="ConsPlusNormal"/>
              <w:jc w:val="right"/>
            </w:pPr>
            <w:r>
              <w:t>555 312,9</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jc w:val="right"/>
            </w:pPr>
            <w:r>
              <w:t>81,7</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jc w:val="right"/>
            </w:pPr>
            <w:r>
              <w:t>6 900,0</w:t>
            </w:r>
          </w:p>
        </w:tc>
        <w:tc>
          <w:tcPr>
            <w:tcW w:w="1264" w:type="dxa"/>
            <w:vAlign w:val="bottom"/>
          </w:tcPr>
          <w:p w:rsidR="00E858CB" w:rsidRDefault="00E858CB">
            <w:pPr>
              <w:pStyle w:val="ConsPlusNormal"/>
              <w:jc w:val="right"/>
            </w:pPr>
            <w:r>
              <w:t>3 900,0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4 800,0</w:t>
            </w:r>
          </w:p>
        </w:tc>
        <w:tc>
          <w:tcPr>
            <w:tcW w:w="1264" w:type="dxa"/>
            <w:vAlign w:val="bottom"/>
          </w:tcPr>
          <w:p w:rsidR="00E858CB" w:rsidRDefault="00E858CB">
            <w:pPr>
              <w:pStyle w:val="ConsPlusNormal"/>
              <w:jc w:val="right"/>
            </w:pPr>
            <w:r>
              <w:t>5 400,0</w:t>
            </w:r>
          </w:p>
        </w:tc>
        <w:tc>
          <w:tcPr>
            <w:tcW w:w="1264" w:type="dxa"/>
            <w:vAlign w:val="bottom"/>
          </w:tcPr>
          <w:p w:rsidR="00E858CB" w:rsidRDefault="00E858CB">
            <w:pPr>
              <w:pStyle w:val="ConsPlusNormal"/>
              <w:jc w:val="right"/>
            </w:pPr>
            <w:r>
              <w:t>6 000,0</w:t>
            </w:r>
          </w:p>
        </w:tc>
      </w:tr>
      <w:tr w:rsidR="00E858CB">
        <w:tc>
          <w:tcPr>
            <w:tcW w:w="3289" w:type="dxa"/>
            <w:vMerge/>
          </w:tcPr>
          <w:p w:rsidR="00E858CB" w:rsidRDefault="00E858CB">
            <w:pPr>
              <w:pStyle w:val="ConsPlusNormal"/>
            </w:pP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2 858 242,9</w:t>
            </w:r>
          </w:p>
        </w:tc>
        <w:tc>
          <w:tcPr>
            <w:tcW w:w="1264" w:type="dxa"/>
            <w:vAlign w:val="bottom"/>
          </w:tcPr>
          <w:p w:rsidR="00E858CB" w:rsidRDefault="00E858CB">
            <w:pPr>
              <w:pStyle w:val="ConsPlusNormal"/>
              <w:jc w:val="right"/>
            </w:pPr>
            <w:r>
              <w:t>1 505 583,2</w:t>
            </w:r>
          </w:p>
        </w:tc>
        <w:tc>
          <w:tcPr>
            <w:tcW w:w="1264" w:type="dxa"/>
            <w:vAlign w:val="bottom"/>
          </w:tcPr>
          <w:p w:rsidR="00E858CB" w:rsidRDefault="00E858CB">
            <w:pPr>
              <w:pStyle w:val="ConsPlusNormal"/>
              <w:jc w:val="right"/>
            </w:pPr>
            <w:r>
              <w:t>2 102 050,8</w:t>
            </w:r>
          </w:p>
        </w:tc>
        <w:tc>
          <w:tcPr>
            <w:tcW w:w="1264" w:type="dxa"/>
            <w:vAlign w:val="bottom"/>
          </w:tcPr>
          <w:p w:rsidR="00E858CB" w:rsidRDefault="00E858CB">
            <w:pPr>
              <w:pStyle w:val="ConsPlusNormal"/>
              <w:jc w:val="right"/>
            </w:pPr>
            <w:r>
              <w:t>1 966 604,3</w:t>
            </w:r>
          </w:p>
        </w:tc>
        <w:tc>
          <w:tcPr>
            <w:tcW w:w="1264" w:type="dxa"/>
            <w:vAlign w:val="bottom"/>
          </w:tcPr>
          <w:p w:rsidR="00E858CB" w:rsidRDefault="00E858CB">
            <w:pPr>
              <w:pStyle w:val="ConsPlusNormal"/>
              <w:jc w:val="right"/>
            </w:pPr>
            <w:r>
              <w:t>2 141 452,3</w:t>
            </w:r>
          </w:p>
        </w:tc>
        <w:tc>
          <w:tcPr>
            <w:tcW w:w="1264" w:type="dxa"/>
            <w:vAlign w:val="bottom"/>
          </w:tcPr>
          <w:p w:rsidR="00E858CB" w:rsidRDefault="00E858CB">
            <w:pPr>
              <w:pStyle w:val="ConsPlusNormal"/>
              <w:jc w:val="right"/>
            </w:pPr>
            <w:r>
              <w:t>1 905 792,8</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2 472 247,7</w:t>
            </w:r>
          </w:p>
        </w:tc>
        <w:tc>
          <w:tcPr>
            <w:tcW w:w="1264" w:type="dxa"/>
            <w:vAlign w:val="bottom"/>
          </w:tcPr>
          <w:p w:rsidR="00E858CB" w:rsidRDefault="00E858CB">
            <w:pPr>
              <w:pStyle w:val="ConsPlusNormal"/>
              <w:jc w:val="right"/>
            </w:pPr>
            <w:r>
              <w:t>1 270 973,2</w:t>
            </w:r>
          </w:p>
        </w:tc>
        <w:tc>
          <w:tcPr>
            <w:tcW w:w="1264" w:type="dxa"/>
            <w:vAlign w:val="bottom"/>
          </w:tcPr>
          <w:p w:rsidR="00E858CB" w:rsidRDefault="00E858CB">
            <w:pPr>
              <w:pStyle w:val="ConsPlusNormal"/>
              <w:jc w:val="right"/>
            </w:pPr>
            <w:r>
              <w:t>1 387 935,3</w:t>
            </w:r>
          </w:p>
        </w:tc>
        <w:tc>
          <w:tcPr>
            <w:tcW w:w="1264" w:type="dxa"/>
            <w:vAlign w:val="bottom"/>
          </w:tcPr>
          <w:p w:rsidR="00E858CB" w:rsidRDefault="00E858CB">
            <w:pPr>
              <w:pStyle w:val="ConsPlusNormal"/>
              <w:jc w:val="right"/>
            </w:pPr>
            <w:r>
              <w:t>1 340 087,1</w:t>
            </w:r>
          </w:p>
        </w:tc>
        <w:tc>
          <w:tcPr>
            <w:tcW w:w="1264" w:type="dxa"/>
            <w:vAlign w:val="bottom"/>
          </w:tcPr>
          <w:p w:rsidR="00E858CB" w:rsidRDefault="00E858CB">
            <w:pPr>
              <w:pStyle w:val="ConsPlusNormal"/>
              <w:jc w:val="right"/>
            </w:pPr>
            <w:r>
              <w:t>1 370 258,0</w:t>
            </w:r>
          </w:p>
        </w:tc>
        <w:tc>
          <w:tcPr>
            <w:tcW w:w="1264" w:type="dxa"/>
            <w:vAlign w:val="bottom"/>
          </w:tcPr>
          <w:p w:rsidR="00E858CB" w:rsidRDefault="00E858CB">
            <w:pPr>
              <w:pStyle w:val="ConsPlusNormal"/>
              <w:jc w:val="right"/>
            </w:pPr>
            <w:r>
              <w:t>1 344 479,9</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jc w:val="right"/>
            </w:pPr>
            <w:r>
              <w:t>379 095,2</w:t>
            </w:r>
          </w:p>
        </w:tc>
        <w:tc>
          <w:tcPr>
            <w:tcW w:w="1264" w:type="dxa"/>
            <w:vAlign w:val="bottom"/>
          </w:tcPr>
          <w:p w:rsidR="00E858CB" w:rsidRDefault="00E858CB">
            <w:pPr>
              <w:pStyle w:val="ConsPlusNormal"/>
              <w:jc w:val="right"/>
            </w:pPr>
            <w:r>
              <w:t>230 710,0</w:t>
            </w:r>
          </w:p>
        </w:tc>
        <w:tc>
          <w:tcPr>
            <w:tcW w:w="1264" w:type="dxa"/>
            <w:vAlign w:val="bottom"/>
          </w:tcPr>
          <w:p w:rsidR="00E858CB" w:rsidRDefault="00E858CB">
            <w:pPr>
              <w:pStyle w:val="ConsPlusNormal"/>
              <w:jc w:val="right"/>
            </w:pPr>
            <w:r>
              <w:t>709 115,5</w:t>
            </w:r>
          </w:p>
        </w:tc>
        <w:tc>
          <w:tcPr>
            <w:tcW w:w="1264" w:type="dxa"/>
            <w:vAlign w:val="bottom"/>
          </w:tcPr>
          <w:p w:rsidR="00E858CB" w:rsidRDefault="00E858CB">
            <w:pPr>
              <w:pStyle w:val="ConsPlusNormal"/>
              <w:jc w:val="right"/>
            </w:pPr>
            <w:r>
              <w:t>621 717,2</w:t>
            </w:r>
          </w:p>
        </w:tc>
        <w:tc>
          <w:tcPr>
            <w:tcW w:w="1264" w:type="dxa"/>
            <w:vAlign w:val="bottom"/>
          </w:tcPr>
          <w:p w:rsidR="00E858CB" w:rsidRDefault="00E858CB">
            <w:pPr>
              <w:pStyle w:val="ConsPlusNormal"/>
              <w:jc w:val="right"/>
            </w:pPr>
            <w:r>
              <w:t>765 794,3</w:t>
            </w:r>
          </w:p>
        </w:tc>
        <w:tc>
          <w:tcPr>
            <w:tcW w:w="1264" w:type="dxa"/>
            <w:vAlign w:val="bottom"/>
          </w:tcPr>
          <w:p w:rsidR="00E858CB" w:rsidRDefault="00E858CB">
            <w:pPr>
              <w:pStyle w:val="ConsPlusNormal"/>
              <w:jc w:val="right"/>
            </w:pPr>
            <w:r>
              <w:t>555 312,9</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jc w:val="right"/>
            </w:pPr>
            <w:r>
              <w:t>6 900,0</w:t>
            </w:r>
          </w:p>
        </w:tc>
        <w:tc>
          <w:tcPr>
            <w:tcW w:w="1264" w:type="dxa"/>
            <w:vAlign w:val="bottom"/>
          </w:tcPr>
          <w:p w:rsidR="00E858CB" w:rsidRDefault="00E858CB">
            <w:pPr>
              <w:pStyle w:val="ConsPlusNormal"/>
              <w:jc w:val="right"/>
            </w:pPr>
            <w:r>
              <w:t>3 900,0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4 800,0</w:t>
            </w:r>
          </w:p>
        </w:tc>
        <w:tc>
          <w:tcPr>
            <w:tcW w:w="1264" w:type="dxa"/>
            <w:vAlign w:val="bottom"/>
          </w:tcPr>
          <w:p w:rsidR="00E858CB" w:rsidRDefault="00E858CB">
            <w:pPr>
              <w:pStyle w:val="ConsPlusNormal"/>
              <w:jc w:val="right"/>
            </w:pPr>
            <w:r>
              <w:t>5 400,0</w:t>
            </w:r>
          </w:p>
        </w:tc>
        <w:tc>
          <w:tcPr>
            <w:tcW w:w="1264" w:type="dxa"/>
            <w:vAlign w:val="bottom"/>
          </w:tcPr>
          <w:p w:rsidR="00E858CB" w:rsidRDefault="00E858CB">
            <w:pPr>
              <w:pStyle w:val="ConsPlusNormal"/>
              <w:jc w:val="right"/>
            </w:pPr>
            <w:r>
              <w:t>6 000,0</w:t>
            </w:r>
          </w:p>
        </w:tc>
      </w:tr>
      <w:tr w:rsidR="00E858CB">
        <w:tc>
          <w:tcPr>
            <w:tcW w:w="3289" w:type="dxa"/>
            <w:vMerge/>
          </w:tcPr>
          <w:p w:rsidR="00E858CB" w:rsidRDefault="00E858CB">
            <w:pPr>
              <w:pStyle w:val="ConsPlusNormal"/>
            </w:pPr>
          </w:p>
        </w:tc>
        <w:tc>
          <w:tcPr>
            <w:tcW w:w="2059" w:type="dxa"/>
            <w:vMerge w:val="restart"/>
          </w:tcPr>
          <w:p w:rsidR="00E858CB" w:rsidRDefault="00E858CB">
            <w:pPr>
              <w:pStyle w:val="ConsPlusNormal"/>
              <w:jc w:val="both"/>
            </w:pPr>
            <w:r>
              <w:t>аппарат Губернатора Иркутской области и Правительства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660 249,3</w:t>
            </w:r>
          </w:p>
        </w:tc>
        <w:tc>
          <w:tcPr>
            <w:tcW w:w="1264" w:type="dxa"/>
            <w:vAlign w:val="bottom"/>
          </w:tcPr>
          <w:p w:rsidR="00E858CB" w:rsidRDefault="00E858CB">
            <w:pPr>
              <w:pStyle w:val="ConsPlusNormal"/>
              <w:jc w:val="right"/>
            </w:pPr>
            <w:r>
              <w:t>567 101,0</w:t>
            </w:r>
          </w:p>
        </w:tc>
        <w:tc>
          <w:tcPr>
            <w:tcW w:w="1264" w:type="dxa"/>
            <w:vAlign w:val="bottom"/>
          </w:tcPr>
          <w:p w:rsidR="00E858CB" w:rsidRDefault="00E858CB">
            <w:pPr>
              <w:pStyle w:val="ConsPlusNormal"/>
              <w:jc w:val="right"/>
            </w:pPr>
            <w:r>
              <w:t>567 101,0</w:t>
            </w:r>
          </w:p>
        </w:tc>
        <w:tc>
          <w:tcPr>
            <w:tcW w:w="1264" w:type="dxa"/>
            <w:vAlign w:val="bottom"/>
          </w:tcPr>
          <w:p w:rsidR="00E858CB" w:rsidRDefault="00E858CB">
            <w:pPr>
              <w:pStyle w:val="ConsPlusNormal"/>
              <w:jc w:val="right"/>
            </w:pPr>
            <w:r>
              <w:t>567 101,0</w:t>
            </w:r>
          </w:p>
        </w:tc>
        <w:tc>
          <w:tcPr>
            <w:tcW w:w="1264" w:type="dxa"/>
            <w:vAlign w:val="bottom"/>
          </w:tcPr>
          <w:p w:rsidR="00E858CB" w:rsidRDefault="00E858CB">
            <w:pPr>
              <w:pStyle w:val="ConsPlusNormal"/>
              <w:jc w:val="right"/>
            </w:pPr>
            <w:r>
              <w:t>567 101,0</w:t>
            </w:r>
          </w:p>
        </w:tc>
        <w:tc>
          <w:tcPr>
            <w:tcW w:w="1264" w:type="dxa"/>
            <w:vAlign w:val="bottom"/>
          </w:tcPr>
          <w:p w:rsidR="00E858CB" w:rsidRDefault="00E858CB">
            <w:pPr>
              <w:pStyle w:val="ConsPlusNormal"/>
              <w:jc w:val="right"/>
            </w:pPr>
            <w:r>
              <w:t>567 101,0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660 249,3</w:t>
            </w:r>
          </w:p>
        </w:tc>
        <w:tc>
          <w:tcPr>
            <w:tcW w:w="1264" w:type="dxa"/>
            <w:vAlign w:val="bottom"/>
          </w:tcPr>
          <w:p w:rsidR="00E858CB" w:rsidRDefault="00E858CB">
            <w:pPr>
              <w:pStyle w:val="ConsPlusNormal"/>
              <w:jc w:val="right"/>
            </w:pPr>
            <w:r>
              <w:t>567 101,0</w:t>
            </w:r>
          </w:p>
        </w:tc>
        <w:tc>
          <w:tcPr>
            <w:tcW w:w="1264" w:type="dxa"/>
            <w:vAlign w:val="bottom"/>
          </w:tcPr>
          <w:p w:rsidR="00E858CB" w:rsidRDefault="00E858CB">
            <w:pPr>
              <w:pStyle w:val="ConsPlusNormal"/>
              <w:jc w:val="right"/>
            </w:pPr>
            <w:r>
              <w:t>567 101,0</w:t>
            </w:r>
          </w:p>
        </w:tc>
        <w:tc>
          <w:tcPr>
            <w:tcW w:w="1264" w:type="dxa"/>
            <w:vAlign w:val="bottom"/>
          </w:tcPr>
          <w:p w:rsidR="00E858CB" w:rsidRDefault="00E858CB">
            <w:pPr>
              <w:pStyle w:val="ConsPlusNormal"/>
              <w:jc w:val="right"/>
            </w:pPr>
            <w:r>
              <w:t>567 101,0</w:t>
            </w:r>
          </w:p>
        </w:tc>
        <w:tc>
          <w:tcPr>
            <w:tcW w:w="1264" w:type="dxa"/>
            <w:vAlign w:val="bottom"/>
          </w:tcPr>
          <w:p w:rsidR="00E858CB" w:rsidRDefault="00E858CB">
            <w:pPr>
              <w:pStyle w:val="ConsPlusNormal"/>
              <w:jc w:val="right"/>
            </w:pPr>
            <w:r>
              <w:t>567 101,0</w:t>
            </w:r>
          </w:p>
        </w:tc>
        <w:tc>
          <w:tcPr>
            <w:tcW w:w="1264" w:type="dxa"/>
            <w:vAlign w:val="bottom"/>
          </w:tcPr>
          <w:p w:rsidR="00E858CB" w:rsidRDefault="00E858CB">
            <w:pPr>
              <w:pStyle w:val="ConsPlusNormal"/>
              <w:jc w:val="right"/>
            </w:pPr>
            <w:r>
              <w:t>567 101,0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val="restart"/>
          </w:tcPr>
          <w:p w:rsidR="00E858CB" w:rsidRDefault="00E858CB">
            <w:pPr>
              <w:pStyle w:val="ConsPlusNormal"/>
              <w:jc w:val="both"/>
            </w:pPr>
            <w:r>
              <w:t>агентство по туризму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11 882,1</w:t>
            </w:r>
          </w:p>
        </w:tc>
        <w:tc>
          <w:tcPr>
            <w:tcW w:w="1264" w:type="dxa"/>
            <w:vAlign w:val="bottom"/>
          </w:tcPr>
          <w:p w:rsidR="00E858CB" w:rsidRDefault="00E858CB">
            <w:pPr>
              <w:pStyle w:val="ConsPlusNormal"/>
              <w:jc w:val="right"/>
            </w:pPr>
            <w:r>
              <w:t>5 082,1</w:t>
            </w:r>
          </w:p>
        </w:tc>
        <w:tc>
          <w:tcPr>
            <w:tcW w:w="1264" w:type="dxa"/>
            <w:vAlign w:val="bottom"/>
          </w:tcPr>
          <w:p w:rsidR="00E858CB" w:rsidRDefault="00E858CB">
            <w:pPr>
              <w:pStyle w:val="ConsPlusNormal"/>
              <w:jc w:val="right"/>
            </w:pPr>
            <w:r>
              <w:t>5 082,1</w:t>
            </w:r>
          </w:p>
        </w:tc>
        <w:tc>
          <w:tcPr>
            <w:tcW w:w="1264" w:type="dxa"/>
            <w:vAlign w:val="bottom"/>
          </w:tcPr>
          <w:p w:rsidR="00E858CB" w:rsidRDefault="00E858CB">
            <w:pPr>
              <w:pStyle w:val="ConsPlusNormal"/>
              <w:jc w:val="right"/>
            </w:pPr>
            <w:r>
              <w:t>5 082,1</w:t>
            </w:r>
          </w:p>
        </w:tc>
        <w:tc>
          <w:tcPr>
            <w:tcW w:w="1264" w:type="dxa"/>
            <w:vAlign w:val="bottom"/>
          </w:tcPr>
          <w:p w:rsidR="00E858CB" w:rsidRDefault="00E858CB">
            <w:pPr>
              <w:pStyle w:val="ConsPlusNormal"/>
              <w:jc w:val="right"/>
            </w:pPr>
            <w:r>
              <w:t>5 082,1</w:t>
            </w:r>
          </w:p>
        </w:tc>
        <w:tc>
          <w:tcPr>
            <w:tcW w:w="1264" w:type="dxa"/>
            <w:vAlign w:val="bottom"/>
          </w:tcPr>
          <w:p w:rsidR="00E858CB" w:rsidRDefault="00E858CB">
            <w:pPr>
              <w:pStyle w:val="ConsPlusNormal"/>
              <w:jc w:val="right"/>
            </w:pPr>
            <w:r>
              <w:t>5 082,1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11 882,1</w:t>
            </w:r>
          </w:p>
        </w:tc>
        <w:tc>
          <w:tcPr>
            <w:tcW w:w="1264" w:type="dxa"/>
            <w:vAlign w:val="bottom"/>
          </w:tcPr>
          <w:p w:rsidR="00E858CB" w:rsidRDefault="00E858CB">
            <w:pPr>
              <w:pStyle w:val="ConsPlusNormal"/>
              <w:jc w:val="right"/>
            </w:pPr>
            <w:r>
              <w:t>5 082,1</w:t>
            </w:r>
          </w:p>
        </w:tc>
        <w:tc>
          <w:tcPr>
            <w:tcW w:w="1264" w:type="dxa"/>
            <w:vAlign w:val="bottom"/>
          </w:tcPr>
          <w:p w:rsidR="00E858CB" w:rsidRDefault="00E858CB">
            <w:pPr>
              <w:pStyle w:val="ConsPlusNormal"/>
              <w:jc w:val="right"/>
            </w:pPr>
            <w:r>
              <w:t>5 082,1</w:t>
            </w:r>
          </w:p>
        </w:tc>
        <w:tc>
          <w:tcPr>
            <w:tcW w:w="1264" w:type="dxa"/>
            <w:vAlign w:val="bottom"/>
          </w:tcPr>
          <w:p w:rsidR="00E858CB" w:rsidRDefault="00E858CB">
            <w:pPr>
              <w:pStyle w:val="ConsPlusNormal"/>
              <w:jc w:val="right"/>
            </w:pPr>
            <w:r>
              <w:t>5 082,1</w:t>
            </w:r>
          </w:p>
        </w:tc>
        <w:tc>
          <w:tcPr>
            <w:tcW w:w="1264" w:type="dxa"/>
            <w:vAlign w:val="bottom"/>
          </w:tcPr>
          <w:p w:rsidR="00E858CB" w:rsidRDefault="00E858CB">
            <w:pPr>
              <w:pStyle w:val="ConsPlusNormal"/>
              <w:jc w:val="right"/>
            </w:pPr>
            <w:r>
              <w:t>5 082,1</w:t>
            </w:r>
          </w:p>
        </w:tc>
        <w:tc>
          <w:tcPr>
            <w:tcW w:w="1264" w:type="dxa"/>
            <w:vAlign w:val="bottom"/>
          </w:tcPr>
          <w:p w:rsidR="00E858CB" w:rsidRDefault="00E858CB">
            <w:pPr>
              <w:pStyle w:val="ConsPlusNormal"/>
              <w:jc w:val="right"/>
            </w:pPr>
            <w:r>
              <w:t>5 082,1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val="restart"/>
          </w:tcPr>
          <w:p w:rsidR="00E858CB" w:rsidRDefault="00E858CB">
            <w:pPr>
              <w:pStyle w:val="ConsPlusNormal"/>
              <w:jc w:val="both"/>
            </w:pPr>
            <w:r>
              <w:t xml:space="preserve">представительство Правительства </w:t>
            </w:r>
            <w:r>
              <w:lastRenderedPageBreak/>
              <w:t>Иркутской области при Правительстве Российской Федерации в г. Москве</w:t>
            </w:r>
          </w:p>
        </w:tc>
        <w:tc>
          <w:tcPr>
            <w:tcW w:w="1849" w:type="dxa"/>
          </w:tcPr>
          <w:p w:rsidR="00E858CB" w:rsidRDefault="00E858CB">
            <w:pPr>
              <w:pStyle w:val="ConsPlusNormal"/>
              <w:jc w:val="both"/>
            </w:pPr>
            <w:r>
              <w:lastRenderedPageBreak/>
              <w:t>Всего</w:t>
            </w:r>
          </w:p>
        </w:tc>
        <w:tc>
          <w:tcPr>
            <w:tcW w:w="1264" w:type="dxa"/>
            <w:vAlign w:val="bottom"/>
          </w:tcPr>
          <w:p w:rsidR="00E858CB" w:rsidRDefault="00E858CB">
            <w:pPr>
              <w:pStyle w:val="ConsPlusNormal"/>
              <w:jc w:val="right"/>
            </w:pPr>
            <w:r>
              <w:t>20 556,2</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20 556,2</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val="restart"/>
          </w:tcPr>
          <w:p w:rsidR="00E858CB" w:rsidRDefault="00E858CB">
            <w:pPr>
              <w:pStyle w:val="ConsPlusNormal"/>
              <w:jc w:val="both"/>
            </w:pPr>
            <w:r>
              <w:t>министерство имущественных отношений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668 644,6</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668 644,6</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val="restart"/>
          </w:tcPr>
          <w:p w:rsidR="00E858CB" w:rsidRDefault="00E858CB">
            <w:pPr>
              <w:pStyle w:val="ConsPlusNormal"/>
              <w:jc w:val="both"/>
            </w:pPr>
            <w:r>
              <w:t>министерство жилищной политики, энергетики и транспорта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8 167,5</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8 085,8</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jc w:val="right"/>
            </w:pPr>
            <w:r>
              <w:t>81,7</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val="restart"/>
          </w:tcPr>
          <w:p w:rsidR="00E858CB" w:rsidRDefault="00E858CB">
            <w:pPr>
              <w:pStyle w:val="ConsPlusNormal"/>
              <w:jc w:val="both"/>
            </w:pPr>
            <w:r>
              <w:t>министерство строительства, дорожного хозяйства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2 410,2</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2 410,2</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outlineLvl w:val="2"/>
            </w:pPr>
            <w:r>
              <w:t xml:space="preserve">Подпрограмма "Поддержка и </w:t>
            </w:r>
            <w:r>
              <w:lastRenderedPageBreak/>
              <w:t>развитие малого и среднего предпринимательства в Иркутской области" на 2019 - 2024 годы</w:t>
            </w:r>
          </w:p>
        </w:tc>
        <w:tc>
          <w:tcPr>
            <w:tcW w:w="2059" w:type="dxa"/>
            <w:vMerge w:val="restart"/>
          </w:tcPr>
          <w:p w:rsidR="00E858CB" w:rsidRDefault="00E858CB">
            <w:pPr>
              <w:pStyle w:val="ConsPlusNormal"/>
              <w:jc w:val="both"/>
            </w:pPr>
            <w:r>
              <w:lastRenderedPageBreak/>
              <w:t>Всего, в том числе</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439 081,8</w:t>
            </w:r>
          </w:p>
        </w:tc>
        <w:tc>
          <w:tcPr>
            <w:tcW w:w="1264" w:type="dxa"/>
            <w:vAlign w:val="bottom"/>
          </w:tcPr>
          <w:p w:rsidR="00E858CB" w:rsidRDefault="00E858CB">
            <w:pPr>
              <w:pStyle w:val="ConsPlusNormal"/>
              <w:jc w:val="right"/>
            </w:pPr>
            <w:r>
              <w:t>143 399,5</w:t>
            </w:r>
          </w:p>
        </w:tc>
        <w:tc>
          <w:tcPr>
            <w:tcW w:w="1264" w:type="dxa"/>
            <w:vAlign w:val="bottom"/>
          </w:tcPr>
          <w:p w:rsidR="00E858CB" w:rsidRDefault="00E858CB">
            <w:pPr>
              <w:pStyle w:val="ConsPlusNormal"/>
              <w:jc w:val="right"/>
            </w:pPr>
            <w:r>
              <w:t>182 905,0</w:t>
            </w:r>
          </w:p>
        </w:tc>
        <w:tc>
          <w:tcPr>
            <w:tcW w:w="1264" w:type="dxa"/>
            <w:vAlign w:val="bottom"/>
          </w:tcPr>
          <w:p w:rsidR="00E858CB" w:rsidRDefault="00E858CB">
            <w:pPr>
              <w:pStyle w:val="ConsPlusNormal"/>
              <w:jc w:val="right"/>
            </w:pPr>
            <w:r>
              <w:t>275 306,7</w:t>
            </w:r>
          </w:p>
        </w:tc>
        <w:tc>
          <w:tcPr>
            <w:tcW w:w="1264" w:type="dxa"/>
            <w:vAlign w:val="bottom"/>
          </w:tcPr>
          <w:p w:rsidR="00E858CB" w:rsidRDefault="00E858CB">
            <w:pPr>
              <w:pStyle w:val="ConsPlusNormal"/>
              <w:jc w:val="right"/>
            </w:pPr>
            <w:r>
              <w:t>306 483,8</w:t>
            </w:r>
          </w:p>
        </w:tc>
        <w:tc>
          <w:tcPr>
            <w:tcW w:w="1264" w:type="dxa"/>
            <w:vAlign w:val="bottom"/>
          </w:tcPr>
          <w:p w:rsidR="00E858CB" w:rsidRDefault="00E858CB">
            <w:pPr>
              <w:pStyle w:val="ConsPlusNormal"/>
              <w:jc w:val="right"/>
            </w:pPr>
            <w:r>
              <w:t>193 577,2</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204 351,0</w:t>
            </w:r>
          </w:p>
        </w:tc>
        <w:tc>
          <w:tcPr>
            <w:tcW w:w="1264" w:type="dxa"/>
            <w:vAlign w:val="bottom"/>
          </w:tcPr>
          <w:p w:rsidR="00E858CB" w:rsidRDefault="00E858CB">
            <w:pPr>
              <w:pStyle w:val="ConsPlusNormal"/>
              <w:jc w:val="right"/>
            </w:pPr>
            <w:r>
              <w:t>48 789,5</w:t>
            </w:r>
          </w:p>
        </w:tc>
        <w:tc>
          <w:tcPr>
            <w:tcW w:w="1264" w:type="dxa"/>
            <w:vAlign w:val="bottom"/>
          </w:tcPr>
          <w:p w:rsidR="00E858CB" w:rsidRDefault="00E858CB">
            <w:pPr>
              <w:pStyle w:val="ConsPlusNormal"/>
              <w:jc w:val="right"/>
            </w:pPr>
            <w:r>
              <w:t>48 789,5</w:t>
            </w:r>
          </w:p>
        </w:tc>
        <w:tc>
          <w:tcPr>
            <w:tcW w:w="1264" w:type="dxa"/>
            <w:vAlign w:val="bottom"/>
          </w:tcPr>
          <w:p w:rsidR="00E858CB" w:rsidRDefault="00E858CB">
            <w:pPr>
              <w:pStyle w:val="ConsPlusNormal"/>
              <w:jc w:val="right"/>
            </w:pPr>
            <w:r>
              <w:t>48 789,5</w:t>
            </w:r>
          </w:p>
        </w:tc>
        <w:tc>
          <w:tcPr>
            <w:tcW w:w="1264" w:type="dxa"/>
            <w:vAlign w:val="bottom"/>
          </w:tcPr>
          <w:p w:rsidR="00E858CB" w:rsidRDefault="00E858CB">
            <w:pPr>
              <w:pStyle w:val="ConsPlusNormal"/>
              <w:jc w:val="right"/>
            </w:pPr>
            <w:r>
              <w:t>48 789,5</w:t>
            </w:r>
          </w:p>
        </w:tc>
        <w:tc>
          <w:tcPr>
            <w:tcW w:w="1264" w:type="dxa"/>
            <w:vAlign w:val="bottom"/>
          </w:tcPr>
          <w:p w:rsidR="00E858CB" w:rsidRDefault="00E858CB">
            <w:pPr>
              <w:pStyle w:val="ConsPlusNormal"/>
              <w:jc w:val="right"/>
            </w:pPr>
            <w:r>
              <w:t>48 789,5</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jc w:val="right"/>
            </w:pPr>
            <w:r>
              <w:t>227 830,8</w:t>
            </w:r>
          </w:p>
        </w:tc>
        <w:tc>
          <w:tcPr>
            <w:tcW w:w="1264" w:type="dxa"/>
            <w:vAlign w:val="bottom"/>
          </w:tcPr>
          <w:p w:rsidR="00E858CB" w:rsidRDefault="00E858CB">
            <w:pPr>
              <w:pStyle w:val="ConsPlusNormal"/>
              <w:jc w:val="right"/>
            </w:pPr>
            <w:r>
              <w:t>90 710,0</w:t>
            </w:r>
          </w:p>
        </w:tc>
        <w:tc>
          <w:tcPr>
            <w:tcW w:w="1264" w:type="dxa"/>
            <w:vAlign w:val="bottom"/>
          </w:tcPr>
          <w:p w:rsidR="00E858CB" w:rsidRDefault="00E858CB">
            <w:pPr>
              <w:pStyle w:val="ConsPlusNormal"/>
              <w:jc w:val="right"/>
            </w:pPr>
            <w:r>
              <w:t>129 115,5</w:t>
            </w:r>
          </w:p>
        </w:tc>
        <w:tc>
          <w:tcPr>
            <w:tcW w:w="1264" w:type="dxa"/>
            <w:vAlign w:val="bottom"/>
          </w:tcPr>
          <w:p w:rsidR="00E858CB" w:rsidRDefault="00E858CB">
            <w:pPr>
              <w:pStyle w:val="ConsPlusNormal"/>
              <w:jc w:val="right"/>
            </w:pPr>
            <w:r>
              <w:t>221 717,2</w:t>
            </w:r>
          </w:p>
        </w:tc>
        <w:tc>
          <w:tcPr>
            <w:tcW w:w="1264" w:type="dxa"/>
            <w:vAlign w:val="bottom"/>
          </w:tcPr>
          <w:p w:rsidR="00E858CB" w:rsidRDefault="00E858CB">
            <w:pPr>
              <w:pStyle w:val="ConsPlusNormal"/>
              <w:jc w:val="right"/>
            </w:pPr>
            <w:r>
              <w:t>252 294,3</w:t>
            </w:r>
          </w:p>
        </w:tc>
        <w:tc>
          <w:tcPr>
            <w:tcW w:w="1264" w:type="dxa"/>
            <w:vAlign w:val="bottom"/>
          </w:tcPr>
          <w:p w:rsidR="00E858CB" w:rsidRDefault="00E858CB">
            <w:pPr>
              <w:pStyle w:val="ConsPlusNormal"/>
              <w:jc w:val="right"/>
            </w:pPr>
            <w:r>
              <w:t>138 787,7</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jc w:val="right"/>
            </w:pPr>
            <w:r>
              <w:t>6 900,0</w:t>
            </w:r>
          </w:p>
        </w:tc>
        <w:tc>
          <w:tcPr>
            <w:tcW w:w="1264" w:type="dxa"/>
            <w:vAlign w:val="bottom"/>
          </w:tcPr>
          <w:p w:rsidR="00E858CB" w:rsidRDefault="00E858CB">
            <w:pPr>
              <w:pStyle w:val="ConsPlusNormal"/>
              <w:jc w:val="right"/>
            </w:pPr>
            <w:r>
              <w:t>3 900,0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4 800,0</w:t>
            </w:r>
          </w:p>
        </w:tc>
        <w:tc>
          <w:tcPr>
            <w:tcW w:w="1264" w:type="dxa"/>
            <w:vAlign w:val="bottom"/>
          </w:tcPr>
          <w:p w:rsidR="00E858CB" w:rsidRDefault="00E858CB">
            <w:pPr>
              <w:pStyle w:val="ConsPlusNormal"/>
              <w:jc w:val="right"/>
            </w:pPr>
            <w:r>
              <w:t>5 400,0</w:t>
            </w:r>
          </w:p>
        </w:tc>
        <w:tc>
          <w:tcPr>
            <w:tcW w:w="1264" w:type="dxa"/>
            <w:vAlign w:val="bottom"/>
          </w:tcPr>
          <w:p w:rsidR="00E858CB" w:rsidRDefault="00E858CB">
            <w:pPr>
              <w:pStyle w:val="ConsPlusNormal"/>
              <w:jc w:val="right"/>
            </w:pPr>
            <w:r>
              <w:t>6 000,0</w:t>
            </w:r>
          </w:p>
        </w:tc>
      </w:tr>
      <w:tr w:rsidR="00E858CB">
        <w:tc>
          <w:tcPr>
            <w:tcW w:w="3289" w:type="dxa"/>
            <w:vMerge/>
          </w:tcPr>
          <w:p w:rsidR="00E858CB" w:rsidRDefault="00E858CB">
            <w:pPr>
              <w:pStyle w:val="ConsPlusNormal"/>
            </w:pP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439 081,8</w:t>
            </w:r>
          </w:p>
        </w:tc>
        <w:tc>
          <w:tcPr>
            <w:tcW w:w="1264" w:type="dxa"/>
            <w:vAlign w:val="bottom"/>
          </w:tcPr>
          <w:p w:rsidR="00E858CB" w:rsidRDefault="00E858CB">
            <w:pPr>
              <w:pStyle w:val="ConsPlusNormal"/>
              <w:jc w:val="right"/>
            </w:pPr>
            <w:r>
              <w:t>143 399,5</w:t>
            </w:r>
          </w:p>
        </w:tc>
        <w:tc>
          <w:tcPr>
            <w:tcW w:w="1264" w:type="dxa"/>
            <w:vAlign w:val="bottom"/>
          </w:tcPr>
          <w:p w:rsidR="00E858CB" w:rsidRDefault="00E858CB">
            <w:pPr>
              <w:pStyle w:val="ConsPlusNormal"/>
              <w:jc w:val="right"/>
            </w:pPr>
            <w:r>
              <w:t>182 905,0</w:t>
            </w:r>
          </w:p>
        </w:tc>
        <w:tc>
          <w:tcPr>
            <w:tcW w:w="1264" w:type="dxa"/>
            <w:vAlign w:val="bottom"/>
          </w:tcPr>
          <w:p w:rsidR="00E858CB" w:rsidRDefault="00E858CB">
            <w:pPr>
              <w:pStyle w:val="ConsPlusNormal"/>
              <w:jc w:val="right"/>
            </w:pPr>
            <w:r>
              <w:t>275 306,7</w:t>
            </w:r>
          </w:p>
        </w:tc>
        <w:tc>
          <w:tcPr>
            <w:tcW w:w="1264" w:type="dxa"/>
            <w:vAlign w:val="bottom"/>
          </w:tcPr>
          <w:p w:rsidR="00E858CB" w:rsidRDefault="00E858CB">
            <w:pPr>
              <w:pStyle w:val="ConsPlusNormal"/>
              <w:jc w:val="right"/>
            </w:pPr>
            <w:r>
              <w:t>306 483,8</w:t>
            </w:r>
          </w:p>
        </w:tc>
        <w:tc>
          <w:tcPr>
            <w:tcW w:w="1264" w:type="dxa"/>
            <w:vAlign w:val="bottom"/>
          </w:tcPr>
          <w:p w:rsidR="00E858CB" w:rsidRDefault="00E858CB">
            <w:pPr>
              <w:pStyle w:val="ConsPlusNormal"/>
              <w:jc w:val="right"/>
            </w:pPr>
            <w:r>
              <w:t>193 577,2</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204 351,0</w:t>
            </w:r>
          </w:p>
        </w:tc>
        <w:tc>
          <w:tcPr>
            <w:tcW w:w="1264" w:type="dxa"/>
            <w:vAlign w:val="bottom"/>
          </w:tcPr>
          <w:p w:rsidR="00E858CB" w:rsidRDefault="00E858CB">
            <w:pPr>
              <w:pStyle w:val="ConsPlusNormal"/>
              <w:jc w:val="right"/>
            </w:pPr>
            <w:r>
              <w:t>48 789,5</w:t>
            </w:r>
          </w:p>
        </w:tc>
        <w:tc>
          <w:tcPr>
            <w:tcW w:w="1264" w:type="dxa"/>
            <w:vAlign w:val="bottom"/>
          </w:tcPr>
          <w:p w:rsidR="00E858CB" w:rsidRDefault="00E858CB">
            <w:pPr>
              <w:pStyle w:val="ConsPlusNormal"/>
              <w:jc w:val="right"/>
            </w:pPr>
            <w:r>
              <w:t>48 789,5</w:t>
            </w:r>
          </w:p>
        </w:tc>
        <w:tc>
          <w:tcPr>
            <w:tcW w:w="1264" w:type="dxa"/>
            <w:vAlign w:val="bottom"/>
          </w:tcPr>
          <w:p w:rsidR="00E858CB" w:rsidRDefault="00E858CB">
            <w:pPr>
              <w:pStyle w:val="ConsPlusNormal"/>
              <w:jc w:val="right"/>
            </w:pPr>
            <w:r>
              <w:t>48 789,5</w:t>
            </w:r>
          </w:p>
        </w:tc>
        <w:tc>
          <w:tcPr>
            <w:tcW w:w="1264" w:type="dxa"/>
            <w:vAlign w:val="bottom"/>
          </w:tcPr>
          <w:p w:rsidR="00E858CB" w:rsidRDefault="00E858CB">
            <w:pPr>
              <w:pStyle w:val="ConsPlusNormal"/>
              <w:jc w:val="right"/>
            </w:pPr>
            <w:r>
              <w:t>48 789,5</w:t>
            </w:r>
          </w:p>
        </w:tc>
        <w:tc>
          <w:tcPr>
            <w:tcW w:w="1264" w:type="dxa"/>
            <w:vAlign w:val="bottom"/>
          </w:tcPr>
          <w:p w:rsidR="00E858CB" w:rsidRDefault="00E858CB">
            <w:pPr>
              <w:pStyle w:val="ConsPlusNormal"/>
              <w:jc w:val="right"/>
            </w:pPr>
            <w:r>
              <w:t>48 789,5</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jc w:val="right"/>
            </w:pPr>
            <w:r>
              <w:t>227 830,8</w:t>
            </w:r>
          </w:p>
        </w:tc>
        <w:tc>
          <w:tcPr>
            <w:tcW w:w="1264" w:type="dxa"/>
            <w:vAlign w:val="bottom"/>
          </w:tcPr>
          <w:p w:rsidR="00E858CB" w:rsidRDefault="00E858CB">
            <w:pPr>
              <w:pStyle w:val="ConsPlusNormal"/>
              <w:jc w:val="right"/>
            </w:pPr>
            <w:r>
              <w:t>90 710,0</w:t>
            </w:r>
          </w:p>
        </w:tc>
        <w:tc>
          <w:tcPr>
            <w:tcW w:w="1264" w:type="dxa"/>
            <w:vAlign w:val="bottom"/>
          </w:tcPr>
          <w:p w:rsidR="00E858CB" w:rsidRDefault="00E858CB">
            <w:pPr>
              <w:pStyle w:val="ConsPlusNormal"/>
              <w:jc w:val="right"/>
            </w:pPr>
            <w:r>
              <w:t>129 115,5</w:t>
            </w:r>
          </w:p>
        </w:tc>
        <w:tc>
          <w:tcPr>
            <w:tcW w:w="1264" w:type="dxa"/>
            <w:vAlign w:val="bottom"/>
          </w:tcPr>
          <w:p w:rsidR="00E858CB" w:rsidRDefault="00E858CB">
            <w:pPr>
              <w:pStyle w:val="ConsPlusNormal"/>
              <w:jc w:val="right"/>
            </w:pPr>
            <w:r>
              <w:t>221 717,2</w:t>
            </w:r>
          </w:p>
        </w:tc>
        <w:tc>
          <w:tcPr>
            <w:tcW w:w="1264" w:type="dxa"/>
            <w:vAlign w:val="bottom"/>
          </w:tcPr>
          <w:p w:rsidR="00E858CB" w:rsidRDefault="00E858CB">
            <w:pPr>
              <w:pStyle w:val="ConsPlusNormal"/>
              <w:jc w:val="right"/>
            </w:pPr>
            <w:r>
              <w:t>252 294,3</w:t>
            </w:r>
          </w:p>
        </w:tc>
        <w:tc>
          <w:tcPr>
            <w:tcW w:w="1264" w:type="dxa"/>
            <w:vAlign w:val="bottom"/>
          </w:tcPr>
          <w:p w:rsidR="00E858CB" w:rsidRDefault="00E858CB">
            <w:pPr>
              <w:pStyle w:val="ConsPlusNormal"/>
              <w:jc w:val="right"/>
            </w:pPr>
            <w:r>
              <w:t>138 787,7</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jc w:val="right"/>
            </w:pPr>
            <w:r>
              <w:t>6 900,0</w:t>
            </w:r>
          </w:p>
        </w:tc>
        <w:tc>
          <w:tcPr>
            <w:tcW w:w="1264" w:type="dxa"/>
            <w:vAlign w:val="bottom"/>
          </w:tcPr>
          <w:p w:rsidR="00E858CB" w:rsidRDefault="00E858CB">
            <w:pPr>
              <w:pStyle w:val="ConsPlusNormal"/>
              <w:jc w:val="right"/>
            </w:pPr>
            <w:r>
              <w:t>3 900,0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4 800,0</w:t>
            </w:r>
          </w:p>
        </w:tc>
        <w:tc>
          <w:tcPr>
            <w:tcW w:w="1264" w:type="dxa"/>
            <w:vAlign w:val="bottom"/>
          </w:tcPr>
          <w:p w:rsidR="00E858CB" w:rsidRDefault="00E858CB">
            <w:pPr>
              <w:pStyle w:val="ConsPlusNormal"/>
              <w:jc w:val="right"/>
            </w:pPr>
            <w:r>
              <w:t>5 400,0</w:t>
            </w:r>
          </w:p>
        </w:tc>
        <w:tc>
          <w:tcPr>
            <w:tcW w:w="1264" w:type="dxa"/>
            <w:vAlign w:val="bottom"/>
          </w:tcPr>
          <w:p w:rsidR="00E858CB" w:rsidRDefault="00E858CB">
            <w:pPr>
              <w:pStyle w:val="ConsPlusNormal"/>
              <w:jc w:val="right"/>
            </w:pPr>
            <w:r>
              <w:t>6 000,0</w:t>
            </w:r>
          </w:p>
        </w:tc>
      </w:tr>
      <w:tr w:rsidR="00E858CB">
        <w:tc>
          <w:tcPr>
            <w:tcW w:w="3289" w:type="dxa"/>
            <w:vMerge w:val="restart"/>
          </w:tcPr>
          <w:p w:rsidR="00E858CB" w:rsidRDefault="00E858CB">
            <w:pPr>
              <w:pStyle w:val="ConsPlusNormal"/>
              <w:jc w:val="both"/>
            </w:pPr>
            <w:r>
              <w:t>Региональный проект "Акселерация субъектов малого и среднего предпринимательства" на 2019 - 2024 годы</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284 814,3</w:t>
            </w:r>
          </w:p>
        </w:tc>
        <w:tc>
          <w:tcPr>
            <w:tcW w:w="1264" w:type="dxa"/>
            <w:vAlign w:val="bottom"/>
          </w:tcPr>
          <w:p w:rsidR="00E858CB" w:rsidRDefault="00E858CB">
            <w:pPr>
              <w:pStyle w:val="ConsPlusNormal"/>
              <w:jc w:val="right"/>
            </w:pPr>
            <w:r>
              <w:t>103 721,0</w:t>
            </w:r>
          </w:p>
        </w:tc>
        <w:tc>
          <w:tcPr>
            <w:tcW w:w="1264" w:type="dxa"/>
            <w:vAlign w:val="bottom"/>
          </w:tcPr>
          <w:p w:rsidR="00E858CB" w:rsidRDefault="00E858CB">
            <w:pPr>
              <w:pStyle w:val="ConsPlusNormal"/>
              <w:jc w:val="right"/>
            </w:pPr>
            <w:r>
              <w:t>137 365,2</w:t>
            </w:r>
          </w:p>
        </w:tc>
        <w:tc>
          <w:tcPr>
            <w:tcW w:w="1264" w:type="dxa"/>
            <w:vAlign w:val="bottom"/>
          </w:tcPr>
          <w:p w:rsidR="00E858CB" w:rsidRDefault="00E858CB">
            <w:pPr>
              <w:pStyle w:val="ConsPlusNormal"/>
              <w:jc w:val="right"/>
            </w:pPr>
            <w:r>
              <w:t>149 895,2</w:t>
            </w:r>
          </w:p>
        </w:tc>
        <w:tc>
          <w:tcPr>
            <w:tcW w:w="1264" w:type="dxa"/>
            <w:vAlign w:val="bottom"/>
          </w:tcPr>
          <w:p w:rsidR="00E858CB" w:rsidRDefault="00E858CB">
            <w:pPr>
              <w:pStyle w:val="ConsPlusNormal"/>
              <w:jc w:val="right"/>
            </w:pPr>
            <w:r>
              <w:t>201 248,3</w:t>
            </w:r>
          </w:p>
        </w:tc>
        <w:tc>
          <w:tcPr>
            <w:tcW w:w="1264" w:type="dxa"/>
            <w:vAlign w:val="bottom"/>
          </w:tcPr>
          <w:p w:rsidR="00E858CB" w:rsidRDefault="00E858CB">
            <w:pPr>
              <w:pStyle w:val="ConsPlusNormal"/>
              <w:jc w:val="right"/>
            </w:pPr>
            <w:r>
              <w:t>149 602,9</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59 654,3</w:t>
            </w:r>
          </w:p>
        </w:tc>
        <w:tc>
          <w:tcPr>
            <w:tcW w:w="1264" w:type="dxa"/>
            <w:vAlign w:val="bottom"/>
          </w:tcPr>
          <w:p w:rsidR="00E858CB" w:rsidRDefault="00E858CB">
            <w:pPr>
              <w:pStyle w:val="ConsPlusNormal"/>
              <w:jc w:val="right"/>
            </w:pPr>
            <w:r>
              <w:t>36 886,4</w:t>
            </w:r>
          </w:p>
        </w:tc>
        <w:tc>
          <w:tcPr>
            <w:tcW w:w="1264" w:type="dxa"/>
            <w:vAlign w:val="bottom"/>
          </w:tcPr>
          <w:p w:rsidR="00E858CB" w:rsidRDefault="00E858CB">
            <w:pPr>
              <w:pStyle w:val="ConsPlusNormal"/>
              <w:jc w:val="right"/>
            </w:pPr>
            <w:r>
              <w:t>36 886,4</w:t>
            </w:r>
          </w:p>
        </w:tc>
        <w:tc>
          <w:tcPr>
            <w:tcW w:w="1264" w:type="dxa"/>
            <w:vAlign w:val="bottom"/>
          </w:tcPr>
          <w:p w:rsidR="00E858CB" w:rsidRDefault="00E858CB">
            <w:pPr>
              <w:pStyle w:val="ConsPlusNormal"/>
              <w:jc w:val="right"/>
            </w:pPr>
            <w:r>
              <w:t>36 647,1</w:t>
            </w:r>
          </w:p>
        </w:tc>
        <w:tc>
          <w:tcPr>
            <w:tcW w:w="1264" w:type="dxa"/>
            <w:vAlign w:val="bottom"/>
          </w:tcPr>
          <w:p w:rsidR="00E858CB" w:rsidRDefault="00E858CB">
            <w:pPr>
              <w:pStyle w:val="ConsPlusNormal"/>
              <w:jc w:val="right"/>
            </w:pPr>
            <w:r>
              <w:t>36 455,7</w:t>
            </w:r>
          </w:p>
        </w:tc>
        <w:tc>
          <w:tcPr>
            <w:tcW w:w="1264" w:type="dxa"/>
            <w:vAlign w:val="bottom"/>
          </w:tcPr>
          <w:p w:rsidR="00E858CB" w:rsidRDefault="00E858CB">
            <w:pPr>
              <w:pStyle w:val="ConsPlusNormal"/>
              <w:jc w:val="right"/>
            </w:pPr>
            <w:r>
              <w:t>36 447,7</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jc w:val="right"/>
            </w:pPr>
            <w:r>
              <w:t>218 260,0</w:t>
            </w:r>
          </w:p>
        </w:tc>
        <w:tc>
          <w:tcPr>
            <w:tcW w:w="1264" w:type="dxa"/>
            <w:vAlign w:val="bottom"/>
          </w:tcPr>
          <w:p w:rsidR="00E858CB" w:rsidRDefault="00E858CB">
            <w:pPr>
              <w:pStyle w:val="ConsPlusNormal"/>
              <w:jc w:val="right"/>
            </w:pPr>
            <w:r>
              <w:t>62 934,6</w:t>
            </w:r>
          </w:p>
        </w:tc>
        <w:tc>
          <w:tcPr>
            <w:tcW w:w="1264" w:type="dxa"/>
            <w:vAlign w:val="bottom"/>
          </w:tcPr>
          <w:p w:rsidR="00E858CB" w:rsidRDefault="00E858CB">
            <w:pPr>
              <w:pStyle w:val="ConsPlusNormal"/>
              <w:jc w:val="right"/>
            </w:pPr>
            <w:r>
              <w:t>95 478,8</w:t>
            </w:r>
          </w:p>
        </w:tc>
        <w:tc>
          <w:tcPr>
            <w:tcW w:w="1264" w:type="dxa"/>
            <w:vAlign w:val="bottom"/>
          </w:tcPr>
          <w:p w:rsidR="00E858CB" w:rsidRDefault="00E858CB">
            <w:pPr>
              <w:pStyle w:val="ConsPlusNormal"/>
              <w:jc w:val="right"/>
            </w:pPr>
            <w:r>
              <w:t>108 448,1</w:t>
            </w:r>
          </w:p>
        </w:tc>
        <w:tc>
          <w:tcPr>
            <w:tcW w:w="1264" w:type="dxa"/>
            <w:vAlign w:val="bottom"/>
          </w:tcPr>
          <w:p w:rsidR="00E858CB" w:rsidRDefault="00E858CB">
            <w:pPr>
              <w:pStyle w:val="ConsPlusNormal"/>
              <w:jc w:val="right"/>
            </w:pPr>
            <w:r>
              <w:t>159 392,6</w:t>
            </w:r>
          </w:p>
        </w:tc>
        <w:tc>
          <w:tcPr>
            <w:tcW w:w="1264" w:type="dxa"/>
            <w:vAlign w:val="bottom"/>
          </w:tcPr>
          <w:p w:rsidR="00E858CB" w:rsidRDefault="00E858CB">
            <w:pPr>
              <w:pStyle w:val="ConsPlusNormal"/>
              <w:jc w:val="right"/>
            </w:pPr>
            <w:r>
              <w:t>107 155,2</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jc w:val="right"/>
            </w:pPr>
            <w:r>
              <w:t>6 900,0</w:t>
            </w:r>
          </w:p>
        </w:tc>
        <w:tc>
          <w:tcPr>
            <w:tcW w:w="1264" w:type="dxa"/>
            <w:vAlign w:val="bottom"/>
          </w:tcPr>
          <w:p w:rsidR="00E858CB" w:rsidRDefault="00E858CB">
            <w:pPr>
              <w:pStyle w:val="ConsPlusNormal"/>
              <w:jc w:val="right"/>
            </w:pPr>
            <w:r>
              <w:t>3 900,0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4 800,0</w:t>
            </w:r>
          </w:p>
        </w:tc>
        <w:tc>
          <w:tcPr>
            <w:tcW w:w="1264" w:type="dxa"/>
            <w:vAlign w:val="bottom"/>
          </w:tcPr>
          <w:p w:rsidR="00E858CB" w:rsidRDefault="00E858CB">
            <w:pPr>
              <w:pStyle w:val="ConsPlusNormal"/>
              <w:jc w:val="right"/>
            </w:pPr>
            <w:r>
              <w:t>5 400,0</w:t>
            </w:r>
          </w:p>
        </w:tc>
        <w:tc>
          <w:tcPr>
            <w:tcW w:w="1264" w:type="dxa"/>
            <w:vAlign w:val="bottom"/>
          </w:tcPr>
          <w:p w:rsidR="00E858CB" w:rsidRDefault="00E858CB">
            <w:pPr>
              <w:pStyle w:val="ConsPlusNormal"/>
              <w:jc w:val="right"/>
            </w:pPr>
            <w:r>
              <w:t>6 000,0</w:t>
            </w:r>
          </w:p>
        </w:tc>
      </w:tr>
      <w:tr w:rsidR="00E858CB">
        <w:tc>
          <w:tcPr>
            <w:tcW w:w="3289" w:type="dxa"/>
            <w:vMerge w:val="restart"/>
          </w:tcPr>
          <w:p w:rsidR="00E858CB" w:rsidRDefault="00E858CB">
            <w:pPr>
              <w:pStyle w:val="ConsPlusNormal"/>
              <w:jc w:val="both"/>
            </w:pPr>
            <w:r>
              <w:t>"Оказание комплекса услуг, сервисов и мер поддержки субъектам малого и среднего предпринимательства в центрах "Мой бизнес"</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141 237,9</w:t>
            </w:r>
          </w:p>
        </w:tc>
        <w:tc>
          <w:tcPr>
            <w:tcW w:w="1264" w:type="dxa"/>
            <w:vAlign w:val="bottom"/>
          </w:tcPr>
          <w:p w:rsidR="00E858CB" w:rsidRDefault="00E858CB">
            <w:pPr>
              <w:pStyle w:val="ConsPlusNormal"/>
              <w:jc w:val="right"/>
            </w:pPr>
            <w:r>
              <w:t>67 181,3</w:t>
            </w:r>
          </w:p>
        </w:tc>
        <w:tc>
          <w:tcPr>
            <w:tcW w:w="1264" w:type="dxa"/>
            <w:vAlign w:val="bottom"/>
          </w:tcPr>
          <w:p w:rsidR="00E858CB" w:rsidRDefault="00E858CB">
            <w:pPr>
              <w:pStyle w:val="ConsPlusNormal"/>
              <w:jc w:val="right"/>
            </w:pPr>
            <w:r>
              <w:t>75 199,8</w:t>
            </w:r>
          </w:p>
        </w:tc>
        <w:tc>
          <w:tcPr>
            <w:tcW w:w="1264" w:type="dxa"/>
            <w:vAlign w:val="bottom"/>
          </w:tcPr>
          <w:p w:rsidR="00E858CB" w:rsidRDefault="00E858CB">
            <w:pPr>
              <w:pStyle w:val="ConsPlusNormal"/>
              <w:jc w:val="right"/>
            </w:pPr>
            <w:r>
              <w:t>71 397,8</w:t>
            </w:r>
          </w:p>
        </w:tc>
        <w:tc>
          <w:tcPr>
            <w:tcW w:w="1264" w:type="dxa"/>
            <w:vAlign w:val="bottom"/>
          </w:tcPr>
          <w:p w:rsidR="00E858CB" w:rsidRDefault="00E858CB">
            <w:pPr>
              <w:pStyle w:val="ConsPlusNormal"/>
              <w:jc w:val="right"/>
            </w:pPr>
            <w:r>
              <w:t>119 499,9</w:t>
            </w:r>
          </w:p>
        </w:tc>
        <w:tc>
          <w:tcPr>
            <w:tcW w:w="1264" w:type="dxa"/>
            <w:vAlign w:val="bottom"/>
          </w:tcPr>
          <w:p w:rsidR="00E858CB" w:rsidRDefault="00E858CB">
            <w:pPr>
              <w:pStyle w:val="ConsPlusNormal"/>
              <w:jc w:val="right"/>
            </w:pPr>
            <w:r>
              <w:t>79 110,6</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32 844,9</w:t>
            </w:r>
          </w:p>
        </w:tc>
        <w:tc>
          <w:tcPr>
            <w:tcW w:w="1264" w:type="dxa"/>
            <w:vAlign w:val="bottom"/>
          </w:tcPr>
          <w:p w:rsidR="00E858CB" w:rsidRDefault="00E858CB">
            <w:pPr>
              <w:pStyle w:val="ConsPlusNormal"/>
              <w:jc w:val="right"/>
            </w:pPr>
            <w:r>
              <w:t>34 507,4</w:t>
            </w:r>
          </w:p>
        </w:tc>
        <w:tc>
          <w:tcPr>
            <w:tcW w:w="1264" w:type="dxa"/>
            <w:vAlign w:val="bottom"/>
          </w:tcPr>
          <w:p w:rsidR="00E858CB" w:rsidRDefault="00E858CB">
            <w:pPr>
              <w:pStyle w:val="ConsPlusNormal"/>
              <w:jc w:val="right"/>
            </w:pPr>
            <w:r>
              <w:t>33 490,4</w:t>
            </w:r>
          </w:p>
        </w:tc>
        <w:tc>
          <w:tcPr>
            <w:tcW w:w="1264" w:type="dxa"/>
            <w:vAlign w:val="bottom"/>
          </w:tcPr>
          <w:p w:rsidR="00E858CB" w:rsidRDefault="00E858CB">
            <w:pPr>
              <w:pStyle w:val="ConsPlusNormal"/>
              <w:jc w:val="right"/>
            </w:pPr>
            <w:r>
              <w:t>32 792,7</w:t>
            </w:r>
          </w:p>
        </w:tc>
        <w:tc>
          <w:tcPr>
            <w:tcW w:w="1264" w:type="dxa"/>
            <w:vAlign w:val="bottom"/>
          </w:tcPr>
          <w:p w:rsidR="00E858CB" w:rsidRDefault="00E858CB">
            <w:pPr>
              <w:pStyle w:val="ConsPlusNormal"/>
              <w:jc w:val="right"/>
            </w:pPr>
            <w:r>
              <w:t>32 603,9</w:t>
            </w:r>
          </w:p>
        </w:tc>
        <w:tc>
          <w:tcPr>
            <w:tcW w:w="1264" w:type="dxa"/>
            <w:vAlign w:val="bottom"/>
          </w:tcPr>
          <w:p w:rsidR="00E858CB" w:rsidRDefault="00E858CB">
            <w:pPr>
              <w:pStyle w:val="ConsPlusNormal"/>
              <w:jc w:val="right"/>
            </w:pPr>
            <w:r>
              <w:t>33 054,2</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jc w:val="right"/>
            </w:pPr>
            <w:r>
              <w:t>103 193,0</w:t>
            </w:r>
          </w:p>
        </w:tc>
        <w:tc>
          <w:tcPr>
            <w:tcW w:w="1264" w:type="dxa"/>
            <w:vAlign w:val="bottom"/>
          </w:tcPr>
          <w:p w:rsidR="00E858CB" w:rsidRDefault="00E858CB">
            <w:pPr>
              <w:pStyle w:val="ConsPlusNormal"/>
              <w:jc w:val="right"/>
            </w:pPr>
            <w:r>
              <w:t>30 473,9</w:t>
            </w:r>
          </w:p>
        </w:tc>
        <w:tc>
          <w:tcPr>
            <w:tcW w:w="1264" w:type="dxa"/>
            <w:vAlign w:val="bottom"/>
          </w:tcPr>
          <w:p w:rsidR="00E858CB" w:rsidRDefault="00E858CB">
            <w:pPr>
              <w:pStyle w:val="ConsPlusNormal"/>
              <w:jc w:val="right"/>
            </w:pPr>
            <w:r>
              <w:t>38 609,4</w:t>
            </w:r>
          </w:p>
        </w:tc>
        <w:tc>
          <w:tcPr>
            <w:tcW w:w="1264" w:type="dxa"/>
            <w:vAlign w:val="bottom"/>
          </w:tcPr>
          <w:p w:rsidR="00E858CB" w:rsidRDefault="00E858CB">
            <w:pPr>
              <w:pStyle w:val="ConsPlusNormal"/>
              <w:jc w:val="right"/>
            </w:pPr>
            <w:r>
              <w:t>35 905,1</w:t>
            </w:r>
          </w:p>
        </w:tc>
        <w:tc>
          <w:tcPr>
            <w:tcW w:w="1264" w:type="dxa"/>
            <w:vAlign w:val="bottom"/>
          </w:tcPr>
          <w:p w:rsidR="00E858CB" w:rsidRDefault="00E858CB">
            <w:pPr>
              <w:pStyle w:val="ConsPlusNormal"/>
              <w:jc w:val="right"/>
            </w:pPr>
            <w:r>
              <w:t>83 796,0</w:t>
            </w:r>
          </w:p>
        </w:tc>
        <w:tc>
          <w:tcPr>
            <w:tcW w:w="1264" w:type="dxa"/>
            <w:vAlign w:val="bottom"/>
          </w:tcPr>
          <w:p w:rsidR="00E858CB" w:rsidRDefault="00E858CB">
            <w:pPr>
              <w:pStyle w:val="ConsPlusNormal"/>
              <w:jc w:val="right"/>
            </w:pPr>
            <w:r>
              <w:t>42 556,4</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jc w:val="right"/>
            </w:pPr>
            <w:r>
              <w:t>5 200,0</w:t>
            </w:r>
          </w:p>
        </w:tc>
        <w:tc>
          <w:tcPr>
            <w:tcW w:w="1264" w:type="dxa"/>
            <w:vAlign w:val="bottom"/>
          </w:tcPr>
          <w:p w:rsidR="00E858CB" w:rsidRDefault="00E858CB">
            <w:pPr>
              <w:pStyle w:val="ConsPlusNormal"/>
              <w:jc w:val="right"/>
            </w:pPr>
            <w:r>
              <w:t>2 200,0</w:t>
            </w:r>
          </w:p>
        </w:tc>
        <w:tc>
          <w:tcPr>
            <w:tcW w:w="1264" w:type="dxa"/>
            <w:vAlign w:val="bottom"/>
          </w:tcPr>
          <w:p w:rsidR="00E858CB" w:rsidRDefault="00E858CB">
            <w:pPr>
              <w:pStyle w:val="ConsPlusNormal"/>
              <w:jc w:val="right"/>
            </w:pPr>
            <w:r>
              <w:t>3 100,0</w:t>
            </w:r>
          </w:p>
        </w:tc>
        <w:tc>
          <w:tcPr>
            <w:tcW w:w="1264" w:type="dxa"/>
            <w:vAlign w:val="bottom"/>
          </w:tcPr>
          <w:p w:rsidR="00E858CB" w:rsidRDefault="00E858CB">
            <w:pPr>
              <w:pStyle w:val="ConsPlusNormal"/>
              <w:jc w:val="right"/>
            </w:pPr>
            <w:r>
              <w:t>2 700,0</w:t>
            </w:r>
          </w:p>
        </w:tc>
        <w:tc>
          <w:tcPr>
            <w:tcW w:w="1264" w:type="dxa"/>
            <w:vAlign w:val="bottom"/>
          </w:tcPr>
          <w:p w:rsidR="00E858CB" w:rsidRDefault="00E858CB">
            <w:pPr>
              <w:pStyle w:val="ConsPlusNormal"/>
              <w:jc w:val="right"/>
            </w:pPr>
            <w:r>
              <w:t>3 100,0</w:t>
            </w:r>
          </w:p>
        </w:tc>
        <w:tc>
          <w:tcPr>
            <w:tcW w:w="1264" w:type="dxa"/>
            <w:vAlign w:val="bottom"/>
          </w:tcPr>
          <w:p w:rsidR="00E858CB" w:rsidRDefault="00E858CB">
            <w:pPr>
              <w:pStyle w:val="ConsPlusNormal"/>
              <w:jc w:val="right"/>
            </w:pPr>
            <w:r>
              <w:t>3 500,00</w:t>
            </w:r>
          </w:p>
        </w:tc>
      </w:tr>
      <w:tr w:rsidR="00E858CB">
        <w:tc>
          <w:tcPr>
            <w:tcW w:w="3289" w:type="dxa"/>
            <w:vMerge w:val="restart"/>
          </w:tcPr>
          <w:p w:rsidR="00E858CB" w:rsidRDefault="00E858CB">
            <w:pPr>
              <w:pStyle w:val="ConsPlusNormal"/>
              <w:jc w:val="both"/>
            </w:pPr>
            <w:r>
              <w:lastRenderedPageBreak/>
              <w:t>"Развитие фонда микрокредитования в целях ускоренного развития субъектов малого и среднего предпринимательства в моногородах"</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62 030,6</w:t>
            </w:r>
          </w:p>
        </w:tc>
        <w:tc>
          <w:tcPr>
            <w:tcW w:w="1264" w:type="dxa"/>
            <w:vAlign w:val="bottom"/>
          </w:tcPr>
          <w:p w:rsidR="00E858CB" w:rsidRDefault="00E858CB">
            <w:pPr>
              <w:pStyle w:val="ConsPlusNormal"/>
              <w:jc w:val="right"/>
            </w:pPr>
            <w:r>
              <w:t>9 473,5</w:t>
            </w:r>
          </w:p>
        </w:tc>
        <w:tc>
          <w:tcPr>
            <w:tcW w:w="1264" w:type="dxa"/>
            <w:vAlign w:val="bottom"/>
          </w:tcPr>
          <w:p w:rsidR="00E858CB" w:rsidRDefault="00E858CB">
            <w:pPr>
              <w:pStyle w:val="ConsPlusNormal"/>
              <w:jc w:val="right"/>
            </w:pPr>
            <w:r>
              <w:t>34 899,2</w:t>
            </w:r>
          </w:p>
        </w:tc>
        <w:tc>
          <w:tcPr>
            <w:tcW w:w="1264" w:type="dxa"/>
            <w:vAlign w:val="bottom"/>
          </w:tcPr>
          <w:p w:rsidR="00E858CB" w:rsidRDefault="00E858CB">
            <w:pPr>
              <w:pStyle w:val="ConsPlusNormal"/>
              <w:jc w:val="right"/>
            </w:pPr>
            <w:r>
              <w:t>46 358,0</w:t>
            </w:r>
          </w:p>
        </w:tc>
        <w:tc>
          <w:tcPr>
            <w:tcW w:w="1264" w:type="dxa"/>
            <w:vAlign w:val="bottom"/>
          </w:tcPr>
          <w:p w:rsidR="00E858CB" w:rsidRDefault="00E858CB">
            <w:pPr>
              <w:pStyle w:val="ConsPlusNormal"/>
              <w:jc w:val="right"/>
            </w:pPr>
            <w:r>
              <w:t>46 293,5</w:t>
            </w:r>
          </w:p>
        </w:tc>
        <w:tc>
          <w:tcPr>
            <w:tcW w:w="1264" w:type="dxa"/>
            <w:vAlign w:val="bottom"/>
          </w:tcPr>
          <w:p w:rsidR="00E858CB" w:rsidRDefault="00E858CB">
            <w:pPr>
              <w:pStyle w:val="ConsPlusNormal"/>
              <w:jc w:val="right"/>
            </w:pPr>
            <w:r>
              <w:t>34 837,4</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2 481,3</w:t>
            </w:r>
          </w:p>
        </w:tc>
        <w:tc>
          <w:tcPr>
            <w:tcW w:w="1264" w:type="dxa"/>
            <w:vAlign w:val="bottom"/>
          </w:tcPr>
          <w:p w:rsidR="00E858CB" w:rsidRDefault="00E858CB">
            <w:pPr>
              <w:pStyle w:val="ConsPlusNormal"/>
              <w:jc w:val="right"/>
            </w:pPr>
            <w:r>
              <w:t>379,0</w:t>
            </w:r>
          </w:p>
        </w:tc>
        <w:tc>
          <w:tcPr>
            <w:tcW w:w="1264" w:type="dxa"/>
            <w:vAlign w:val="bottom"/>
          </w:tcPr>
          <w:p w:rsidR="00E858CB" w:rsidRDefault="00E858CB">
            <w:pPr>
              <w:pStyle w:val="ConsPlusNormal"/>
              <w:jc w:val="right"/>
            </w:pPr>
            <w:r>
              <w:t>1 396,0</w:t>
            </w:r>
          </w:p>
        </w:tc>
        <w:tc>
          <w:tcPr>
            <w:tcW w:w="1264" w:type="dxa"/>
            <w:vAlign w:val="bottom"/>
          </w:tcPr>
          <w:p w:rsidR="00E858CB" w:rsidRDefault="00E858CB">
            <w:pPr>
              <w:pStyle w:val="ConsPlusNormal"/>
              <w:jc w:val="right"/>
            </w:pPr>
            <w:r>
              <w:t>1 854,4</w:t>
            </w:r>
          </w:p>
        </w:tc>
        <w:tc>
          <w:tcPr>
            <w:tcW w:w="1264" w:type="dxa"/>
            <w:vAlign w:val="bottom"/>
          </w:tcPr>
          <w:p w:rsidR="00E858CB" w:rsidRDefault="00E858CB">
            <w:pPr>
              <w:pStyle w:val="ConsPlusNormal"/>
              <w:jc w:val="right"/>
            </w:pPr>
            <w:r>
              <w:t>1 851,8</w:t>
            </w:r>
          </w:p>
        </w:tc>
        <w:tc>
          <w:tcPr>
            <w:tcW w:w="1264" w:type="dxa"/>
            <w:vAlign w:val="bottom"/>
          </w:tcPr>
          <w:p w:rsidR="00E858CB" w:rsidRDefault="00E858CB">
            <w:pPr>
              <w:pStyle w:val="ConsPlusNormal"/>
              <w:jc w:val="right"/>
            </w:pPr>
            <w:r>
              <w:t>1 393,5</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jc w:val="right"/>
            </w:pPr>
            <w:r>
              <w:t>59 549,3</w:t>
            </w:r>
          </w:p>
        </w:tc>
        <w:tc>
          <w:tcPr>
            <w:tcW w:w="1264" w:type="dxa"/>
            <w:vAlign w:val="bottom"/>
          </w:tcPr>
          <w:p w:rsidR="00E858CB" w:rsidRDefault="00E858CB">
            <w:pPr>
              <w:pStyle w:val="ConsPlusNormal"/>
              <w:jc w:val="right"/>
            </w:pPr>
            <w:r>
              <w:t>9 094,5</w:t>
            </w:r>
          </w:p>
        </w:tc>
        <w:tc>
          <w:tcPr>
            <w:tcW w:w="1264" w:type="dxa"/>
            <w:vAlign w:val="bottom"/>
          </w:tcPr>
          <w:p w:rsidR="00E858CB" w:rsidRDefault="00E858CB">
            <w:pPr>
              <w:pStyle w:val="ConsPlusNormal"/>
              <w:jc w:val="right"/>
            </w:pPr>
            <w:r>
              <w:t>33 503,2</w:t>
            </w:r>
          </w:p>
        </w:tc>
        <w:tc>
          <w:tcPr>
            <w:tcW w:w="1264" w:type="dxa"/>
            <w:vAlign w:val="bottom"/>
          </w:tcPr>
          <w:p w:rsidR="00E858CB" w:rsidRDefault="00E858CB">
            <w:pPr>
              <w:pStyle w:val="ConsPlusNormal"/>
              <w:jc w:val="right"/>
            </w:pPr>
            <w:r>
              <w:t>44 503,6</w:t>
            </w:r>
          </w:p>
        </w:tc>
        <w:tc>
          <w:tcPr>
            <w:tcW w:w="1264" w:type="dxa"/>
            <w:vAlign w:val="bottom"/>
          </w:tcPr>
          <w:p w:rsidR="00E858CB" w:rsidRDefault="00E858CB">
            <w:pPr>
              <w:pStyle w:val="ConsPlusNormal"/>
              <w:jc w:val="right"/>
            </w:pPr>
            <w:r>
              <w:t>44 441,7</w:t>
            </w:r>
          </w:p>
        </w:tc>
        <w:tc>
          <w:tcPr>
            <w:tcW w:w="1264" w:type="dxa"/>
            <w:vAlign w:val="bottom"/>
          </w:tcPr>
          <w:p w:rsidR="00E858CB" w:rsidRDefault="00E858CB">
            <w:pPr>
              <w:pStyle w:val="ConsPlusNormal"/>
              <w:jc w:val="right"/>
            </w:pPr>
            <w:r>
              <w:t>33 443,9</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"Развитие центра координации поддержки экспортно-ориентированных субъектов малого и среднего предпринимательства"</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63 545,8</w:t>
            </w:r>
          </w:p>
        </w:tc>
        <w:tc>
          <w:tcPr>
            <w:tcW w:w="1264" w:type="dxa"/>
            <w:vAlign w:val="bottom"/>
          </w:tcPr>
          <w:p w:rsidR="00E858CB" w:rsidRDefault="00E858CB">
            <w:pPr>
              <w:pStyle w:val="ConsPlusNormal"/>
              <w:jc w:val="right"/>
            </w:pPr>
            <w:r>
              <w:t>27 066,2</w:t>
            </w:r>
          </w:p>
        </w:tc>
        <w:tc>
          <w:tcPr>
            <w:tcW w:w="1264" w:type="dxa"/>
            <w:vAlign w:val="bottom"/>
          </w:tcPr>
          <w:p w:rsidR="00E858CB" w:rsidRDefault="00E858CB">
            <w:pPr>
              <w:pStyle w:val="ConsPlusNormal"/>
              <w:jc w:val="right"/>
            </w:pPr>
            <w:r>
              <w:t>27 266,2</w:t>
            </w:r>
          </w:p>
        </w:tc>
        <w:tc>
          <w:tcPr>
            <w:tcW w:w="1264" w:type="dxa"/>
            <w:vAlign w:val="bottom"/>
          </w:tcPr>
          <w:p w:rsidR="00E858CB" w:rsidRDefault="00E858CB">
            <w:pPr>
              <w:pStyle w:val="ConsPlusNormal"/>
              <w:jc w:val="right"/>
            </w:pPr>
            <w:r>
              <w:t>32 139,4</w:t>
            </w:r>
          </w:p>
        </w:tc>
        <w:tc>
          <w:tcPr>
            <w:tcW w:w="1264" w:type="dxa"/>
            <w:vAlign w:val="bottom"/>
          </w:tcPr>
          <w:p w:rsidR="00E858CB" w:rsidRDefault="00E858CB">
            <w:pPr>
              <w:pStyle w:val="ConsPlusNormal"/>
              <w:jc w:val="right"/>
            </w:pPr>
            <w:r>
              <w:t>35 454,9</w:t>
            </w:r>
          </w:p>
        </w:tc>
        <w:tc>
          <w:tcPr>
            <w:tcW w:w="1264" w:type="dxa"/>
            <w:vAlign w:val="bottom"/>
          </w:tcPr>
          <w:p w:rsidR="00E858CB" w:rsidRDefault="00E858CB">
            <w:pPr>
              <w:pStyle w:val="ConsPlusNormal"/>
              <w:jc w:val="right"/>
            </w:pPr>
            <w:r>
              <w:t>35 654,9</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6 328,1</w:t>
            </w:r>
          </w:p>
        </w:tc>
        <w:tc>
          <w:tcPr>
            <w:tcW w:w="1264" w:type="dxa"/>
            <w:vAlign w:val="bottom"/>
          </w:tcPr>
          <w:p w:rsidR="00E858CB" w:rsidRDefault="00E858CB">
            <w:pPr>
              <w:pStyle w:val="ConsPlusNormal"/>
              <w:jc w:val="right"/>
            </w:pPr>
            <w:r>
              <w:t>2 000,0</w:t>
            </w:r>
          </w:p>
        </w:tc>
        <w:tc>
          <w:tcPr>
            <w:tcW w:w="1264" w:type="dxa"/>
            <w:vAlign w:val="bottom"/>
          </w:tcPr>
          <w:p w:rsidR="00E858CB" w:rsidRDefault="00E858CB">
            <w:pPr>
              <w:pStyle w:val="ConsPlusNormal"/>
              <w:jc w:val="right"/>
            </w:pPr>
            <w:r>
              <w:t>2 000,0</w:t>
            </w:r>
          </w:p>
        </w:tc>
        <w:tc>
          <w:tcPr>
            <w:tcW w:w="1264" w:type="dxa"/>
            <w:vAlign w:val="bottom"/>
          </w:tcPr>
          <w:p w:rsidR="00E858CB" w:rsidRDefault="00E858CB">
            <w:pPr>
              <w:pStyle w:val="ConsPlusNormal"/>
              <w:jc w:val="right"/>
            </w:pPr>
            <w:r>
              <w:t>2 000,0</w:t>
            </w:r>
          </w:p>
        </w:tc>
        <w:tc>
          <w:tcPr>
            <w:tcW w:w="1264" w:type="dxa"/>
            <w:vAlign w:val="bottom"/>
          </w:tcPr>
          <w:p w:rsidR="00E858CB" w:rsidRDefault="00E858CB">
            <w:pPr>
              <w:pStyle w:val="ConsPlusNormal"/>
              <w:jc w:val="right"/>
            </w:pPr>
            <w:r>
              <w:t>2 000,0</w:t>
            </w:r>
          </w:p>
        </w:tc>
        <w:tc>
          <w:tcPr>
            <w:tcW w:w="1264" w:type="dxa"/>
            <w:vAlign w:val="bottom"/>
          </w:tcPr>
          <w:p w:rsidR="00E858CB" w:rsidRDefault="00E858CB">
            <w:pPr>
              <w:pStyle w:val="ConsPlusNormal"/>
              <w:jc w:val="right"/>
            </w:pPr>
            <w:r>
              <w:t>2 000,0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jc w:val="right"/>
            </w:pPr>
            <w:r>
              <w:t>55 517,7</w:t>
            </w:r>
          </w:p>
        </w:tc>
        <w:tc>
          <w:tcPr>
            <w:tcW w:w="1264" w:type="dxa"/>
            <w:vAlign w:val="bottom"/>
          </w:tcPr>
          <w:p w:rsidR="00E858CB" w:rsidRDefault="00E858CB">
            <w:pPr>
              <w:pStyle w:val="ConsPlusNormal"/>
              <w:jc w:val="right"/>
            </w:pPr>
            <w:r>
              <w:t>23 366,2</w:t>
            </w:r>
          </w:p>
        </w:tc>
        <w:tc>
          <w:tcPr>
            <w:tcW w:w="1264" w:type="dxa"/>
            <w:vAlign w:val="bottom"/>
          </w:tcPr>
          <w:p w:rsidR="00E858CB" w:rsidRDefault="00E858CB">
            <w:pPr>
              <w:pStyle w:val="ConsPlusNormal"/>
              <w:jc w:val="right"/>
            </w:pPr>
            <w:r>
              <w:t>23 366,2</w:t>
            </w:r>
          </w:p>
        </w:tc>
        <w:tc>
          <w:tcPr>
            <w:tcW w:w="1264" w:type="dxa"/>
            <w:vAlign w:val="bottom"/>
          </w:tcPr>
          <w:p w:rsidR="00E858CB" w:rsidRDefault="00E858CB">
            <w:pPr>
              <w:pStyle w:val="ConsPlusNormal"/>
              <w:jc w:val="right"/>
            </w:pPr>
            <w:r>
              <w:t>28 039,4</w:t>
            </w:r>
          </w:p>
        </w:tc>
        <w:tc>
          <w:tcPr>
            <w:tcW w:w="1264" w:type="dxa"/>
            <w:vAlign w:val="bottom"/>
          </w:tcPr>
          <w:p w:rsidR="00E858CB" w:rsidRDefault="00E858CB">
            <w:pPr>
              <w:pStyle w:val="ConsPlusNormal"/>
              <w:jc w:val="right"/>
            </w:pPr>
            <w:r>
              <w:t>31 154,9</w:t>
            </w:r>
          </w:p>
        </w:tc>
        <w:tc>
          <w:tcPr>
            <w:tcW w:w="1264" w:type="dxa"/>
            <w:vAlign w:val="bottom"/>
          </w:tcPr>
          <w:p w:rsidR="00E858CB" w:rsidRDefault="00E858CB">
            <w:pPr>
              <w:pStyle w:val="ConsPlusNormal"/>
              <w:jc w:val="right"/>
            </w:pPr>
            <w:r>
              <w:t>31 154,9</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jc w:val="right"/>
            </w:pPr>
            <w:r>
              <w:t>1 700,0</w:t>
            </w:r>
          </w:p>
        </w:tc>
        <w:tc>
          <w:tcPr>
            <w:tcW w:w="1264" w:type="dxa"/>
            <w:vAlign w:val="bottom"/>
          </w:tcPr>
          <w:p w:rsidR="00E858CB" w:rsidRDefault="00E858CB">
            <w:pPr>
              <w:pStyle w:val="ConsPlusNormal"/>
              <w:jc w:val="right"/>
            </w:pPr>
            <w:r>
              <w:t>1 700,0</w:t>
            </w:r>
          </w:p>
        </w:tc>
        <w:tc>
          <w:tcPr>
            <w:tcW w:w="1264" w:type="dxa"/>
            <w:vAlign w:val="bottom"/>
          </w:tcPr>
          <w:p w:rsidR="00E858CB" w:rsidRDefault="00E858CB">
            <w:pPr>
              <w:pStyle w:val="ConsPlusNormal"/>
              <w:jc w:val="right"/>
            </w:pPr>
            <w:r>
              <w:t>1 900,0</w:t>
            </w:r>
          </w:p>
        </w:tc>
        <w:tc>
          <w:tcPr>
            <w:tcW w:w="1264" w:type="dxa"/>
            <w:vAlign w:val="bottom"/>
          </w:tcPr>
          <w:p w:rsidR="00E858CB" w:rsidRDefault="00E858CB">
            <w:pPr>
              <w:pStyle w:val="ConsPlusNormal"/>
              <w:jc w:val="right"/>
            </w:pPr>
            <w:r>
              <w:t>2 100,0</w:t>
            </w:r>
          </w:p>
        </w:tc>
        <w:tc>
          <w:tcPr>
            <w:tcW w:w="1264" w:type="dxa"/>
            <w:vAlign w:val="bottom"/>
          </w:tcPr>
          <w:p w:rsidR="00E858CB" w:rsidRDefault="00E858CB">
            <w:pPr>
              <w:pStyle w:val="ConsPlusNormal"/>
              <w:jc w:val="right"/>
            </w:pPr>
            <w:r>
              <w:t>2 300,0</w:t>
            </w:r>
          </w:p>
        </w:tc>
        <w:tc>
          <w:tcPr>
            <w:tcW w:w="1264" w:type="dxa"/>
            <w:vAlign w:val="bottom"/>
          </w:tcPr>
          <w:p w:rsidR="00E858CB" w:rsidRDefault="00E858CB">
            <w:pPr>
              <w:pStyle w:val="ConsPlusNormal"/>
              <w:jc w:val="right"/>
            </w:pPr>
            <w:r>
              <w:t>2 500,0</w:t>
            </w:r>
          </w:p>
        </w:tc>
      </w:tr>
      <w:tr w:rsidR="00E858CB">
        <w:tc>
          <w:tcPr>
            <w:tcW w:w="3289" w:type="dxa"/>
            <w:vMerge w:val="restart"/>
          </w:tcPr>
          <w:p w:rsidR="00E858CB" w:rsidRDefault="00E858CB">
            <w:pPr>
              <w:pStyle w:val="ConsPlusNormal"/>
              <w:jc w:val="both"/>
            </w:pPr>
            <w:r>
              <w:t>"Создание и (или) обеспечение деятельности центров молодежного инновационного творчества"</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18 000,0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18 000,0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 xml:space="preserve">Региональный проект "Расширение доступа субъектов малого и среднего предпринимательства к финансовой поддержке, в том числе к льготному </w:t>
            </w:r>
            <w:r>
              <w:lastRenderedPageBreak/>
              <w:t>финансированию" на 2019 - 2024 годы</w:t>
            </w:r>
          </w:p>
        </w:tc>
        <w:tc>
          <w:tcPr>
            <w:tcW w:w="2059" w:type="dxa"/>
            <w:vMerge w:val="restart"/>
          </w:tcPr>
          <w:p w:rsidR="00E858CB" w:rsidRDefault="00E858CB">
            <w:pPr>
              <w:pStyle w:val="ConsPlusNormal"/>
              <w:jc w:val="both"/>
            </w:pPr>
            <w:r>
              <w:lastRenderedPageBreak/>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143 899,1</w:t>
            </w:r>
          </w:p>
        </w:tc>
        <w:tc>
          <w:tcPr>
            <w:tcW w:w="1264" w:type="dxa"/>
            <w:vAlign w:val="bottom"/>
          </w:tcPr>
          <w:p w:rsidR="00E858CB" w:rsidRDefault="00E858CB">
            <w:pPr>
              <w:pStyle w:val="ConsPlusNormal"/>
              <w:jc w:val="right"/>
            </w:pPr>
            <w:r>
              <w:t>29 709,0</w:t>
            </w:r>
          </w:p>
        </w:tc>
        <w:tc>
          <w:tcPr>
            <w:tcW w:w="1264" w:type="dxa"/>
            <w:vAlign w:val="bottom"/>
          </w:tcPr>
          <w:p w:rsidR="00E858CB" w:rsidRDefault="00E858CB">
            <w:pPr>
              <w:pStyle w:val="ConsPlusNormal"/>
              <w:jc w:val="right"/>
            </w:pPr>
            <w:r>
              <w:t>35 570,3</w:t>
            </w:r>
          </w:p>
        </w:tc>
        <w:tc>
          <w:tcPr>
            <w:tcW w:w="1264" w:type="dxa"/>
            <w:vAlign w:val="bottom"/>
          </w:tcPr>
          <w:p w:rsidR="00E858CB" w:rsidRDefault="00E858CB">
            <w:pPr>
              <w:pStyle w:val="ConsPlusNormal"/>
              <w:jc w:val="right"/>
            </w:pPr>
            <w:r>
              <w:t>109 460,2</w:t>
            </w:r>
          </w:p>
        </w:tc>
        <w:tc>
          <w:tcPr>
            <w:tcW w:w="1264" w:type="dxa"/>
            <w:vAlign w:val="bottom"/>
          </w:tcPr>
          <w:p w:rsidR="00E858CB" w:rsidRDefault="00E858CB">
            <w:pPr>
              <w:pStyle w:val="ConsPlusNormal"/>
              <w:jc w:val="right"/>
            </w:pPr>
            <w:r>
              <w:t>84 498,8</w:t>
            </w:r>
          </w:p>
        </w:tc>
        <w:tc>
          <w:tcPr>
            <w:tcW w:w="1264" w:type="dxa"/>
            <w:vAlign w:val="bottom"/>
          </w:tcPr>
          <w:p w:rsidR="00E858CB" w:rsidRDefault="00E858CB">
            <w:pPr>
              <w:pStyle w:val="ConsPlusNormal"/>
              <w:jc w:val="right"/>
            </w:pPr>
            <w:r>
              <w:t>23 038,2</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143 899,1</w:t>
            </w:r>
          </w:p>
        </w:tc>
        <w:tc>
          <w:tcPr>
            <w:tcW w:w="1264" w:type="dxa"/>
            <w:vAlign w:val="bottom"/>
          </w:tcPr>
          <w:p w:rsidR="00E858CB" w:rsidRDefault="00E858CB">
            <w:pPr>
              <w:pStyle w:val="ConsPlusNormal"/>
              <w:jc w:val="right"/>
            </w:pPr>
            <w:r>
              <w:t>11 504,3</w:t>
            </w:r>
          </w:p>
        </w:tc>
        <w:tc>
          <w:tcPr>
            <w:tcW w:w="1264" w:type="dxa"/>
            <w:vAlign w:val="bottom"/>
          </w:tcPr>
          <w:p w:rsidR="00E858CB" w:rsidRDefault="00E858CB">
            <w:pPr>
              <w:pStyle w:val="ConsPlusNormal"/>
              <w:jc w:val="right"/>
            </w:pPr>
            <w:r>
              <w:t>11 504,3</w:t>
            </w:r>
          </w:p>
        </w:tc>
        <w:tc>
          <w:tcPr>
            <w:tcW w:w="1264" w:type="dxa"/>
            <w:vAlign w:val="bottom"/>
          </w:tcPr>
          <w:p w:rsidR="00E858CB" w:rsidRDefault="00E858CB">
            <w:pPr>
              <w:pStyle w:val="ConsPlusNormal"/>
              <w:jc w:val="right"/>
            </w:pPr>
            <w:r>
              <w:t>11 504,3</w:t>
            </w:r>
          </w:p>
        </w:tc>
        <w:tc>
          <w:tcPr>
            <w:tcW w:w="1264" w:type="dxa"/>
            <w:vAlign w:val="bottom"/>
          </w:tcPr>
          <w:p w:rsidR="00E858CB" w:rsidRDefault="00E858CB">
            <w:pPr>
              <w:pStyle w:val="ConsPlusNormal"/>
              <w:jc w:val="right"/>
            </w:pPr>
            <w:r>
              <w:t>11 504,3</w:t>
            </w:r>
          </w:p>
        </w:tc>
        <w:tc>
          <w:tcPr>
            <w:tcW w:w="1264" w:type="dxa"/>
            <w:vAlign w:val="bottom"/>
          </w:tcPr>
          <w:p w:rsidR="00E858CB" w:rsidRDefault="00E858CB">
            <w:pPr>
              <w:pStyle w:val="ConsPlusNormal"/>
              <w:jc w:val="right"/>
            </w:pPr>
            <w:r>
              <w:t>11 504,3</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jc w:val="right"/>
            </w:pPr>
            <w:r>
              <w:t>18 204,7</w:t>
            </w:r>
          </w:p>
        </w:tc>
        <w:tc>
          <w:tcPr>
            <w:tcW w:w="1264" w:type="dxa"/>
            <w:vAlign w:val="bottom"/>
          </w:tcPr>
          <w:p w:rsidR="00E858CB" w:rsidRDefault="00E858CB">
            <w:pPr>
              <w:pStyle w:val="ConsPlusNormal"/>
              <w:jc w:val="right"/>
            </w:pPr>
            <w:r>
              <w:t>24 066,0</w:t>
            </w:r>
          </w:p>
        </w:tc>
        <w:tc>
          <w:tcPr>
            <w:tcW w:w="1264" w:type="dxa"/>
            <w:vAlign w:val="bottom"/>
          </w:tcPr>
          <w:p w:rsidR="00E858CB" w:rsidRDefault="00E858CB">
            <w:pPr>
              <w:pStyle w:val="ConsPlusNormal"/>
              <w:jc w:val="right"/>
            </w:pPr>
            <w:r>
              <w:t>97 955,9</w:t>
            </w:r>
          </w:p>
        </w:tc>
        <w:tc>
          <w:tcPr>
            <w:tcW w:w="1264" w:type="dxa"/>
            <w:vAlign w:val="bottom"/>
          </w:tcPr>
          <w:p w:rsidR="00E858CB" w:rsidRDefault="00E858CB">
            <w:pPr>
              <w:pStyle w:val="ConsPlusNormal"/>
              <w:jc w:val="right"/>
            </w:pPr>
            <w:r>
              <w:t>72 994,5</w:t>
            </w:r>
          </w:p>
        </w:tc>
        <w:tc>
          <w:tcPr>
            <w:tcW w:w="1264" w:type="dxa"/>
            <w:vAlign w:val="bottom"/>
          </w:tcPr>
          <w:p w:rsidR="00E858CB" w:rsidRDefault="00E858CB">
            <w:pPr>
              <w:pStyle w:val="ConsPlusNormal"/>
              <w:jc w:val="right"/>
            </w:pPr>
            <w:r>
              <w:t>11 533,9</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lastRenderedPageBreak/>
              <w:t>"Развитие фонда микрокредитования"</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59 025,1</w:t>
            </w:r>
          </w:p>
        </w:tc>
        <w:tc>
          <w:tcPr>
            <w:tcW w:w="1264" w:type="dxa"/>
            <w:vAlign w:val="bottom"/>
          </w:tcPr>
          <w:p w:rsidR="00E858CB" w:rsidRDefault="00E858CB">
            <w:pPr>
              <w:pStyle w:val="ConsPlusNormal"/>
              <w:jc w:val="right"/>
            </w:pPr>
            <w:r>
              <w:t>29 709,0</w:t>
            </w:r>
          </w:p>
        </w:tc>
        <w:tc>
          <w:tcPr>
            <w:tcW w:w="1264" w:type="dxa"/>
            <w:vAlign w:val="bottom"/>
          </w:tcPr>
          <w:p w:rsidR="00E858CB" w:rsidRDefault="00E858CB">
            <w:pPr>
              <w:pStyle w:val="ConsPlusNormal"/>
              <w:jc w:val="right"/>
            </w:pPr>
            <w:r>
              <w:t>35 570,3</w:t>
            </w:r>
          </w:p>
        </w:tc>
        <w:tc>
          <w:tcPr>
            <w:tcW w:w="1264" w:type="dxa"/>
            <w:vAlign w:val="bottom"/>
          </w:tcPr>
          <w:p w:rsidR="00E858CB" w:rsidRDefault="00E858CB">
            <w:pPr>
              <w:pStyle w:val="ConsPlusNormal"/>
              <w:jc w:val="right"/>
            </w:pPr>
            <w:r>
              <w:t>109 460,2</w:t>
            </w:r>
          </w:p>
        </w:tc>
        <w:tc>
          <w:tcPr>
            <w:tcW w:w="1264" w:type="dxa"/>
            <w:vAlign w:val="bottom"/>
          </w:tcPr>
          <w:p w:rsidR="00E858CB" w:rsidRDefault="00E858CB">
            <w:pPr>
              <w:pStyle w:val="ConsPlusNormal"/>
              <w:jc w:val="right"/>
            </w:pPr>
            <w:r>
              <w:t>84 498,8</w:t>
            </w:r>
          </w:p>
        </w:tc>
        <w:tc>
          <w:tcPr>
            <w:tcW w:w="1264" w:type="dxa"/>
            <w:vAlign w:val="bottom"/>
          </w:tcPr>
          <w:p w:rsidR="00E858CB" w:rsidRDefault="00E858CB">
            <w:pPr>
              <w:pStyle w:val="ConsPlusNormal"/>
              <w:jc w:val="right"/>
            </w:pPr>
            <w:r>
              <w:t>23 038,2</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59 025,1</w:t>
            </w:r>
          </w:p>
        </w:tc>
        <w:tc>
          <w:tcPr>
            <w:tcW w:w="1264" w:type="dxa"/>
            <w:vAlign w:val="bottom"/>
          </w:tcPr>
          <w:p w:rsidR="00E858CB" w:rsidRDefault="00E858CB">
            <w:pPr>
              <w:pStyle w:val="ConsPlusNormal"/>
              <w:jc w:val="right"/>
            </w:pPr>
            <w:r>
              <w:t>11 504,3</w:t>
            </w:r>
          </w:p>
        </w:tc>
        <w:tc>
          <w:tcPr>
            <w:tcW w:w="1264" w:type="dxa"/>
            <w:vAlign w:val="bottom"/>
          </w:tcPr>
          <w:p w:rsidR="00E858CB" w:rsidRDefault="00E858CB">
            <w:pPr>
              <w:pStyle w:val="ConsPlusNormal"/>
              <w:jc w:val="right"/>
            </w:pPr>
            <w:r>
              <w:t>11 504,3</w:t>
            </w:r>
          </w:p>
        </w:tc>
        <w:tc>
          <w:tcPr>
            <w:tcW w:w="1264" w:type="dxa"/>
            <w:vAlign w:val="bottom"/>
          </w:tcPr>
          <w:p w:rsidR="00E858CB" w:rsidRDefault="00E858CB">
            <w:pPr>
              <w:pStyle w:val="ConsPlusNormal"/>
              <w:jc w:val="right"/>
            </w:pPr>
            <w:r>
              <w:t>11 504,3</w:t>
            </w:r>
          </w:p>
        </w:tc>
        <w:tc>
          <w:tcPr>
            <w:tcW w:w="1264" w:type="dxa"/>
            <w:vAlign w:val="bottom"/>
          </w:tcPr>
          <w:p w:rsidR="00E858CB" w:rsidRDefault="00E858CB">
            <w:pPr>
              <w:pStyle w:val="ConsPlusNormal"/>
              <w:jc w:val="right"/>
            </w:pPr>
            <w:r>
              <w:t>11 504,3</w:t>
            </w:r>
          </w:p>
        </w:tc>
        <w:tc>
          <w:tcPr>
            <w:tcW w:w="1264" w:type="dxa"/>
            <w:vAlign w:val="bottom"/>
          </w:tcPr>
          <w:p w:rsidR="00E858CB" w:rsidRDefault="00E858CB">
            <w:pPr>
              <w:pStyle w:val="ConsPlusNormal"/>
              <w:jc w:val="right"/>
            </w:pPr>
            <w:r>
              <w:t>11 504,3</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jc w:val="right"/>
            </w:pPr>
            <w:r>
              <w:t>18 204,7</w:t>
            </w:r>
          </w:p>
        </w:tc>
        <w:tc>
          <w:tcPr>
            <w:tcW w:w="1264" w:type="dxa"/>
            <w:vAlign w:val="bottom"/>
          </w:tcPr>
          <w:p w:rsidR="00E858CB" w:rsidRDefault="00E858CB">
            <w:pPr>
              <w:pStyle w:val="ConsPlusNormal"/>
              <w:jc w:val="right"/>
            </w:pPr>
            <w:r>
              <w:t>24 066,0</w:t>
            </w:r>
          </w:p>
        </w:tc>
        <w:tc>
          <w:tcPr>
            <w:tcW w:w="1264" w:type="dxa"/>
            <w:vAlign w:val="bottom"/>
          </w:tcPr>
          <w:p w:rsidR="00E858CB" w:rsidRDefault="00E858CB">
            <w:pPr>
              <w:pStyle w:val="ConsPlusNormal"/>
              <w:jc w:val="right"/>
            </w:pPr>
            <w:r>
              <w:t>97 955,9</w:t>
            </w:r>
          </w:p>
        </w:tc>
        <w:tc>
          <w:tcPr>
            <w:tcW w:w="1264" w:type="dxa"/>
            <w:vAlign w:val="bottom"/>
          </w:tcPr>
          <w:p w:rsidR="00E858CB" w:rsidRDefault="00E858CB">
            <w:pPr>
              <w:pStyle w:val="ConsPlusNormal"/>
              <w:jc w:val="right"/>
            </w:pPr>
            <w:r>
              <w:t>72 994,5</w:t>
            </w:r>
          </w:p>
        </w:tc>
        <w:tc>
          <w:tcPr>
            <w:tcW w:w="1264" w:type="dxa"/>
            <w:vAlign w:val="bottom"/>
          </w:tcPr>
          <w:p w:rsidR="00E858CB" w:rsidRDefault="00E858CB">
            <w:pPr>
              <w:pStyle w:val="ConsPlusNormal"/>
              <w:jc w:val="right"/>
            </w:pPr>
            <w:r>
              <w:t>11 533,9</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"Развитие гарантийного фонда"</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84 874,0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84 874,0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Региональный проект "Популяризация предпринимательства" на 2019 - 2024 годы</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10 368,4</w:t>
            </w:r>
          </w:p>
        </w:tc>
        <w:tc>
          <w:tcPr>
            <w:tcW w:w="1264" w:type="dxa"/>
            <w:vAlign w:val="bottom"/>
          </w:tcPr>
          <w:p w:rsidR="00E858CB" w:rsidRDefault="00E858CB">
            <w:pPr>
              <w:pStyle w:val="ConsPlusNormal"/>
              <w:jc w:val="right"/>
            </w:pPr>
            <w:r>
              <w:t>9 969,5</w:t>
            </w:r>
          </w:p>
        </w:tc>
        <w:tc>
          <w:tcPr>
            <w:tcW w:w="1264" w:type="dxa"/>
            <w:vAlign w:val="bottom"/>
          </w:tcPr>
          <w:p w:rsidR="00E858CB" w:rsidRDefault="00E858CB">
            <w:pPr>
              <w:pStyle w:val="ConsPlusNormal"/>
              <w:jc w:val="right"/>
            </w:pPr>
            <w:r>
              <w:t>9 969,5</w:t>
            </w:r>
          </w:p>
        </w:tc>
        <w:tc>
          <w:tcPr>
            <w:tcW w:w="1264" w:type="dxa"/>
            <w:vAlign w:val="bottom"/>
          </w:tcPr>
          <w:p w:rsidR="00E858CB" w:rsidRDefault="00E858CB">
            <w:pPr>
              <w:pStyle w:val="ConsPlusNormal"/>
              <w:jc w:val="right"/>
            </w:pPr>
            <w:r>
              <w:t>15 951,3</w:t>
            </w:r>
          </w:p>
        </w:tc>
        <w:tc>
          <w:tcPr>
            <w:tcW w:w="1264" w:type="dxa"/>
            <w:vAlign w:val="bottom"/>
          </w:tcPr>
          <w:p w:rsidR="00E858CB" w:rsidRDefault="00E858CB">
            <w:pPr>
              <w:pStyle w:val="ConsPlusNormal"/>
              <w:jc w:val="right"/>
            </w:pPr>
            <w:r>
              <w:t>20 736,7</w:t>
            </w:r>
          </w:p>
        </w:tc>
        <w:tc>
          <w:tcPr>
            <w:tcW w:w="1264" w:type="dxa"/>
            <w:vAlign w:val="bottom"/>
          </w:tcPr>
          <w:p w:rsidR="00E858CB" w:rsidRDefault="00E858CB">
            <w:pPr>
              <w:pStyle w:val="ConsPlusNormal"/>
              <w:jc w:val="right"/>
            </w:pPr>
            <w:r>
              <w:t>20 936,1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797,6</w:t>
            </w:r>
          </w:p>
        </w:tc>
        <w:tc>
          <w:tcPr>
            <w:tcW w:w="1264" w:type="dxa"/>
            <w:vAlign w:val="bottom"/>
          </w:tcPr>
          <w:p w:rsidR="00E858CB" w:rsidRDefault="00E858CB">
            <w:pPr>
              <w:pStyle w:val="ConsPlusNormal"/>
              <w:jc w:val="right"/>
            </w:pPr>
            <w:r>
              <w:t>398,8</w:t>
            </w:r>
          </w:p>
        </w:tc>
        <w:tc>
          <w:tcPr>
            <w:tcW w:w="1264" w:type="dxa"/>
            <w:vAlign w:val="bottom"/>
          </w:tcPr>
          <w:p w:rsidR="00E858CB" w:rsidRDefault="00E858CB">
            <w:pPr>
              <w:pStyle w:val="ConsPlusNormal"/>
              <w:jc w:val="right"/>
            </w:pPr>
            <w:r>
              <w:t>398,8</w:t>
            </w:r>
          </w:p>
        </w:tc>
        <w:tc>
          <w:tcPr>
            <w:tcW w:w="1264" w:type="dxa"/>
            <w:vAlign w:val="bottom"/>
          </w:tcPr>
          <w:p w:rsidR="00E858CB" w:rsidRDefault="00E858CB">
            <w:pPr>
              <w:pStyle w:val="ConsPlusNormal"/>
              <w:jc w:val="right"/>
            </w:pPr>
            <w:r>
              <w:t>638,1</w:t>
            </w:r>
          </w:p>
        </w:tc>
        <w:tc>
          <w:tcPr>
            <w:tcW w:w="1264" w:type="dxa"/>
            <w:vAlign w:val="bottom"/>
          </w:tcPr>
          <w:p w:rsidR="00E858CB" w:rsidRDefault="00E858CB">
            <w:pPr>
              <w:pStyle w:val="ConsPlusNormal"/>
              <w:jc w:val="right"/>
            </w:pPr>
            <w:r>
              <w:t>829,5</w:t>
            </w:r>
          </w:p>
        </w:tc>
        <w:tc>
          <w:tcPr>
            <w:tcW w:w="1264" w:type="dxa"/>
            <w:vAlign w:val="bottom"/>
          </w:tcPr>
          <w:p w:rsidR="00E858CB" w:rsidRDefault="00E858CB">
            <w:pPr>
              <w:pStyle w:val="ConsPlusNormal"/>
              <w:jc w:val="right"/>
            </w:pPr>
            <w:r>
              <w:t>837,5</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jc w:val="right"/>
            </w:pPr>
            <w:r>
              <w:t>9 570,8</w:t>
            </w:r>
          </w:p>
        </w:tc>
        <w:tc>
          <w:tcPr>
            <w:tcW w:w="1264" w:type="dxa"/>
            <w:vAlign w:val="bottom"/>
          </w:tcPr>
          <w:p w:rsidR="00E858CB" w:rsidRDefault="00E858CB">
            <w:pPr>
              <w:pStyle w:val="ConsPlusNormal"/>
              <w:jc w:val="right"/>
            </w:pPr>
            <w:r>
              <w:t>9 570,7</w:t>
            </w:r>
          </w:p>
        </w:tc>
        <w:tc>
          <w:tcPr>
            <w:tcW w:w="1264" w:type="dxa"/>
            <w:vAlign w:val="bottom"/>
          </w:tcPr>
          <w:p w:rsidR="00E858CB" w:rsidRDefault="00E858CB">
            <w:pPr>
              <w:pStyle w:val="ConsPlusNormal"/>
              <w:jc w:val="right"/>
            </w:pPr>
            <w:r>
              <w:t>9 570,7</w:t>
            </w:r>
          </w:p>
        </w:tc>
        <w:tc>
          <w:tcPr>
            <w:tcW w:w="1264" w:type="dxa"/>
            <w:vAlign w:val="bottom"/>
          </w:tcPr>
          <w:p w:rsidR="00E858CB" w:rsidRDefault="00E858CB">
            <w:pPr>
              <w:pStyle w:val="ConsPlusNormal"/>
              <w:jc w:val="right"/>
            </w:pPr>
            <w:r>
              <w:t>15 313,2</w:t>
            </w:r>
          </w:p>
        </w:tc>
        <w:tc>
          <w:tcPr>
            <w:tcW w:w="1264" w:type="dxa"/>
            <w:vAlign w:val="bottom"/>
          </w:tcPr>
          <w:p w:rsidR="00E858CB" w:rsidRDefault="00E858CB">
            <w:pPr>
              <w:pStyle w:val="ConsPlusNormal"/>
              <w:jc w:val="right"/>
            </w:pPr>
            <w:r>
              <w:t>19 907,2</w:t>
            </w:r>
          </w:p>
        </w:tc>
        <w:tc>
          <w:tcPr>
            <w:tcW w:w="1264" w:type="dxa"/>
            <w:vAlign w:val="bottom"/>
          </w:tcPr>
          <w:p w:rsidR="00E858CB" w:rsidRDefault="00E858CB">
            <w:pPr>
              <w:pStyle w:val="ConsPlusNormal"/>
              <w:jc w:val="right"/>
            </w:pPr>
            <w:r>
              <w:t>20 098,6</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 xml:space="preserve">"Реализация комплексных программ по вовлечению в </w:t>
            </w:r>
            <w:r>
              <w:lastRenderedPageBreak/>
              <w:t>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2059" w:type="dxa"/>
            <w:vMerge w:val="restart"/>
          </w:tcPr>
          <w:p w:rsidR="00E858CB" w:rsidRDefault="00E858CB">
            <w:pPr>
              <w:pStyle w:val="ConsPlusNormal"/>
              <w:jc w:val="both"/>
            </w:pPr>
            <w:r>
              <w:lastRenderedPageBreak/>
              <w:t xml:space="preserve">министерство экономического </w:t>
            </w:r>
            <w:r>
              <w:lastRenderedPageBreak/>
              <w:t>развития Иркутской области</w:t>
            </w:r>
          </w:p>
        </w:tc>
        <w:tc>
          <w:tcPr>
            <w:tcW w:w="1849" w:type="dxa"/>
          </w:tcPr>
          <w:p w:rsidR="00E858CB" w:rsidRDefault="00E858CB">
            <w:pPr>
              <w:pStyle w:val="ConsPlusNormal"/>
              <w:jc w:val="both"/>
            </w:pPr>
            <w:r>
              <w:lastRenderedPageBreak/>
              <w:t>Всего</w:t>
            </w:r>
          </w:p>
        </w:tc>
        <w:tc>
          <w:tcPr>
            <w:tcW w:w="1264" w:type="dxa"/>
            <w:vAlign w:val="bottom"/>
          </w:tcPr>
          <w:p w:rsidR="00E858CB" w:rsidRDefault="00E858CB">
            <w:pPr>
              <w:pStyle w:val="ConsPlusNormal"/>
              <w:jc w:val="right"/>
            </w:pPr>
            <w:r>
              <w:t>10 368,4</w:t>
            </w:r>
          </w:p>
        </w:tc>
        <w:tc>
          <w:tcPr>
            <w:tcW w:w="1264" w:type="dxa"/>
            <w:vAlign w:val="bottom"/>
          </w:tcPr>
          <w:p w:rsidR="00E858CB" w:rsidRDefault="00E858CB">
            <w:pPr>
              <w:pStyle w:val="ConsPlusNormal"/>
              <w:jc w:val="right"/>
            </w:pPr>
            <w:r>
              <w:t>9 969,5</w:t>
            </w:r>
          </w:p>
        </w:tc>
        <w:tc>
          <w:tcPr>
            <w:tcW w:w="1264" w:type="dxa"/>
            <w:vAlign w:val="bottom"/>
          </w:tcPr>
          <w:p w:rsidR="00E858CB" w:rsidRDefault="00E858CB">
            <w:pPr>
              <w:pStyle w:val="ConsPlusNormal"/>
              <w:jc w:val="right"/>
            </w:pPr>
            <w:r>
              <w:t>9 969,5</w:t>
            </w:r>
          </w:p>
        </w:tc>
        <w:tc>
          <w:tcPr>
            <w:tcW w:w="1264" w:type="dxa"/>
            <w:vAlign w:val="bottom"/>
          </w:tcPr>
          <w:p w:rsidR="00E858CB" w:rsidRDefault="00E858CB">
            <w:pPr>
              <w:pStyle w:val="ConsPlusNormal"/>
              <w:jc w:val="right"/>
            </w:pPr>
            <w:r>
              <w:t>15 951,3</w:t>
            </w:r>
          </w:p>
        </w:tc>
        <w:tc>
          <w:tcPr>
            <w:tcW w:w="1264" w:type="dxa"/>
            <w:vAlign w:val="bottom"/>
          </w:tcPr>
          <w:p w:rsidR="00E858CB" w:rsidRDefault="00E858CB">
            <w:pPr>
              <w:pStyle w:val="ConsPlusNormal"/>
              <w:jc w:val="right"/>
            </w:pPr>
            <w:r>
              <w:t>20 736,7</w:t>
            </w:r>
          </w:p>
        </w:tc>
        <w:tc>
          <w:tcPr>
            <w:tcW w:w="1264" w:type="dxa"/>
            <w:vAlign w:val="bottom"/>
          </w:tcPr>
          <w:p w:rsidR="00E858CB" w:rsidRDefault="00E858CB">
            <w:pPr>
              <w:pStyle w:val="ConsPlusNormal"/>
              <w:jc w:val="right"/>
            </w:pPr>
            <w:r>
              <w:t>20 936,1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797,6</w:t>
            </w:r>
          </w:p>
        </w:tc>
        <w:tc>
          <w:tcPr>
            <w:tcW w:w="1264" w:type="dxa"/>
            <w:vAlign w:val="bottom"/>
          </w:tcPr>
          <w:p w:rsidR="00E858CB" w:rsidRDefault="00E858CB">
            <w:pPr>
              <w:pStyle w:val="ConsPlusNormal"/>
              <w:jc w:val="right"/>
            </w:pPr>
            <w:r>
              <w:t>398,8</w:t>
            </w:r>
          </w:p>
        </w:tc>
        <w:tc>
          <w:tcPr>
            <w:tcW w:w="1264" w:type="dxa"/>
            <w:vAlign w:val="bottom"/>
          </w:tcPr>
          <w:p w:rsidR="00E858CB" w:rsidRDefault="00E858CB">
            <w:pPr>
              <w:pStyle w:val="ConsPlusNormal"/>
              <w:jc w:val="right"/>
            </w:pPr>
            <w:r>
              <w:t>398,8</w:t>
            </w:r>
          </w:p>
        </w:tc>
        <w:tc>
          <w:tcPr>
            <w:tcW w:w="1264" w:type="dxa"/>
            <w:vAlign w:val="bottom"/>
          </w:tcPr>
          <w:p w:rsidR="00E858CB" w:rsidRDefault="00E858CB">
            <w:pPr>
              <w:pStyle w:val="ConsPlusNormal"/>
              <w:jc w:val="right"/>
            </w:pPr>
            <w:r>
              <w:t>638,1</w:t>
            </w:r>
          </w:p>
        </w:tc>
        <w:tc>
          <w:tcPr>
            <w:tcW w:w="1264" w:type="dxa"/>
            <w:vAlign w:val="bottom"/>
          </w:tcPr>
          <w:p w:rsidR="00E858CB" w:rsidRDefault="00E858CB">
            <w:pPr>
              <w:pStyle w:val="ConsPlusNormal"/>
              <w:jc w:val="right"/>
            </w:pPr>
            <w:r>
              <w:t>829,5</w:t>
            </w:r>
          </w:p>
        </w:tc>
        <w:tc>
          <w:tcPr>
            <w:tcW w:w="1264" w:type="dxa"/>
            <w:vAlign w:val="bottom"/>
          </w:tcPr>
          <w:p w:rsidR="00E858CB" w:rsidRDefault="00E858CB">
            <w:pPr>
              <w:pStyle w:val="ConsPlusNormal"/>
              <w:jc w:val="right"/>
            </w:pPr>
            <w:r>
              <w:t>837,5</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jc w:val="right"/>
            </w:pPr>
            <w:r>
              <w:t>9 570,8</w:t>
            </w:r>
          </w:p>
        </w:tc>
        <w:tc>
          <w:tcPr>
            <w:tcW w:w="1264" w:type="dxa"/>
            <w:vAlign w:val="bottom"/>
          </w:tcPr>
          <w:p w:rsidR="00E858CB" w:rsidRDefault="00E858CB">
            <w:pPr>
              <w:pStyle w:val="ConsPlusNormal"/>
              <w:jc w:val="right"/>
            </w:pPr>
            <w:r>
              <w:t>9 570,7</w:t>
            </w:r>
          </w:p>
        </w:tc>
        <w:tc>
          <w:tcPr>
            <w:tcW w:w="1264" w:type="dxa"/>
            <w:vAlign w:val="bottom"/>
          </w:tcPr>
          <w:p w:rsidR="00E858CB" w:rsidRDefault="00E858CB">
            <w:pPr>
              <w:pStyle w:val="ConsPlusNormal"/>
              <w:jc w:val="right"/>
            </w:pPr>
            <w:r>
              <w:t>9 570,7</w:t>
            </w:r>
          </w:p>
        </w:tc>
        <w:tc>
          <w:tcPr>
            <w:tcW w:w="1264" w:type="dxa"/>
            <w:vAlign w:val="bottom"/>
          </w:tcPr>
          <w:p w:rsidR="00E858CB" w:rsidRDefault="00E858CB">
            <w:pPr>
              <w:pStyle w:val="ConsPlusNormal"/>
              <w:jc w:val="right"/>
            </w:pPr>
            <w:r>
              <w:t>15 313,2</w:t>
            </w:r>
          </w:p>
        </w:tc>
        <w:tc>
          <w:tcPr>
            <w:tcW w:w="1264" w:type="dxa"/>
            <w:vAlign w:val="bottom"/>
          </w:tcPr>
          <w:p w:rsidR="00E858CB" w:rsidRDefault="00E858CB">
            <w:pPr>
              <w:pStyle w:val="ConsPlusNormal"/>
              <w:jc w:val="right"/>
            </w:pPr>
            <w:r>
              <w:t>19 907,2</w:t>
            </w:r>
          </w:p>
        </w:tc>
        <w:tc>
          <w:tcPr>
            <w:tcW w:w="1264" w:type="dxa"/>
            <w:vAlign w:val="bottom"/>
          </w:tcPr>
          <w:p w:rsidR="00E858CB" w:rsidRDefault="00E858CB">
            <w:pPr>
              <w:pStyle w:val="ConsPlusNormal"/>
              <w:jc w:val="right"/>
            </w:pPr>
            <w:r>
              <w:t>20 098,6</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outlineLvl w:val="2"/>
            </w:pPr>
            <w:r>
              <w:t>Подпрограмма "Поддержка инновационной, научной и научно-технической деятельности в Иркутской области" на 2019 - 2024 годы</w:t>
            </w:r>
          </w:p>
        </w:tc>
        <w:tc>
          <w:tcPr>
            <w:tcW w:w="2059" w:type="dxa"/>
            <w:vMerge w:val="restart"/>
          </w:tcPr>
          <w:p w:rsidR="00E858CB" w:rsidRDefault="00E858CB">
            <w:pPr>
              <w:pStyle w:val="ConsPlusNormal"/>
              <w:jc w:val="both"/>
            </w:pPr>
            <w:r>
              <w:t>Всего, в том числе</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113 413,3</w:t>
            </w:r>
          </w:p>
        </w:tc>
        <w:tc>
          <w:tcPr>
            <w:tcW w:w="1264" w:type="dxa"/>
            <w:vAlign w:val="bottom"/>
          </w:tcPr>
          <w:p w:rsidR="00E858CB" w:rsidRDefault="00E858CB">
            <w:pPr>
              <w:pStyle w:val="ConsPlusNormal"/>
              <w:jc w:val="right"/>
            </w:pPr>
            <w:r>
              <w:t>28 553,9</w:t>
            </w:r>
          </w:p>
        </w:tc>
        <w:tc>
          <w:tcPr>
            <w:tcW w:w="1264" w:type="dxa"/>
            <w:vAlign w:val="bottom"/>
          </w:tcPr>
          <w:p w:rsidR="00E858CB" w:rsidRDefault="00E858CB">
            <w:pPr>
              <w:pStyle w:val="ConsPlusNormal"/>
              <w:jc w:val="right"/>
            </w:pPr>
            <w:r>
              <w:t>28 553,9</w:t>
            </w:r>
          </w:p>
        </w:tc>
        <w:tc>
          <w:tcPr>
            <w:tcW w:w="1264" w:type="dxa"/>
            <w:vAlign w:val="bottom"/>
          </w:tcPr>
          <w:p w:rsidR="00E858CB" w:rsidRDefault="00E858CB">
            <w:pPr>
              <w:pStyle w:val="ConsPlusNormal"/>
              <w:jc w:val="right"/>
            </w:pPr>
            <w:r>
              <w:t>28 553,9</w:t>
            </w:r>
          </w:p>
        </w:tc>
        <w:tc>
          <w:tcPr>
            <w:tcW w:w="1264" w:type="dxa"/>
            <w:vAlign w:val="bottom"/>
          </w:tcPr>
          <w:p w:rsidR="00E858CB" w:rsidRDefault="00E858CB">
            <w:pPr>
              <w:pStyle w:val="ConsPlusNormal"/>
              <w:jc w:val="right"/>
            </w:pPr>
            <w:r>
              <w:t>28 553,9</w:t>
            </w:r>
          </w:p>
        </w:tc>
        <w:tc>
          <w:tcPr>
            <w:tcW w:w="1264" w:type="dxa"/>
            <w:vAlign w:val="bottom"/>
          </w:tcPr>
          <w:p w:rsidR="00E858CB" w:rsidRDefault="00E858CB">
            <w:pPr>
              <w:pStyle w:val="ConsPlusNormal"/>
              <w:jc w:val="right"/>
            </w:pPr>
            <w:r>
              <w:t>28 553,9</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111 648,5</w:t>
            </w:r>
          </w:p>
        </w:tc>
        <w:tc>
          <w:tcPr>
            <w:tcW w:w="1264" w:type="dxa"/>
            <w:vAlign w:val="bottom"/>
          </w:tcPr>
          <w:p w:rsidR="00E858CB" w:rsidRDefault="00E858CB">
            <w:pPr>
              <w:pStyle w:val="ConsPlusNormal"/>
              <w:jc w:val="right"/>
            </w:pPr>
            <w:r>
              <w:t>28 553,9</w:t>
            </w:r>
          </w:p>
        </w:tc>
        <w:tc>
          <w:tcPr>
            <w:tcW w:w="1264" w:type="dxa"/>
            <w:vAlign w:val="bottom"/>
          </w:tcPr>
          <w:p w:rsidR="00E858CB" w:rsidRDefault="00E858CB">
            <w:pPr>
              <w:pStyle w:val="ConsPlusNormal"/>
              <w:jc w:val="right"/>
            </w:pPr>
            <w:r>
              <w:t>28 553,9</w:t>
            </w:r>
          </w:p>
        </w:tc>
        <w:tc>
          <w:tcPr>
            <w:tcW w:w="1264" w:type="dxa"/>
            <w:vAlign w:val="bottom"/>
          </w:tcPr>
          <w:p w:rsidR="00E858CB" w:rsidRDefault="00E858CB">
            <w:pPr>
              <w:pStyle w:val="ConsPlusNormal"/>
              <w:jc w:val="right"/>
            </w:pPr>
            <w:r>
              <w:t>28 553,9</w:t>
            </w:r>
          </w:p>
        </w:tc>
        <w:tc>
          <w:tcPr>
            <w:tcW w:w="1264" w:type="dxa"/>
            <w:vAlign w:val="bottom"/>
          </w:tcPr>
          <w:p w:rsidR="00E858CB" w:rsidRDefault="00E858CB">
            <w:pPr>
              <w:pStyle w:val="ConsPlusNormal"/>
              <w:jc w:val="right"/>
            </w:pPr>
            <w:r>
              <w:t>28 553,9</w:t>
            </w:r>
          </w:p>
        </w:tc>
        <w:tc>
          <w:tcPr>
            <w:tcW w:w="1264" w:type="dxa"/>
            <w:vAlign w:val="bottom"/>
          </w:tcPr>
          <w:p w:rsidR="00E858CB" w:rsidRDefault="00E858CB">
            <w:pPr>
              <w:pStyle w:val="ConsPlusNormal"/>
              <w:jc w:val="right"/>
            </w:pPr>
            <w:r>
              <w:t>28 553,9</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jc w:val="right"/>
            </w:pPr>
            <w:r>
              <w:t>1 764,8</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113 413,3</w:t>
            </w:r>
          </w:p>
        </w:tc>
        <w:tc>
          <w:tcPr>
            <w:tcW w:w="1264" w:type="dxa"/>
            <w:vAlign w:val="bottom"/>
          </w:tcPr>
          <w:p w:rsidR="00E858CB" w:rsidRDefault="00E858CB">
            <w:pPr>
              <w:pStyle w:val="ConsPlusNormal"/>
              <w:jc w:val="right"/>
            </w:pPr>
            <w:r>
              <w:t>28 553,9</w:t>
            </w:r>
          </w:p>
        </w:tc>
        <w:tc>
          <w:tcPr>
            <w:tcW w:w="1264" w:type="dxa"/>
            <w:vAlign w:val="bottom"/>
          </w:tcPr>
          <w:p w:rsidR="00E858CB" w:rsidRDefault="00E858CB">
            <w:pPr>
              <w:pStyle w:val="ConsPlusNormal"/>
              <w:jc w:val="right"/>
            </w:pPr>
            <w:r>
              <w:t>28 553,9</w:t>
            </w:r>
          </w:p>
        </w:tc>
        <w:tc>
          <w:tcPr>
            <w:tcW w:w="1264" w:type="dxa"/>
            <w:vAlign w:val="bottom"/>
          </w:tcPr>
          <w:p w:rsidR="00E858CB" w:rsidRDefault="00E858CB">
            <w:pPr>
              <w:pStyle w:val="ConsPlusNormal"/>
              <w:jc w:val="right"/>
            </w:pPr>
            <w:r>
              <w:t>28 553,9</w:t>
            </w:r>
          </w:p>
        </w:tc>
        <w:tc>
          <w:tcPr>
            <w:tcW w:w="1264" w:type="dxa"/>
            <w:vAlign w:val="bottom"/>
          </w:tcPr>
          <w:p w:rsidR="00E858CB" w:rsidRDefault="00E858CB">
            <w:pPr>
              <w:pStyle w:val="ConsPlusNormal"/>
              <w:jc w:val="right"/>
            </w:pPr>
            <w:r>
              <w:t>28 553,9</w:t>
            </w:r>
          </w:p>
        </w:tc>
        <w:tc>
          <w:tcPr>
            <w:tcW w:w="1264" w:type="dxa"/>
            <w:vAlign w:val="bottom"/>
          </w:tcPr>
          <w:p w:rsidR="00E858CB" w:rsidRDefault="00E858CB">
            <w:pPr>
              <w:pStyle w:val="ConsPlusNormal"/>
              <w:jc w:val="right"/>
            </w:pPr>
            <w:r>
              <w:t>28 553,9</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111 648,5</w:t>
            </w:r>
          </w:p>
        </w:tc>
        <w:tc>
          <w:tcPr>
            <w:tcW w:w="1264" w:type="dxa"/>
            <w:vAlign w:val="bottom"/>
          </w:tcPr>
          <w:p w:rsidR="00E858CB" w:rsidRDefault="00E858CB">
            <w:pPr>
              <w:pStyle w:val="ConsPlusNormal"/>
              <w:jc w:val="right"/>
            </w:pPr>
            <w:r>
              <w:t>28 553,9</w:t>
            </w:r>
          </w:p>
        </w:tc>
        <w:tc>
          <w:tcPr>
            <w:tcW w:w="1264" w:type="dxa"/>
            <w:vAlign w:val="bottom"/>
          </w:tcPr>
          <w:p w:rsidR="00E858CB" w:rsidRDefault="00E858CB">
            <w:pPr>
              <w:pStyle w:val="ConsPlusNormal"/>
              <w:jc w:val="right"/>
            </w:pPr>
            <w:r>
              <w:t>28 553,9</w:t>
            </w:r>
          </w:p>
        </w:tc>
        <w:tc>
          <w:tcPr>
            <w:tcW w:w="1264" w:type="dxa"/>
            <w:vAlign w:val="bottom"/>
          </w:tcPr>
          <w:p w:rsidR="00E858CB" w:rsidRDefault="00E858CB">
            <w:pPr>
              <w:pStyle w:val="ConsPlusNormal"/>
              <w:jc w:val="right"/>
            </w:pPr>
            <w:r>
              <w:t>28 553,9</w:t>
            </w:r>
          </w:p>
        </w:tc>
        <w:tc>
          <w:tcPr>
            <w:tcW w:w="1264" w:type="dxa"/>
            <w:vAlign w:val="bottom"/>
          </w:tcPr>
          <w:p w:rsidR="00E858CB" w:rsidRDefault="00E858CB">
            <w:pPr>
              <w:pStyle w:val="ConsPlusNormal"/>
              <w:jc w:val="right"/>
            </w:pPr>
            <w:r>
              <w:t>28 553,9</w:t>
            </w:r>
          </w:p>
        </w:tc>
        <w:tc>
          <w:tcPr>
            <w:tcW w:w="1264" w:type="dxa"/>
            <w:vAlign w:val="bottom"/>
          </w:tcPr>
          <w:p w:rsidR="00E858CB" w:rsidRDefault="00E858CB">
            <w:pPr>
              <w:pStyle w:val="ConsPlusNormal"/>
              <w:jc w:val="right"/>
            </w:pPr>
            <w:r>
              <w:t>28 553,9</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jc w:val="right"/>
            </w:pPr>
            <w:r>
              <w:t>1 764,8</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Основное мероприятие "Содействие развитию научной, научно-технической и инновационной деятельности в Иркутской области" на 2019 - 2024 годы</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37 943,7</w:t>
            </w:r>
          </w:p>
        </w:tc>
        <w:tc>
          <w:tcPr>
            <w:tcW w:w="1264" w:type="dxa"/>
            <w:vAlign w:val="bottom"/>
          </w:tcPr>
          <w:p w:rsidR="00E858CB" w:rsidRDefault="00E858CB">
            <w:pPr>
              <w:pStyle w:val="ConsPlusNormal"/>
              <w:jc w:val="right"/>
            </w:pPr>
            <w:r>
              <w:t>9 585,9</w:t>
            </w:r>
          </w:p>
        </w:tc>
        <w:tc>
          <w:tcPr>
            <w:tcW w:w="1264" w:type="dxa"/>
            <w:vAlign w:val="bottom"/>
          </w:tcPr>
          <w:p w:rsidR="00E858CB" w:rsidRDefault="00E858CB">
            <w:pPr>
              <w:pStyle w:val="ConsPlusNormal"/>
              <w:jc w:val="right"/>
            </w:pPr>
            <w:r>
              <w:t>9 585,9</w:t>
            </w:r>
          </w:p>
        </w:tc>
        <w:tc>
          <w:tcPr>
            <w:tcW w:w="1264" w:type="dxa"/>
            <w:vAlign w:val="bottom"/>
          </w:tcPr>
          <w:p w:rsidR="00E858CB" w:rsidRDefault="00E858CB">
            <w:pPr>
              <w:pStyle w:val="ConsPlusNormal"/>
              <w:jc w:val="right"/>
            </w:pPr>
            <w:r>
              <w:t>9 585,9</w:t>
            </w:r>
          </w:p>
        </w:tc>
        <w:tc>
          <w:tcPr>
            <w:tcW w:w="1264" w:type="dxa"/>
            <w:vAlign w:val="bottom"/>
          </w:tcPr>
          <w:p w:rsidR="00E858CB" w:rsidRDefault="00E858CB">
            <w:pPr>
              <w:pStyle w:val="ConsPlusNormal"/>
              <w:jc w:val="right"/>
            </w:pPr>
            <w:r>
              <w:t>9 585,9</w:t>
            </w:r>
          </w:p>
        </w:tc>
        <w:tc>
          <w:tcPr>
            <w:tcW w:w="1264" w:type="dxa"/>
            <w:vAlign w:val="bottom"/>
          </w:tcPr>
          <w:p w:rsidR="00E858CB" w:rsidRDefault="00E858CB">
            <w:pPr>
              <w:pStyle w:val="ConsPlusNormal"/>
              <w:jc w:val="right"/>
            </w:pPr>
            <w:r>
              <w:t>9 585,9</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36 178,9</w:t>
            </w:r>
          </w:p>
        </w:tc>
        <w:tc>
          <w:tcPr>
            <w:tcW w:w="1264" w:type="dxa"/>
            <w:vAlign w:val="bottom"/>
          </w:tcPr>
          <w:p w:rsidR="00E858CB" w:rsidRDefault="00E858CB">
            <w:pPr>
              <w:pStyle w:val="ConsPlusNormal"/>
              <w:jc w:val="right"/>
            </w:pPr>
            <w:r>
              <w:t>9 585,9</w:t>
            </w:r>
          </w:p>
        </w:tc>
        <w:tc>
          <w:tcPr>
            <w:tcW w:w="1264" w:type="dxa"/>
            <w:vAlign w:val="bottom"/>
          </w:tcPr>
          <w:p w:rsidR="00E858CB" w:rsidRDefault="00E858CB">
            <w:pPr>
              <w:pStyle w:val="ConsPlusNormal"/>
              <w:jc w:val="right"/>
            </w:pPr>
            <w:r>
              <w:t>9 585,9</w:t>
            </w:r>
          </w:p>
        </w:tc>
        <w:tc>
          <w:tcPr>
            <w:tcW w:w="1264" w:type="dxa"/>
            <w:vAlign w:val="bottom"/>
          </w:tcPr>
          <w:p w:rsidR="00E858CB" w:rsidRDefault="00E858CB">
            <w:pPr>
              <w:pStyle w:val="ConsPlusNormal"/>
              <w:jc w:val="right"/>
            </w:pPr>
            <w:r>
              <w:t>9 585,9</w:t>
            </w:r>
          </w:p>
        </w:tc>
        <w:tc>
          <w:tcPr>
            <w:tcW w:w="1264" w:type="dxa"/>
            <w:vAlign w:val="bottom"/>
          </w:tcPr>
          <w:p w:rsidR="00E858CB" w:rsidRDefault="00E858CB">
            <w:pPr>
              <w:pStyle w:val="ConsPlusNormal"/>
              <w:jc w:val="right"/>
            </w:pPr>
            <w:r>
              <w:t>9 585,9</w:t>
            </w:r>
          </w:p>
        </w:tc>
        <w:tc>
          <w:tcPr>
            <w:tcW w:w="1264" w:type="dxa"/>
            <w:vAlign w:val="bottom"/>
          </w:tcPr>
          <w:p w:rsidR="00E858CB" w:rsidRDefault="00E858CB">
            <w:pPr>
              <w:pStyle w:val="ConsPlusNormal"/>
              <w:jc w:val="right"/>
            </w:pPr>
            <w:r>
              <w:t>9 585,9</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jc w:val="right"/>
            </w:pPr>
            <w:r>
              <w:t>1 764,8</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"Организация и проведение конкурса по присуждению именных стипендий Губернатора Иркутской области студентам,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3 235,0</w:t>
            </w:r>
          </w:p>
        </w:tc>
        <w:tc>
          <w:tcPr>
            <w:tcW w:w="1264" w:type="dxa"/>
            <w:vAlign w:val="bottom"/>
          </w:tcPr>
          <w:p w:rsidR="00E858CB" w:rsidRDefault="00E858CB">
            <w:pPr>
              <w:pStyle w:val="ConsPlusNormal"/>
              <w:jc w:val="right"/>
            </w:pPr>
            <w:r>
              <w:t>3 235,0</w:t>
            </w:r>
          </w:p>
        </w:tc>
        <w:tc>
          <w:tcPr>
            <w:tcW w:w="1264" w:type="dxa"/>
            <w:vAlign w:val="bottom"/>
          </w:tcPr>
          <w:p w:rsidR="00E858CB" w:rsidRDefault="00E858CB">
            <w:pPr>
              <w:pStyle w:val="ConsPlusNormal"/>
              <w:jc w:val="right"/>
            </w:pPr>
            <w:r>
              <w:t>3 235,0</w:t>
            </w:r>
          </w:p>
        </w:tc>
        <w:tc>
          <w:tcPr>
            <w:tcW w:w="1264" w:type="dxa"/>
            <w:vAlign w:val="bottom"/>
          </w:tcPr>
          <w:p w:rsidR="00E858CB" w:rsidRDefault="00E858CB">
            <w:pPr>
              <w:pStyle w:val="ConsPlusNormal"/>
              <w:jc w:val="right"/>
            </w:pPr>
            <w:r>
              <w:t>3 235,0</w:t>
            </w:r>
          </w:p>
        </w:tc>
        <w:tc>
          <w:tcPr>
            <w:tcW w:w="1264" w:type="dxa"/>
            <w:vAlign w:val="bottom"/>
          </w:tcPr>
          <w:p w:rsidR="00E858CB" w:rsidRDefault="00E858CB">
            <w:pPr>
              <w:pStyle w:val="ConsPlusNormal"/>
              <w:jc w:val="right"/>
            </w:pPr>
            <w:r>
              <w:t>3 235,0</w:t>
            </w:r>
          </w:p>
        </w:tc>
        <w:tc>
          <w:tcPr>
            <w:tcW w:w="1264" w:type="dxa"/>
            <w:vAlign w:val="bottom"/>
          </w:tcPr>
          <w:p w:rsidR="00E858CB" w:rsidRDefault="00E858CB">
            <w:pPr>
              <w:pStyle w:val="ConsPlusNormal"/>
              <w:jc w:val="right"/>
            </w:pPr>
            <w:r>
              <w:t>3 235,0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3 235,0</w:t>
            </w:r>
          </w:p>
        </w:tc>
        <w:tc>
          <w:tcPr>
            <w:tcW w:w="1264" w:type="dxa"/>
            <w:vAlign w:val="bottom"/>
          </w:tcPr>
          <w:p w:rsidR="00E858CB" w:rsidRDefault="00E858CB">
            <w:pPr>
              <w:pStyle w:val="ConsPlusNormal"/>
              <w:jc w:val="right"/>
            </w:pPr>
            <w:r>
              <w:t>3 235,0</w:t>
            </w:r>
          </w:p>
        </w:tc>
        <w:tc>
          <w:tcPr>
            <w:tcW w:w="1264" w:type="dxa"/>
            <w:vAlign w:val="bottom"/>
          </w:tcPr>
          <w:p w:rsidR="00E858CB" w:rsidRDefault="00E858CB">
            <w:pPr>
              <w:pStyle w:val="ConsPlusNormal"/>
              <w:jc w:val="right"/>
            </w:pPr>
            <w:r>
              <w:t>3 235,0</w:t>
            </w:r>
          </w:p>
        </w:tc>
        <w:tc>
          <w:tcPr>
            <w:tcW w:w="1264" w:type="dxa"/>
            <w:vAlign w:val="bottom"/>
          </w:tcPr>
          <w:p w:rsidR="00E858CB" w:rsidRDefault="00E858CB">
            <w:pPr>
              <w:pStyle w:val="ConsPlusNormal"/>
              <w:jc w:val="right"/>
            </w:pPr>
            <w:r>
              <w:t>3 235,0</w:t>
            </w:r>
          </w:p>
        </w:tc>
        <w:tc>
          <w:tcPr>
            <w:tcW w:w="1264" w:type="dxa"/>
            <w:vAlign w:val="bottom"/>
          </w:tcPr>
          <w:p w:rsidR="00E858CB" w:rsidRDefault="00E858CB">
            <w:pPr>
              <w:pStyle w:val="ConsPlusNormal"/>
              <w:jc w:val="right"/>
            </w:pPr>
            <w:r>
              <w:t>3 235,0</w:t>
            </w:r>
          </w:p>
        </w:tc>
        <w:tc>
          <w:tcPr>
            <w:tcW w:w="1264" w:type="dxa"/>
            <w:vAlign w:val="bottom"/>
          </w:tcPr>
          <w:p w:rsidR="00E858CB" w:rsidRDefault="00E858CB">
            <w:pPr>
              <w:pStyle w:val="ConsPlusNormal"/>
              <w:jc w:val="right"/>
            </w:pPr>
            <w:r>
              <w:t>3 235,0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"Реализация Государственного плана подготовки управленческих кадров для организаций народного хозяйства на территории Иркутской области (Президентская программа)"</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3 208,7</w:t>
            </w:r>
          </w:p>
        </w:tc>
        <w:tc>
          <w:tcPr>
            <w:tcW w:w="1264" w:type="dxa"/>
            <w:vAlign w:val="bottom"/>
          </w:tcPr>
          <w:p w:rsidR="00E858CB" w:rsidRDefault="00E858CB">
            <w:pPr>
              <w:pStyle w:val="ConsPlusNormal"/>
              <w:jc w:val="right"/>
            </w:pPr>
            <w:r>
              <w:t>1 350,9</w:t>
            </w:r>
          </w:p>
        </w:tc>
        <w:tc>
          <w:tcPr>
            <w:tcW w:w="1264" w:type="dxa"/>
            <w:vAlign w:val="bottom"/>
          </w:tcPr>
          <w:p w:rsidR="00E858CB" w:rsidRDefault="00E858CB">
            <w:pPr>
              <w:pStyle w:val="ConsPlusNormal"/>
              <w:jc w:val="right"/>
            </w:pPr>
            <w:r>
              <w:t>1 350,9</w:t>
            </w:r>
          </w:p>
        </w:tc>
        <w:tc>
          <w:tcPr>
            <w:tcW w:w="1264" w:type="dxa"/>
            <w:vAlign w:val="bottom"/>
          </w:tcPr>
          <w:p w:rsidR="00E858CB" w:rsidRDefault="00E858CB">
            <w:pPr>
              <w:pStyle w:val="ConsPlusNormal"/>
              <w:jc w:val="right"/>
            </w:pPr>
            <w:r>
              <w:t>1 350,9</w:t>
            </w:r>
          </w:p>
        </w:tc>
        <w:tc>
          <w:tcPr>
            <w:tcW w:w="1264" w:type="dxa"/>
            <w:vAlign w:val="bottom"/>
          </w:tcPr>
          <w:p w:rsidR="00E858CB" w:rsidRDefault="00E858CB">
            <w:pPr>
              <w:pStyle w:val="ConsPlusNormal"/>
              <w:jc w:val="right"/>
            </w:pPr>
            <w:r>
              <w:t>1 350,9</w:t>
            </w:r>
          </w:p>
        </w:tc>
        <w:tc>
          <w:tcPr>
            <w:tcW w:w="1264" w:type="dxa"/>
            <w:vAlign w:val="bottom"/>
          </w:tcPr>
          <w:p w:rsidR="00E858CB" w:rsidRDefault="00E858CB">
            <w:pPr>
              <w:pStyle w:val="ConsPlusNormal"/>
              <w:jc w:val="right"/>
            </w:pPr>
            <w:r>
              <w:t>1 350,9</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1 443,9</w:t>
            </w:r>
          </w:p>
        </w:tc>
        <w:tc>
          <w:tcPr>
            <w:tcW w:w="1264" w:type="dxa"/>
            <w:vAlign w:val="bottom"/>
          </w:tcPr>
          <w:p w:rsidR="00E858CB" w:rsidRDefault="00E858CB">
            <w:pPr>
              <w:pStyle w:val="ConsPlusNormal"/>
              <w:jc w:val="right"/>
            </w:pPr>
            <w:r>
              <w:t>1 350,9</w:t>
            </w:r>
          </w:p>
        </w:tc>
        <w:tc>
          <w:tcPr>
            <w:tcW w:w="1264" w:type="dxa"/>
            <w:vAlign w:val="bottom"/>
          </w:tcPr>
          <w:p w:rsidR="00E858CB" w:rsidRDefault="00E858CB">
            <w:pPr>
              <w:pStyle w:val="ConsPlusNormal"/>
              <w:jc w:val="right"/>
            </w:pPr>
            <w:r>
              <w:t>1 350,9</w:t>
            </w:r>
          </w:p>
        </w:tc>
        <w:tc>
          <w:tcPr>
            <w:tcW w:w="1264" w:type="dxa"/>
            <w:vAlign w:val="bottom"/>
          </w:tcPr>
          <w:p w:rsidR="00E858CB" w:rsidRDefault="00E858CB">
            <w:pPr>
              <w:pStyle w:val="ConsPlusNormal"/>
              <w:jc w:val="right"/>
            </w:pPr>
            <w:r>
              <w:t>1 350,9</w:t>
            </w:r>
          </w:p>
        </w:tc>
        <w:tc>
          <w:tcPr>
            <w:tcW w:w="1264" w:type="dxa"/>
            <w:vAlign w:val="bottom"/>
          </w:tcPr>
          <w:p w:rsidR="00E858CB" w:rsidRDefault="00E858CB">
            <w:pPr>
              <w:pStyle w:val="ConsPlusNormal"/>
              <w:jc w:val="right"/>
            </w:pPr>
            <w:r>
              <w:t>1 350,9</w:t>
            </w:r>
          </w:p>
        </w:tc>
        <w:tc>
          <w:tcPr>
            <w:tcW w:w="1264" w:type="dxa"/>
            <w:vAlign w:val="bottom"/>
          </w:tcPr>
          <w:p w:rsidR="00E858CB" w:rsidRDefault="00E858CB">
            <w:pPr>
              <w:pStyle w:val="ConsPlusNormal"/>
              <w:jc w:val="right"/>
            </w:pPr>
            <w:r>
              <w:t>1 350,9</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jc w:val="right"/>
            </w:pPr>
            <w:r>
              <w:t>1 764,8</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"Участие в мероприятиях Ассоциации инновационных регионов России"</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lastRenderedPageBreak/>
              <w:t>"Предоставление грантов в форме субсидий некоммерческим организациям, осуществляющим образовательную деятельность"</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25 000,0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25 000,0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"Проведение обучающих мероприятий по подготовке кадров в инновационных сферах экономики Иркутской области"</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1 500,0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1 500,0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Основное мероприятие "Организация выполнения научно-исследовательских, опытно-конструкторских и технологических работ" на 2019 - 2024 годы</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75 469,6</w:t>
            </w:r>
          </w:p>
        </w:tc>
        <w:tc>
          <w:tcPr>
            <w:tcW w:w="1264" w:type="dxa"/>
            <w:vAlign w:val="bottom"/>
          </w:tcPr>
          <w:p w:rsidR="00E858CB" w:rsidRDefault="00E858CB">
            <w:pPr>
              <w:pStyle w:val="ConsPlusNormal"/>
              <w:jc w:val="right"/>
            </w:pPr>
            <w:r>
              <w:t>18 968,0</w:t>
            </w:r>
          </w:p>
        </w:tc>
        <w:tc>
          <w:tcPr>
            <w:tcW w:w="1264" w:type="dxa"/>
            <w:vAlign w:val="bottom"/>
          </w:tcPr>
          <w:p w:rsidR="00E858CB" w:rsidRDefault="00E858CB">
            <w:pPr>
              <w:pStyle w:val="ConsPlusNormal"/>
              <w:jc w:val="right"/>
            </w:pPr>
            <w:r>
              <w:t>18 968,0</w:t>
            </w:r>
          </w:p>
        </w:tc>
        <w:tc>
          <w:tcPr>
            <w:tcW w:w="1264" w:type="dxa"/>
            <w:vAlign w:val="bottom"/>
          </w:tcPr>
          <w:p w:rsidR="00E858CB" w:rsidRDefault="00E858CB">
            <w:pPr>
              <w:pStyle w:val="ConsPlusNormal"/>
              <w:jc w:val="right"/>
            </w:pPr>
            <w:r>
              <w:t>18 968,0</w:t>
            </w:r>
          </w:p>
        </w:tc>
        <w:tc>
          <w:tcPr>
            <w:tcW w:w="1264" w:type="dxa"/>
            <w:vAlign w:val="bottom"/>
          </w:tcPr>
          <w:p w:rsidR="00E858CB" w:rsidRDefault="00E858CB">
            <w:pPr>
              <w:pStyle w:val="ConsPlusNormal"/>
              <w:jc w:val="right"/>
            </w:pPr>
            <w:r>
              <w:t>18 968,0</w:t>
            </w:r>
          </w:p>
        </w:tc>
        <w:tc>
          <w:tcPr>
            <w:tcW w:w="1264" w:type="dxa"/>
            <w:vAlign w:val="bottom"/>
          </w:tcPr>
          <w:p w:rsidR="00E858CB" w:rsidRDefault="00E858CB">
            <w:pPr>
              <w:pStyle w:val="ConsPlusNormal"/>
              <w:jc w:val="right"/>
            </w:pPr>
            <w:r>
              <w:t>18 968,0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75 469,6</w:t>
            </w:r>
          </w:p>
        </w:tc>
        <w:tc>
          <w:tcPr>
            <w:tcW w:w="1264" w:type="dxa"/>
            <w:vAlign w:val="bottom"/>
          </w:tcPr>
          <w:p w:rsidR="00E858CB" w:rsidRDefault="00E858CB">
            <w:pPr>
              <w:pStyle w:val="ConsPlusNormal"/>
              <w:jc w:val="right"/>
            </w:pPr>
            <w:r>
              <w:t>18 968,0</w:t>
            </w:r>
          </w:p>
        </w:tc>
        <w:tc>
          <w:tcPr>
            <w:tcW w:w="1264" w:type="dxa"/>
            <w:vAlign w:val="bottom"/>
          </w:tcPr>
          <w:p w:rsidR="00E858CB" w:rsidRDefault="00E858CB">
            <w:pPr>
              <w:pStyle w:val="ConsPlusNormal"/>
              <w:jc w:val="right"/>
            </w:pPr>
            <w:r>
              <w:t>18 968,0</w:t>
            </w:r>
          </w:p>
        </w:tc>
        <w:tc>
          <w:tcPr>
            <w:tcW w:w="1264" w:type="dxa"/>
            <w:vAlign w:val="bottom"/>
          </w:tcPr>
          <w:p w:rsidR="00E858CB" w:rsidRDefault="00E858CB">
            <w:pPr>
              <w:pStyle w:val="ConsPlusNormal"/>
              <w:jc w:val="right"/>
            </w:pPr>
            <w:r>
              <w:t>18 968,0</w:t>
            </w:r>
          </w:p>
        </w:tc>
        <w:tc>
          <w:tcPr>
            <w:tcW w:w="1264" w:type="dxa"/>
            <w:vAlign w:val="bottom"/>
          </w:tcPr>
          <w:p w:rsidR="00E858CB" w:rsidRDefault="00E858CB">
            <w:pPr>
              <w:pStyle w:val="ConsPlusNormal"/>
              <w:jc w:val="right"/>
            </w:pPr>
            <w:r>
              <w:t>18 968,0</w:t>
            </w:r>
          </w:p>
        </w:tc>
        <w:tc>
          <w:tcPr>
            <w:tcW w:w="1264" w:type="dxa"/>
            <w:vAlign w:val="bottom"/>
          </w:tcPr>
          <w:p w:rsidR="00E858CB" w:rsidRDefault="00E858CB">
            <w:pPr>
              <w:pStyle w:val="ConsPlusNormal"/>
              <w:jc w:val="right"/>
            </w:pPr>
            <w:r>
              <w:t>18 968,0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"Выполнение научно-исследовательских, опытно-конструкторских и технологических работ для государственных нужд Иркутской области в экономической сфере"</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20 469,6</w:t>
            </w:r>
          </w:p>
        </w:tc>
        <w:tc>
          <w:tcPr>
            <w:tcW w:w="1264" w:type="dxa"/>
            <w:vAlign w:val="bottom"/>
          </w:tcPr>
          <w:p w:rsidR="00E858CB" w:rsidRDefault="00E858CB">
            <w:pPr>
              <w:pStyle w:val="ConsPlusNormal"/>
              <w:jc w:val="right"/>
            </w:pPr>
            <w:r>
              <w:t>9 968,0</w:t>
            </w:r>
          </w:p>
        </w:tc>
        <w:tc>
          <w:tcPr>
            <w:tcW w:w="1264" w:type="dxa"/>
            <w:vAlign w:val="bottom"/>
          </w:tcPr>
          <w:p w:rsidR="00E858CB" w:rsidRDefault="00E858CB">
            <w:pPr>
              <w:pStyle w:val="ConsPlusNormal"/>
              <w:jc w:val="right"/>
            </w:pPr>
            <w:r>
              <w:t>9 968,0</w:t>
            </w:r>
          </w:p>
        </w:tc>
        <w:tc>
          <w:tcPr>
            <w:tcW w:w="1264" w:type="dxa"/>
            <w:vAlign w:val="bottom"/>
          </w:tcPr>
          <w:p w:rsidR="00E858CB" w:rsidRDefault="00E858CB">
            <w:pPr>
              <w:pStyle w:val="ConsPlusNormal"/>
              <w:jc w:val="right"/>
            </w:pPr>
            <w:r>
              <w:t>9 968,0</w:t>
            </w:r>
          </w:p>
        </w:tc>
        <w:tc>
          <w:tcPr>
            <w:tcW w:w="1264" w:type="dxa"/>
            <w:vAlign w:val="bottom"/>
          </w:tcPr>
          <w:p w:rsidR="00E858CB" w:rsidRDefault="00E858CB">
            <w:pPr>
              <w:pStyle w:val="ConsPlusNormal"/>
              <w:jc w:val="right"/>
            </w:pPr>
            <w:r>
              <w:t>9 968,0</w:t>
            </w:r>
          </w:p>
        </w:tc>
        <w:tc>
          <w:tcPr>
            <w:tcW w:w="1264" w:type="dxa"/>
            <w:vAlign w:val="bottom"/>
          </w:tcPr>
          <w:p w:rsidR="00E858CB" w:rsidRDefault="00E858CB">
            <w:pPr>
              <w:pStyle w:val="ConsPlusNormal"/>
              <w:jc w:val="right"/>
            </w:pPr>
            <w:r>
              <w:t>9 968,0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20 469,6</w:t>
            </w:r>
          </w:p>
        </w:tc>
        <w:tc>
          <w:tcPr>
            <w:tcW w:w="1264" w:type="dxa"/>
            <w:vAlign w:val="bottom"/>
          </w:tcPr>
          <w:p w:rsidR="00E858CB" w:rsidRDefault="00E858CB">
            <w:pPr>
              <w:pStyle w:val="ConsPlusNormal"/>
              <w:jc w:val="right"/>
            </w:pPr>
            <w:r>
              <w:t>9 968,0</w:t>
            </w:r>
          </w:p>
        </w:tc>
        <w:tc>
          <w:tcPr>
            <w:tcW w:w="1264" w:type="dxa"/>
            <w:vAlign w:val="bottom"/>
          </w:tcPr>
          <w:p w:rsidR="00E858CB" w:rsidRDefault="00E858CB">
            <w:pPr>
              <w:pStyle w:val="ConsPlusNormal"/>
              <w:jc w:val="right"/>
            </w:pPr>
            <w:r>
              <w:t>9 968,0</w:t>
            </w:r>
          </w:p>
        </w:tc>
        <w:tc>
          <w:tcPr>
            <w:tcW w:w="1264" w:type="dxa"/>
            <w:vAlign w:val="bottom"/>
          </w:tcPr>
          <w:p w:rsidR="00E858CB" w:rsidRDefault="00E858CB">
            <w:pPr>
              <w:pStyle w:val="ConsPlusNormal"/>
              <w:jc w:val="right"/>
            </w:pPr>
            <w:r>
              <w:t>9 968,0</w:t>
            </w:r>
          </w:p>
        </w:tc>
        <w:tc>
          <w:tcPr>
            <w:tcW w:w="1264" w:type="dxa"/>
            <w:vAlign w:val="bottom"/>
          </w:tcPr>
          <w:p w:rsidR="00E858CB" w:rsidRDefault="00E858CB">
            <w:pPr>
              <w:pStyle w:val="ConsPlusNormal"/>
              <w:jc w:val="right"/>
            </w:pPr>
            <w:r>
              <w:t>9 968,0</w:t>
            </w:r>
          </w:p>
        </w:tc>
        <w:tc>
          <w:tcPr>
            <w:tcW w:w="1264" w:type="dxa"/>
            <w:vAlign w:val="bottom"/>
          </w:tcPr>
          <w:p w:rsidR="00E858CB" w:rsidRDefault="00E858CB">
            <w:pPr>
              <w:pStyle w:val="ConsPlusNormal"/>
              <w:jc w:val="right"/>
            </w:pPr>
            <w:r>
              <w:t>9 968,0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"Предоставление грантов в форме субсидий по результатам регионального конкурса проектов фундаментальных научных исследований, проводимого федеральным государственным бюджетным учреждением "Российский фонд фундаментальных исследований" и Правительством Иркутской области"</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55 000,0</w:t>
            </w:r>
          </w:p>
        </w:tc>
        <w:tc>
          <w:tcPr>
            <w:tcW w:w="1264" w:type="dxa"/>
            <w:vAlign w:val="bottom"/>
          </w:tcPr>
          <w:p w:rsidR="00E858CB" w:rsidRDefault="00E858CB">
            <w:pPr>
              <w:pStyle w:val="ConsPlusNormal"/>
              <w:jc w:val="right"/>
            </w:pPr>
            <w:r>
              <w:t>9 000,0</w:t>
            </w:r>
          </w:p>
        </w:tc>
        <w:tc>
          <w:tcPr>
            <w:tcW w:w="1264" w:type="dxa"/>
            <w:vAlign w:val="bottom"/>
          </w:tcPr>
          <w:p w:rsidR="00E858CB" w:rsidRDefault="00E858CB">
            <w:pPr>
              <w:pStyle w:val="ConsPlusNormal"/>
              <w:jc w:val="right"/>
            </w:pPr>
            <w:r>
              <w:t>9 000,0</w:t>
            </w:r>
          </w:p>
        </w:tc>
        <w:tc>
          <w:tcPr>
            <w:tcW w:w="1264" w:type="dxa"/>
            <w:vAlign w:val="bottom"/>
          </w:tcPr>
          <w:p w:rsidR="00E858CB" w:rsidRDefault="00E858CB">
            <w:pPr>
              <w:pStyle w:val="ConsPlusNormal"/>
              <w:jc w:val="right"/>
            </w:pPr>
            <w:r>
              <w:t>9 000,0</w:t>
            </w:r>
          </w:p>
        </w:tc>
        <w:tc>
          <w:tcPr>
            <w:tcW w:w="1264" w:type="dxa"/>
            <w:vAlign w:val="bottom"/>
          </w:tcPr>
          <w:p w:rsidR="00E858CB" w:rsidRDefault="00E858CB">
            <w:pPr>
              <w:pStyle w:val="ConsPlusNormal"/>
              <w:jc w:val="right"/>
            </w:pPr>
            <w:r>
              <w:t>9 000,0</w:t>
            </w:r>
          </w:p>
        </w:tc>
        <w:tc>
          <w:tcPr>
            <w:tcW w:w="1264" w:type="dxa"/>
            <w:vAlign w:val="bottom"/>
          </w:tcPr>
          <w:p w:rsidR="00E858CB" w:rsidRDefault="00E858CB">
            <w:pPr>
              <w:pStyle w:val="ConsPlusNormal"/>
              <w:jc w:val="right"/>
            </w:pPr>
            <w:r>
              <w:t>9 000,0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55 000,0</w:t>
            </w:r>
          </w:p>
        </w:tc>
        <w:tc>
          <w:tcPr>
            <w:tcW w:w="1264" w:type="dxa"/>
            <w:vAlign w:val="bottom"/>
          </w:tcPr>
          <w:p w:rsidR="00E858CB" w:rsidRDefault="00E858CB">
            <w:pPr>
              <w:pStyle w:val="ConsPlusNormal"/>
              <w:jc w:val="right"/>
            </w:pPr>
            <w:r>
              <w:t>9 000,0</w:t>
            </w:r>
          </w:p>
        </w:tc>
        <w:tc>
          <w:tcPr>
            <w:tcW w:w="1264" w:type="dxa"/>
            <w:vAlign w:val="bottom"/>
          </w:tcPr>
          <w:p w:rsidR="00E858CB" w:rsidRDefault="00E858CB">
            <w:pPr>
              <w:pStyle w:val="ConsPlusNormal"/>
              <w:jc w:val="right"/>
            </w:pPr>
            <w:r>
              <w:t>9 000,0</w:t>
            </w:r>
          </w:p>
        </w:tc>
        <w:tc>
          <w:tcPr>
            <w:tcW w:w="1264" w:type="dxa"/>
            <w:vAlign w:val="bottom"/>
          </w:tcPr>
          <w:p w:rsidR="00E858CB" w:rsidRDefault="00E858CB">
            <w:pPr>
              <w:pStyle w:val="ConsPlusNormal"/>
              <w:jc w:val="right"/>
            </w:pPr>
            <w:r>
              <w:t>9 000,0</w:t>
            </w:r>
          </w:p>
        </w:tc>
        <w:tc>
          <w:tcPr>
            <w:tcW w:w="1264" w:type="dxa"/>
            <w:vAlign w:val="bottom"/>
          </w:tcPr>
          <w:p w:rsidR="00E858CB" w:rsidRDefault="00E858CB">
            <w:pPr>
              <w:pStyle w:val="ConsPlusNormal"/>
              <w:jc w:val="right"/>
            </w:pPr>
            <w:r>
              <w:t>9 000,0</w:t>
            </w:r>
          </w:p>
        </w:tc>
        <w:tc>
          <w:tcPr>
            <w:tcW w:w="1264" w:type="dxa"/>
            <w:vAlign w:val="bottom"/>
          </w:tcPr>
          <w:p w:rsidR="00E858CB" w:rsidRDefault="00E858CB">
            <w:pPr>
              <w:pStyle w:val="ConsPlusNormal"/>
              <w:jc w:val="right"/>
            </w:pPr>
            <w:r>
              <w:t>9 000,0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outlineLvl w:val="2"/>
            </w:pPr>
            <w:r>
              <w:t>Подпрограмма "Повышение инвестиционной привлекательности Иркутской области" на 2019 - 2024 годы</w:t>
            </w:r>
          </w:p>
        </w:tc>
        <w:tc>
          <w:tcPr>
            <w:tcW w:w="2059" w:type="dxa"/>
            <w:vMerge w:val="restart"/>
          </w:tcPr>
          <w:p w:rsidR="00E858CB" w:rsidRDefault="00E858CB">
            <w:pPr>
              <w:pStyle w:val="ConsPlusNormal"/>
              <w:jc w:val="both"/>
            </w:pPr>
            <w:r>
              <w:t>Всего, в том числе</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613 972,0</w:t>
            </w:r>
          </w:p>
        </w:tc>
        <w:tc>
          <w:tcPr>
            <w:tcW w:w="1264" w:type="dxa"/>
            <w:vAlign w:val="bottom"/>
          </w:tcPr>
          <w:p w:rsidR="00E858CB" w:rsidRDefault="00E858CB">
            <w:pPr>
              <w:pStyle w:val="ConsPlusNormal"/>
              <w:jc w:val="right"/>
            </w:pPr>
            <w:r>
              <w:t>12 072,0</w:t>
            </w:r>
          </w:p>
        </w:tc>
        <w:tc>
          <w:tcPr>
            <w:tcW w:w="1264" w:type="dxa"/>
            <w:vAlign w:val="bottom"/>
          </w:tcPr>
          <w:p w:rsidR="00E858CB" w:rsidRDefault="00E858CB">
            <w:pPr>
              <w:pStyle w:val="ConsPlusNormal"/>
              <w:jc w:val="right"/>
            </w:pPr>
            <w:r>
              <w:t>12 072,0</w:t>
            </w:r>
          </w:p>
        </w:tc>
        <w:tc>
          <w:tcPr>
            <w:tcW w:w="1264" w:type="dxa"/>
            <w:vAlign w:val="bottom"/>
          </w:tcPr>
          <w:p w:rsidR="00E858CB" w:rsidRDefault="00E858CB">
            <w:pPr>
              <w:pStyle w:val="ConsPlusNormal"/>
              <w:jc w:val="right"/>
            </w:pPr>
            <w:r>
              <w:t>12 072,0</w:t>
            </w:r>
          </w:p>
        </w:tc>
        <w:tc>
          <w:tcPr>
            <w:tcW w:w="1264" w:type="dxa"/>
            <w:vAlign w:val="bottom"/>
          </w:tcPr>
          <w:p w:rsidR="00E858CB" w:rsidRDefault="00E858CB">
            <w:pPr>
              <w:pStyle w:val="ConsPlusNormal"/>
              <w:jc w:val="right"/>
            </w:pPr>
            <w:r>
              <w:t>12 072,0</w:t>
            </w:r>
          </w:p>
        </w:tc>
        <w:tc>
          <w:tcPr>
            <w:tcW w:w="1264" w:type="dxa"/>
            <w:vAlign w:val="bottom"/>
          </w:tcPr>
          <w:p w:rsidR="00E858CB" w:rsidRDefault="00E858CB">
            <w:pPr>
              <w:pStyle w:val="ConsPlusNormal"/>
              <w:jc w:val="right"/>
            </w:pPr>
            <w:r>
              <w:t>12 072,0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613 972,0</w:t>
            </w:r>
          </w:p>
        </w:tc>
        <w:tc>
          <w:tcPr>
            <w:tcW w:w="1264" w:type="dxa"/>
            <w:vAlign w:val="bottom"/>
          </w:tcPr>
          <w:p w:rsidR="00E858CB" w:rsidRDefault="00E858CB">
            <w:pPr>
              <w:pStyle w:val="ConsPlusNormal"/>
              <w:jc w:val="right"/>
            </w:pPr>
            <w:r>
              <w:t>12 072,0</w:t>
            </w:r>
          </w:p>
        </w:tc>
        <w:tc>
          <w:tcPr>
            <w:tcW w:w="1264" w:type="dxa"/>
            <w:vAlign w:val="bottom"/>
          </w:tcPr>
          <w:p w:rsidR="00E858CB" w:rsidRDefault="00E858CB">
            <w:pPr>
              <w:pStyle w:val="ConsPlusNormal"/>
              <w:jc w:val="right"/>
            </w:pPr>
            <w:r>
              <w:t>12 072,0</w:t>
            </w:r>
          </w:p>
        </w:tc>
        <w:tc>
          <w:tcPr>
            <w:tcW w:w="1264" w:type="dxa"/>
            <w:vAlign w:val="bottom"/>
          </w:tcPr>
          <w:p w:rsidR="00E858CB" w:rsidRDefault="00E858CB">
            <w:pPr>
              <w:pStyle w:val="ConsPlusNormal"/>
              <w:jc w:val="right"/>
            </w:pPr>
            <w:r>
              <w:t>12 072,0</w:t>
            </w:r>
          </w:p>
        </w:tc>
        <w:tc>
          <w:tcPr>
            <w:tcW w:w="1264" w:type="dxa"/>
            <w:vAlign w:val="bottom"/>
          </w:tcPr>
          <w:p w:rsidR="00E858CB" w:rsidRDefault="00E858CB">
            <w:pPr>
              <w:pStyle w:val="ConsPlusNormal"/>
              <w:jc w:val="right"/>
            </w:pPr>
            <w:r>
              <w:t>12 072,0</w:t>
            </w:r>
          </w:p>
        </w:tc>
        <w:tc>
          <w:tcPr>
            <w:tcW w:w="1264" w:type="dxa"/>
            <w:vAlign w:val="bottom"/>
          </w:tcPr>
          <w:p w:rsidR="00E858CB" w:rsidRDefault="00E858CB">
            <w:pPr>
              <w:pStyle w:val="ConsPlusNormal"/>
              <w:jc w:val="right"/>
            </w:pPr>
            <w:r>
              <w:t>12 072,0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13 972,0</w:t>
            </w:r>
          </w:p>
        </w:tc>
        <w:tc>
          <w:tcPr>
            <w:tcW w:w="1264" w:type="dxa"/>
            <w:vAlign w:val="bottom"/>
          </w:tcPr>
          <w:p w:rsidR="00E858CB" w:rsidRDefault="00E858CB">
            <w:pPr>
              <w:pStyle w:val="ConsPlusNormal"/>
              <w:jc w:val="right"/>
            </w:pPr>
            <w:r>
              <w:t>12 072,0</w:t>
            </w:r>
          </w:p>
        </w:tc>
        <w:tc>
          <w:tcPr>
            <w:tcW w:w="1264" w:type="dxa"/>
            <w:vAlign w:val="bottom"/>
          </w:tcPr>
          <w:p w:rsidR="00E858CB" w:rsidRDefault="00E858CB">
            <w:pPr>
              <w:pStyle w:val="ConsPlusNormal"/>
              <w:jc w:val="right"/>
            </w:pPr>
            <w:r>
              <w:t>12 072,0</w:t>
            </w:r>
          </w:p>
        </w:tc>
        <w:tc>
          <w:tcPr>
            <w:tcW w:w="1264" w:type="dxa"/>
            <w:vAlign w:val="bottom"/>
          </w:tcPr>
          <w:p w:rsidR="00E858CB" w:rsidRDefault="00E858CB">
            <w:pPr>
              <w:pStyle w:val="ConsPlusNormal"/>
              <w:jc w:val="right"/>
            </w:pPr>
            <w:r>
              <w:t>12 072,0</w:t>
            </w:r>
          </w:p>
        </w:tc>
        <w:tc>
          <w:tcPr>
            <w:tcW w:w="1264" w:type="dxa"/>
            <w:vAlign w:val="bottom"/>
          </w:tcPr>
          <w:p w:rsidR="00E858CB" w:rsidRDefault="00E858CB">
            <w:pPr>
              <w:pStyle w:val="ConsPlusNormal"/>
              <w:jc w:val="right"/>
            </w:pPr>
            <w:r>
              <w:t>12 072,0</w:t>
            </w:r>
          </w:p>
        </w:tc>
        <w:tc>
          <w:tcPr>
            <w:tcW w:w="1264" w:type="dxa"/>
            <w:vAlign w:val="bottom"/>
          </w:tcPr>
          <w:p w:rsidR="00E858CB" w:rsidRDefault="00E858CB">
            <w:pPr>
              <w:pStyle w:val="ConsPlusNormal"/>
              <w:jc w:val="right"/>
            </w:pPr>
            <w:r>
              <w:t>12 072,0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13 972,0</w:t>
            </w:r>
          </w:p>
        </w:tc>
        <w:tc>
          <w:tcPr>
            <w:tcW w:w="1264" w:type="dxa"/>
            <w:vAlign w:val="bottom"/>
          </w:tcPr>
          <w:p w:rsidR="00E858CB" w:rsidRDefault="00E858CB">
            <w:pPr>
              <w:pStyle w:val="ConsPlusNormal"/>
              <w:jc w:val="right"/>
            </w:pPr>
            <w:r>
              <w:t>12 072,0</w:t>
            </w:r>
          </w:p>
        </w:tc>
        <w:tc>
          <w:tcPr>
            <w:tcW w:w="1264" w:type="dxa"/>
            <w:vAlign w:val="bottom"/>
          </w:tcPr>
          <w:p w:rsidR="00E858CB" w:rsidRDefault="00E858CB">
            <w:pPr>
              <w:pStyle w:val="ConsPlusNormal"/>
              <w:jc w:val="right"/>
            </w:pPr>
            <w:r>
              <w:t>12 072,0</w:t>
            </w:r>
          </w:p>
        </w:tc>
        <w:tc>
          <w:tcPr>
            <w:tcW w:w="1264" w:type="dxa"/>
            <w:vAlign w:val="bottom"/>
          </w:tcPr>
          <w:p w:rsidR="00E858CB" w:rsidRDefault="00E858CB">
            <w:pPr>
              <w:pStyle w:val="ConsPlusNormal"/>
              <w:jc w:val="right"/>
            </w:pPr>
            <w:r>
              <w:t>12 072,0</w:t>
            </w:r>
          </w:p>
        </w:tc>
        <w:tc>
          <w:tcPr>
            <w:tcW w:w="1264" w:type="dxa"/>
            <w:vAlign w:val="bottom"/>
          </w:tcPr>
          <w:p w:rsidR="00E858CB" w:rsidRDefault="00E858CB">
            <w:pPr>
              <w:pStyle w:val="ConsPlusNormal"/>
              <w:jc w:val="right"/>
            </w:pPr>
            <w:r>
              <w:t>12 072,0</w:t>
            </w:r>
          </w:p>
        </w:tc>
        <w:tc>
          <w:tcPr>
            <w:tcW w:w="1264" w:type="dxa"/>
            <w:vAlign w:val="bottom"/>
          </w:tcPr>
          <w:p w:rsidR="00E858CB" w:rsidRDefault="00E858CB">
            <w:pPr>
              <w:pStyle w:val="ConsPlusNormal"/>
              <w:jc w:val="right"/>
            </w:pPr>
            <w:r>
              <w:t>12 072,0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val="restart"/>
          </w:tcPr>
          <w:p w:rsidR="00E858CB" w:rsidRDefault="00E858CB">
            <w:pPr>
              <w:pStyle w:val="ConsPlusNormal"/>
              <w:jc w:val="both"/>
            </w:pPr>
            <w:r>
              <w:t xml:space="preserve">министерство </w:t>
            </w:r>
            <w:r>
              <w:lastRenderedPageBreak/>
              <w:t>имущественных отношений Иркутской области</w:t>
            </w:r>
          </w:p>
        </w:tc>
        <w:tc>
          <w:tcPr>
            <w:tcW w:w="1849" w:type="dxa"/>
          </w:tcPr>
          <w:p w:rsidR="00E858CB" w:rsidRDefault="00E858CB">
            <w:pPr>
              <w:pStyle w:val="ConsPlusNormal"/>
              <w:jc w:val="both"/>
            </w:pPr>
            <w:r>
              <w:lastRenderedPageBreak/>
              <w:t>Всего</w:t>
            </w:r>
          </w:p>
        </w:tc>
        <w:tc>
          <w:tcPr>
            <w:tcW w:w="1264" w:type="dxa"/>
            <w:vAlign w:val="bottom"/>
          </w:tcPr>
          <w:p w:rsidR="00E858CB" w:rsidRDefault="00E858CB">
            <w:pPr>
              <w:pStyle w:val="ConsPlusNormal"/>
              <w:jc w:val="right"/>
            </w:pPr>
            <w:r>
              <w:t>600 000,0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600 000,0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hyperlink r:id="rId76">
              <w:r>
                <w:rPr>
                  <w:color w:val="0000FF"/>
                </w:rPr>
                <w:t>ВЦП</w:t>
              </w:r>
            </w:hyperlink>
            <w:r>
              <w:t xml:space="preserve"> "Повышение инвестиционной привлекательности Иркутской области" на 2019 - 2024 годы</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13 972,0</w:t>
            </w:r>
          </w:p>
        </w:tc>
        <w:tc>
          <w:tcPr>
            <w:tcW w:w="1264" w:type="dxa"/>
            <w:vAlign w:val="bottom"/>
          </w:tcPr>
          <w:p w:rsidR="00E858CB" w:rsidRDefault="00E858CB">
            <w:pPr>
              <w:pStyle w:val="ConsPlusNormal"/>
              <w:jc w:val="right"/>
            </w:pPr>
            <w:r>
              <w:t>12 072,0</w:t>
            </w:r>
          </w:p>
        </w:tc>
        <w:tc>
          <w:tcPr>
            <w:tcW w:w="1264" w:type="dxa"/>
            <w:vAlign w:val="bottom"/>
          </w:tcPr>
          <w:p w:rsidR="00E858CB" w:rsidRDefault="00E858CB">
            <w:pPr>
              <w:pStyle w:val="ConsPlusNormal"/>
              <w:jc w:val="right"/>
            </w:pPr>
            <w:r>
              <w:t>12 072,0</w:t>
            </w:r>
          </w:p>
        </w:tc>
        <w:tc>
          <w:tcPr>
            <w:tcW w:w="1264" w:type="dxa"/>
            <w:vAlign w:val="bottom"/>
          </w:tcPr>
          <w:p w:rsidR="00E858CB" w:rsidRDefault="00E858CB">
            <w:pPr>
              <w:pStyle w:val="ConsPlusNormal"/>
              <w:jc w:val="right"/>
            </w:pPr>
            <w:r>
              <w:t>12 072,0</w:t>
            </w:r>
          </w:p>
        </w:tc>
        <w:tc>
          <w:tcPr>
            <w:tcW w:w="1264" w:type="dxa"/>
            <w:vAlign w:val="bottom"/>
          </w:tcPr>
          <w:p w:rsidR="00E858CB" w:rsidRDefault="00E858CB">
            <w:pPr>
              <w:pStyle w:val="ConsPlusNormal"/>
              <w:jc w:val="right"/>
            </w:pPr>
            <w:r>
              <w:t>12 072,0</w:t>
            </w:r>
          </w:p>
        </w:tc>
        <w:tc>
          <w:tcPr>
            <w:tcW w:w="1264" w:type="dxa"/>
            <w:vAlign w:val="bottom"/>
          </w:tcPr>
          <w:p w:rsidR="00E858CB" w:rsidRDefault="00E858CB">
            <w:pPr>
              <w:pStyle w:val="ConsPlusNormal"/>
              <w:jc w:val="right"/>
            </w:pPr>
            <w:r>
              <w:t>12 072,0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13 972,0</w:t>
            </w:r>
          </w:p>
        </w:tc>
        <w:tc>
          <w:tcPr>
            <w:tcW w:w="1264" w:type="dxa"/>
            <w:vAlign w:val="bottom"/>
          </w:tcPr>
          <w:p w:rsidR="00E858CB" w:rsidRDefault="00E858CB">
            <w:pPr>
              <w:pStyle w:val="ConsPlusNormal"/>
              <w:jc w:val="right"/>
            </w:pPr>
            <w:r>
              <w:t>12 072,0</w:t>
            </w:r>
          </w:p>
        </w:tc>
        <w:tc>
          <w:tcPr>
            <w:tcW w:w="1264" w:type="dxa"/>
            <w:vAlign w:val="bottom"/>
          </w:tcPr>
          <w:p w:rsidR="00E858CB" w:rsidRDefault="00E858CB">
            <w:pPr>
              <w:pStyle w:val="ConsPlusNormal"/>
              <w:jc w:val="right"/>
            </w:pPr>
            <w:r>
              <w:t>12 072,0</w:t>
            </w:r>
          </w:p>
        </w:tc>
        <w:tc>
          <w:tcPr>
            <w:tcW w:w="1264" w:type="dxa"/>
            <w:vAlign w:val="bottom"/>
          </w:tcPr>
          <w:p w:rsidR="00E858CB" w:rsidRDefault="00E858CB">
            <w:pPr>
              <w:pStyle w:val="ConsPlusNormal"/>
              <w:jc w:val="right"/>
            </w:pPr>
            <w:r>
              <w:t>12 072,0</w:t>
            </w:r>
          </w:p>
        </w:tc>
        <w:tc>
          <w:tcPr>
            <w:tcW w:w="1264" w:type="dxa"/>
            <w:vAlign w:val="bottom"/>
          </w:tcPr>
          <w:p w:rsidR="00E858CB" w:rsidRDefault="00E858CB">
            <w:pPr>
              <w:pStyle w:val="ConsPlusNormal"/>
              <w:jc w:val="right"/>
            </w:pPr>
            <w:r>
              <w:t>12 072,0</w:t>
            </w:r>
          </w:p>
        </w:tc>
        <w:tc>
          <w:tcPr>
            <w:tcW w:w="1264" w:type="dxa"/>
            <w:vAlign w:val="bottom"/>
          </w:tcPr>
          <w:p w:rsidR="00E858CB" w:rsidRDefault="00E858CB">
            <w:pPr>
              <w:pStyle w:val="ConsPlusNormal"/>
              <w:jc w:val="right"/>
            </w:pPr>
            <w:r>
              <w:t>12 072,0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Основное мероприятие "Создание условий для развития инвестиционной инфраструктуры в Иркутской области" на 2019 год</w:t>
            </w:r>
          </w:p>
        </w:tc>
        <w:tc>
          <w:tcPr>
            <w:tcW w:w="2059" w:type="dxa"/>
            <w:vMerge w:val="restart"/>
          </w:tcPr>
          <w:p w:rsidR="00E858CB" w:rsidRDefault="00E858CB">
            <w:pPr>
              <w:pStyle w:val="ConsPlusNormal"/>
              <w:jc w:val="both"/>
            </w:pPr>
            <w:r>
              <w:t>министерство имущественных отношений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600 000,0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600 000,0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"Увеличение уставного капитала акционерного общества "Корпорация развития Иркутской области"</w:t>
            </w:r>
          </w:p>
        </w:tc>
        <w:tc>
          <w:tcPr>
            <w:tcW w:w="2059" w:type="dxa"/>
            <w:vMerge w:val="restart"/>
          </w:tcPr>
          <w:p w:rsidR="00E858CB" w:rsidRDefault="00E858CB">
            <w:pPr>
              <w:pStyle w:val="ConsPlusNormal"/>
              <w:jc w:val="both"/>
            </w:pPr>
            <w:r>
              <w:t>министерство имущественных отношений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600 000,0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600 000,0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outlineLvl w:val="2"/>
            </w:pPr>
            <w:r>
              <w:lastRenderedPageBreak/>
              <w:t>Подпрограмма "Развитие промышленности в Иркутской области" на 2019 - 2024 годы</w:t>
            </w:r>
          </w:p>
        </w:tc>
        <w:tc>
          <w:tcPr>
            <w:tcW w:w="2059" w:type="dxa"/>
            <w:vMerge w:val="restart"/>
          </w:tcPr>
          <w:p w:rsidR="00E858CB" w:rsidRDefault="00E858CB">
            <w:pPr>
              <w:pStyle w:val="ConsPlusNormal"/>
              <w:jc w:val="both"/>
            </w:pPr>
            <w:r>
              <w:t>Всего, в том числе</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298 667,5</w:t>
            </w:r>
          </w:p>
        </w:tc>
        <w:tc>
          <w:tcPr>
            <w:tcW w:w="1264" w:type="dxa"/>
            <w:vAlign w:val="bottom"/>
          </w:tcPr>
          <w:p w:rsidR="00E858CB" w:rsidRDefault="00E858CB">
            <w:pPr>
              <w:pStyle w:val="ConsPlusNormal"/>
              <w:jc w:val="right"/>
            </w:pPr>
            <w:r>
              <w:t>41 500,0</w:t>
            </w:r>
          </w:p>
        </w:tc>
        <w:tc>
          <w:tcPr>
            <w:tcW w:w="1264" w:type="dxa"/>
            <w:vAlign w:val="bottom"/>
          </w:tcPr>
          <w:p w:rsidR="00E858CB" w:rsidRDefault="00E858CB">
            <w:pPr>
              <w:pStyle w:val="ConsPlusNormal"/>
              <w:jc w:val="right"/>
            </w:pPr>
            <w:r>
              <w:t>41 500,0</w:t>
            </w:r>
          </w:p>
        </w:tc>
        <w:tc>
          <w:tcPr>
            <w:tcW w:w="1264" w:type="dxa"/>
            <w:vAlign w:val="bottom"/>
          </w:tcPr>
          <w:p w:rsidR="00E858CB" w:rsidRDefault="00E858CB">
            <w:pPr>
              <w:pStyle w:val="ConsPlusNormal"/>
              <w:jc w:val="right"/>
            </w:pPr>
            <w:r>
              <w:t>41 500,0</w:t>
            </w:r>
          </w:p>
        </w:tc>
        <w:tc>
          <w:tcPr>
            <w:tcW w:w="1264" w:type="dxa"/>
            <w:vAlign w:val="bottom"/>
          </w:tcPr>
          <w:p w:rsidR="00E858CB" w:rsidRDefault="00E858CB">
            <w:pPr>
              <w:pStyle w:val="ConsPlusNormal"/>
              <w:jc w:val="right"/>
            </w:pPr>
            <w:r>
              <w:t>41 500,0</w:t>
            </w:r>
          </w:p>
        </w:tc>
        <w:tc>
          <w:tcPr>
            <w:tcW w:w="1264" w:type="dxa"/>
            <w:vAlign w:val="bottom"/>
          </w:tcPr>
          <w:p w:rsidR="00E858CB" w:rsidRDefault="00E858CB">
            <w:pPr>
              <w:pStyle w:val="ConsPlusNormal"/>
              <w:jc w:val="right"/>
            </w:pPr>
            <w:r>
              <w:t>41 500,0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298 585,8</w:t>
            </w:r>
          </w:p>
        </w:tc>
        <w:tc>
          <w:tcPr>
            <w:tcW w:w="1264" w:type="dxa"/>
            <w:vAlign w:val="bottom"/>
          </w:tcPr>
          <w:p w:rsidR="00E858CB" w:rsidRDefault="00E858CB">
            <w:pPr>
              <w:pStyle w:val="ConsPlusNormal"/>
              <w:jc w:val="right"/>
            </w:pPr>
            <w:r>
              <w:t>41 500,0</w:t>
            </w:r>
          </w:p>
        </w:tc>
        <w:tc>
          <w:tcPr>
            <w:tcW w:w="1264" w:type="dxa"/>
            <w:vAlign w:val="bottom"/>
          </w:tcPr>
          <w:p w:rsidR="00E858CB" w:rsidRDefault="00E858CB">
            <w:pPr>
              <w:pStyle w:val="ConsPlusNormal"/>
              <w:jc w:val="right"/>
            </w:pPr>
            <w:r>
              <w:t>41 500,0</w:t>
            </w:r>
          </w:p>
        </w:tc>
        <w:tc>
          <w:tcPr>
            <w:tcW w:w="1264" w:type="dxa"/>
            <w:vAlign w:val="bottom"/>
          </w:tcPr>
          <w:p w:rsidR="00E858CB" w:rsidRDefault="00E858CB">
            <w:pPr>
              <w:pStyle w:val="ConsPlusNormal"/>
              <w:jc w:val="right"/>
            </w:pPr>
            <w:r>
              <w:t>41 500,0</w:t>
            </w:r>
          </w:p>
        </w:tc>
        <w:tc>
          <w:tcPr>
            <w:tcW w:w="1264" w:type="dxa"/>
            <w:vAlign w:val="bottom"/>
          </w:tcPr>
          <w:p w:rsidR="00E858CB" w:rsidRDefault="00E858CB">
            <w:pPr>
              <w:pStyle w:val="ConsPlusNormal"/>
              <w:jc w:val="right"/>
            </w:pPr>
            <w:r>
              <w:t>41 500,0</w:t>
            </w:r>
          </w:p>
        </w:tc>
        <w:tc>
          <w:tcPr>
            <w:tcW w:w="1264" w:type="dxa"/>
            <w:vAlign w:val="bottom"/>
          </w:tcPr>
          <w:p w:rsidR="00E858CB" w:rsidRDefault="00E858CB">
            <w:pPr>
              <w:pStyle w:val="ConsPlusNormal"/>
              <w:jc w:val="right"/>
            </w:pPr>
            <w:r>
              <w:t>41 500,0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jc w:val="right"/>
            </w:pPr>
            <w:r>
              <w:t>81,7</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290 500,0</w:t>
            </w:r>
          </w:p>
        </w:tc>
        <w:tc>
          <w:tcPr>
            <w:tcW w:w="1264" w:type="dxa"/>
            <w:vAlign w:val="bottom"/>
          </w:tcPr>
          <w:p w:rsidR="00E858CB" w:rsidRDefault="00E858CB">
            <w:pPr>
              <w:pStyle w:val="ConsPlusNormal"/>
              <w:jc w:val="right"/>
            </w:pPr>
            <w:r>
              <w:t>41 500,0</w:t>
            </w:r>
          </w:p>
        </w:tc>
        <w:tc>
          <w:tcPr>
            <w:tcW w:w="1264" w:type="dxa"/>
            <w:vAlign w:val="bottom"/>
          </w:tcPr>
          <w:p w:rsidR="00E858CB" w:rsidRDefault="00E858CB">
            <w:pPr>
              <w:pStyle w:val="ConsPlusNormal"/>
              <w:jc w:val="right"/>
            </w:pPr>
            <w:r>
              <w:t>41 500,0</w:t>
            </w:r>
          </w:p>
        </w:tc>
        <w:tc>
          <w:tcPr>
            <w:tcW w:w="1264" w:type="dxa"/>
            <w:vAlign w:val="bottom"/>
          </w:tcPr>
          <w:p w:rsidR="00E858CB" w:rsidRDefault="00E858CB">
            <w:pPr>
              <w:pStyle w:val="ConsPlusNormal"/>
              <w:jc w:val="right"/>
            </w:pPr>
            <w:r>
              <w:t>41 500,0</w:t>
            </w:r>
          </w:p>
        </w:tc>
        <w:tc>
          <w:tcPr>
            <w:tcW w:w="1264" w:type="dxa"/>
            <w:vAlign w:val="bottom"/>
          </w:tcPr>
          <w:p w:rsidR="00E858CB" w:rsidRDefault="00E858CB">
            <w:pPr>
              <w:pStyle w:val="ConsPlusNormal"/>
              <w:jc w:val="right"/>
            </w:pPr>
            <w:r>
              <w:t>41 500,0</w:t>
            </w:r>
          </w:p>
        </w:tc>
        <w:tc>
          <w:tcPr>
            <w:tcW w:w="1264" w:type="dxa"/>
            <w:vAlign w:val="bottom"/>
          </w:tcPr>
          <w:p w:rsidR="00E858CB" w:rsidRDefault="00E858CB">
            <w:pPr>
              <w:pStyle w:val="ConsPlusNormal"/>
              <w:jc w:val="right"/>
            </w:pPr>
            <w:r>
              <w:t>41 500,0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290 500,0</w:t>
            </w:r>
          </w:p>
        </w:tc>
        <w:tc>
          <w:tcPr>
            <w:tcW w:w="1264" w:type="dxa"/>
            <w:vAlign w:val="bottom"/>
          </w:tcPr>
          <w:p w:rsidR="00E858CB" w:rsidRDefault="00E858CB">
            <w:pPr>
              <w:pStyle w:val="ConsPlusNormal"/>
              <w:jc w:val="right"/>
            </w:pPr>
            <w:r>
              <w:t>41 500,0</w:t>
            </w:r>
          </w:p>
        </w:tc>
        <w:tc>
          <w:tcPr>
            <w:tcW w:w="1264" w:type="dxa"/>
            <w:vAlign w:val="bottom"/>
          </w:tcPr>
          <w:p w:rsidR="00E858CB" w:rsidRDefault="00E858CB">
            <w:pPr>
              <w:pStyle w:val="ConsPlusNormal"/>
              <w:jc w:val="right"/>
            </w:pPr>
            <w:r>
              <w:t>41 500,0</w:t>
            </w:r>
          </w:p>
        </w:tc>
        <w:tc>
          <w:tcPr>
            <w:tcW w:w="1264" w:type="dxa"/>
            <w:vAlign w:val="bottom"/>
          </w:tcPr>
          <w:p w:rsidR="00E858CB" w:rsidRDefault="00E858CB">
            <w:pPr>
              <w:pStyle w:val="ConsPlusNormal"/>
              <w:jc w:val="right"/>
            </w:pPr>
            <w:r>
              <w:t>41 500,0</w:t>
            </w:r>
          </w:p>
        </w:tc>
        <w:tc>
          <w:tcPr>
            <w:tcW w:w="1264" w:type="dxa"/>
            <w:vAlign w:val="bottom"/>
          </w:tcPr>
          <w:p w:rsidR="00E858CB" w:rsidRDefault="00E858CB">
            <w:pPr>
              <w:pStyle w:val="ConsPlusNormal"/>
              <w:jc w:val="right"/>
            </w:pPr>
            <w:r>
              <w:t>41 500,0</w:t>
            </w:r>
          </w:p>
        </w:tc>
        <w:tc>
          <w:tcPr>
            <w:tcW w:w="1264" w:type="dxa"/>
            <w:vAlign w:val="bottom"/>
          </w:tcPr>
          <w:p w:rsidR="00E858CB" w:rsidRDefault="00E858CB">
            <w:pPr>
              <w:pStyle w:val="ConsPlusNormal"/>
              <w:jc w:val="right"/>
            </w:pPr>
            <w:r>
              <w:t>41 500,0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val="restart"/>
          </w:tcPr>
          <w:p w:rsidR="00E858CB" w:rsidRDefault="00E858CB">
            <w:pPr>
              <w:pStyle w:val="ConsPlusNormal"/>
              <w:jc w:val="both"/>
            </w:pPr>
            <w:r>
              <w:t>министерство жилищной политики, энергетики и транспорта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8 167,5</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8 085,8</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jc w:val="right"/>
            </w:pPr>
            <w:r>
              <w:t>81,7</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Основное мероприятие "Поддержка реализации инвестиционных проектов по модернизации и развитию промышленных предприятий" на 2019 - 2024 годы</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232 000,0</w:t>
            </w:r>
          </w:p>
        </w:tc>
        <w:tc>
          <w:tcPr>
            <w:tcW w:w="1264" w:type="dxa"/>
            <w:vAlign w:val="bottom"/>
          </w:tcPr>
          <w:p w:rsidR="00E858CB" w:rsidRDefault="00E858CB">
            <w:pPr>
              <w:pStyle w:val="ConsPlusNormal"/>
              <w:jc w:val="right"/>
            </w:pPr>
            <w:r>
              <w:t>32 000,0</w:t>
            </w:r>
          </w:p>
        </w:tc>
        <w:tc>
          <w:tcPr>
            <w:tcW w:w="1264" w:type="dxa"/>
            <w:vAlign w:val="bottom"/>
          </w:tcPr>
          <w:p w:rsidR="00E858CB" w:rsidRDefault="00E858CB">
            <w:pPr>
              <w:pStyle w:val="ConsPlusNormal"/>
              <w:jc w:val="right"/>
            </w:pPr>
            <w:r>
              <w:t>32 000,0</w:t>
            </w:r>
          </w:p>
        </w:tc>
        <w:tc>
          <w:tcPr>
            <w:tcW w:w="1264" w:type="dxa"/>
            <w:vAlign w:val="bottom"/>
          </w:tcPr>
          <w:p w:rsidR="00E858CB" w:rsidRDefault="00E858CB">
            <w:pPr>
              <w:pStyle w:val="ConsPlusNormal"/>
              <w:jc w:val="right"/>
            </w:pPr>
            <w:r>
              <w:t>32 000,0</w:t>
            </w:r>
          </w:p>
        </w:tc>
        <w:tc>
          <w:tcPr>
            <w:tcW w:w="1264" w:type="dxa"/>
            <w:vAlign w:val="bottom"/>
          </w:tcPr>
          <w:p w:rsidR="00E858CB" w:rsidRDefault="00E858CB">
            <w:pPr>
              <w:pStyle w:val="ConsPlusNormal"/>
              <w:jc w:val="right"/>
            </w:pPr>
            <w:r>
              <w:t>32 000,0</w:t>
            </w:r>
          </w:p>
        </w:tc>
        <w:tc>
          <w:tcPr>
            <w:tcW w:w="1264" w:type="dxa"/>
            <w:vAlign w:val="bottom"/>
          </w:tcPr>
          <w:p w:rsidR="00E858CB" w:rsidRDefault="00E858CB">
            <w:pPr>
              <w:pStyle w:val="ConsPlusNormal"/>
              <w:jc w:val="right"/>
            </w:pPr>
            <w:r>
              <w:t>32 000,0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232 000,0</w:t>
            </w:r>
          </w:p>
        </w:tc>
        <w:tc>
          <w:tcPr>
            <w:tcW w:w="1264" w:type="dxa"/>
            <w:vAlign w:val="bottom"/>
          </w:tcPr>
          <w:p w:rsidR="00E858CB" w:rsidRDefault="00E858CB">
            <w:pPr>
              <w:pStyle w:val="ConsPlusNormal"/>
              <w:jc w:val="right"/>
            </w:pPr>
            <w:r>
              <w:t>32 000,0</w:t>
            </w:r>
          </w:p>
        </w:tc>
        <w:tc>
          <w:tcPr>
            <w:tcW w:w="1264" w:type="dxa"/>
            <w:vAlign w:val="bottom"/>
          </w:tcPr>
          <w:p w:rsidR="00E858CB" w:rsidRDefault="00E858CB">
            <w:pPr>
              <w:pStyle w:val="ConsPlusNormal"/>
              <w:jc w:val="right"/>
            </w:pPr>
            <w:r>
              <w:t>32 000,0</w:t>
            </w:r>
          </w:p>
        </w:tc>
        <w:tc>
          <w:tcPr>
            <w:tcW w:w="1264" w:type="dxa"/>
            <w:vAlign w:val="bottom"/>
          </w:tcPr>
          <w:p w:rsidR="00E858CB" w:rsidRDefault="00E858CB">
            <w:pPr>
              <w:pStyle w:val="ConsPlusNormal"/>
              <w:jc w:val="right"/>
            </w:pPr>
            <w:r>
              <w:t>32 000,0</w:t>
            </w:r>
          </w:p>
        </w:tc>
        <w:tc>
          <w:tcPr>
            <w:tcW w:w="1264" w:type="dxa"/>
            <w:vAlign w:val="bottom"/>
          </w:tcPr>
          <w:p w:rsidR="00E858CB" w:rsidRDefault="00E858CB">
            <w:pPr>
              <w:pStyle w:val="ConsPlusNormal"/>
              <w:jc w:val="right"/>
            </w:pPr>
            <w:r>
              <w:t>32 000,0</w:t>
            </w:r>
          </w:p>
        </w:tc>
        <w:tc>
          <w:tcPr>
            <w:tcW w:w="1264" w:type="dxa"/>
            <w:vAlign w:val="bottom"/>
          </w:tcPr>
          <w:p w:rsidR="00E858CB" w:rsidRDefault="00E858CB">
            <w:pPr>
              <w:pStyle w:val="ConsPlusNormal"/>
              <w:jc w:val="right"/>
            </w:pPr>
            <w:r>
              <w:t>32 000,0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"Субсидии на внедрение энергосберегающих производственных технологий и оборудования"</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5 586,2</w:t>
            </w:r>
          </w:p>
        </w:tc>
        <w:tc>
          <w:tcPr>
            <w:tcW w:w="1264" w:type="dxa"/>
            <w:vAlign w:val="bottom"/>
          </w:tcPr>
          <w:p w:rsidR="00E858CB" w:rsidRDefault="00E858CB">
            <w:pPr>
              <w:pStyle w:val="ConsPlusNormal"/>
              <w:jc w:val="right"/>
            </w:pPr>
            <w:r>
              <w:t>5 586,2</w:t>
            </w:r>
          </w:p>
        </w:tc>
        <w:tc>
          <w:tcPr>
            <w:tcW w:w="1264" w:type="dxa"/>
            <w:vAlign w:val="bottom"/>
          </w:tcPr>
          <w:p w:rsidR="00E858CB" w:rsidRDefault="00E858CB">
            <w:pPr>
              <w:pStyle w:val="ConsPlusNormal"/>
              <w:jc w:val="right"/>
            </w:pPr>
            <w:r>
              <w:t>5 586,2</w:t>
            </w:r>
          </w:p>
        </w:tc>
        <w:tc>
          <w:tcPr>
            <w:tcW w:w="1264" w:type="dxa"/>
            <w:vAlign w:val="bottom"/>
          </w:tcPr>
          <w:p w:rsidR="00E858CB" w:rsidRDefault="00E858CB">
            <w:pPr>
              <w:pStyle w:val="ConsPlusNormal"/>
              <w:jc w:val="right"/>
            </w:pPr>
            <w:r>
              <w:t>5 586,2</w:t>
            </w:r>
          </w:p>
        </w:tc>
        <w:tc>
          <w:tcPr>
            <w:tcW w:w="1264" w:type="dxa"/>
            <w:vAlign w:val="bottom"/>
          </w:tcPr>
          <w:p w:rsidR="00E858CB" w:rsidRDefault="00E858CB">
            <w:pPr>
              <w:pStyle w:val="ConsPlusNormal"/>
              <w:jc w:val="right"/>
            </w:pPr>
            <w:r>
              <w:t>5 586,2</w:t>
            </w:r>
          </w:p>
        </w:tc>
        <w:tc>
          <w:tcPr>
            <w:tcW w:w="1264" w:type="dxa"/>
            <w:vAlign w:val="bottom"/>
          </w:tcPr>
          <w:p w:rsidR="00E858CB" w:rsidRDefault="00E858CB">
            <w:pPr>
              <w:pStyle w:val="ConsPlusNormal"/>
              <w:jc w:val="right"/>
            </w:pPr>
            <w:r>
              <w:t>5 586,2</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5 586,2</w:t>
            </w:r>
          </w:p>
        </w:tc>
        <w:tc>
          <w:tcPr>
            <w:tcW w:w="1264" w:type="dxa"/>
            <w:vAlign w:val="bottom"/>
          </w:tcPr>
          <w:p w:rsidR="00E858CB" w:rsidRDefault="00E858CB">
            <w:pPr>
              <w:pStyle w:val="ConsPlusNormal"/>
              <w:jc w:val="right"/>
            </w:pPr>
            <w:r>
              <w:t>5 586,2</w:t>
            </w:r>
          </w:p>
        </w:tc>
        <w:tc>
          <w:tcPr>
            <w:tcW w:w="1264" w:type="dxa"/>
            <w:vAlign w:val="bottom"/>
          </w:tcPr>
          <w:p w:rsidR="00E858CB" w:rsidRDefault="00E858CB">
            <w:pPr>
              <w:pStyle w:val="ConsPlusNormal"/>
              <w:jc w:val="right"/>
            </w:pPr>
            <w:r>
              <w:t>5 586,2</w:t>
            </w:r>
          </w:p>
        </w:tc>
        <w:tc>
          <w:tcPr>
            <w:tcW w:w="1264" w:type="dxa"/>
            <w:vAlign w:val="bottom"/>
          </w:tcPr>
          <w:p w:rsidR="00E858CB" w:rsidRDefault="00E858CB">
            <w:pPr>
              <w:pStyle w:val="ConsPlusNormal"/>
              <w:jc w:val="right"/>
            </w:pPr>
            <w:r>
              <w:t>5 586,2</w:t>
            </w:r>
          </w:p>
        </w:tc>
        <w:tc>
          <w:tcPr>
            <w:tcW w:w="1264" w:type="dxa"/>
            <w:vAlign w:val="bottom"/>
          </w:tcPr>
          <w:p w:rsidR="00E858CB" w:rsidRDefault="00E858CB">
            <w:pPr>
              <w:pStyle w:val="ConsPlusNormal"/>
              <w:jc w:val="right"/>
            </w:pPr>
            <w:r>
              <w:t>5 586,2</w:t>
            </w:r>
          </w:p>
        </w:tc>
        <w:tc>
          <w:tcPr>
            <w:tcW w:w="1264" w:type="dxa"/>
            <w:vAlign w:val="bottom"/>
          </w:tcPr>
          <w:p w:rsidR="00E858CB" w:rsidRDefault="00E858CB">
            <w:pPr>
              <w:pStyle w:val="ConsPlusNormal"/>
              <w:jc w:val="right"/>
            </w:pPr>
            <w:r>
              <w:t>5 586,2</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"Субсидии на модернизацию и техническое перевооружение производственных мощностей"</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9 189,7</w:t>
            </w:r>
          </w:p>
        </w:tc>
        <w:tc>
          <w:tcPr>
            <w:tcW w:w="1264" w:type="dxa"/>
            <w:vAlign w:val="bottom"/>
          </w:tcPr>
          <w:p w:rsidR="00E858CB" w:rsidRDefault="00E858CB">
            <w:pPr>
              <w:pStyle w:val="ConsPlusNormal"/>
              <w:jc w:val="right"/>
            </w:pPr>
            <w:r>
              <w:t>4 189,7</w:t>
            </w:r>
          </w:p>
        </w:tc>
        <w:tc>
          <w:tcPr>
            <w:tcW w:w="1264" w:type="dxa"/>
            <w:vAlign w:val="bottom"/>
          </w:tcPr>
          <w:p w:rsidR="00E858CB" w:rsidRDefault="00E858CB">
            <w:pPr>
              <w:pStyle w:val="ConsPlusNormal"/>
              <w:jc w:val="right"/>
            </w:pPr>
            <w:r>
              <w:t>4 189,7</w:t>
            </w:r>
          </w:p>
        </w:tc>
        <w:tc>
          <w:tcPr>
            <w:tcW w:w="1264" w:type="dxa"/>
            <w:vAlign w:val="bottom"/>
          </w:tcPr>
          <w:p w:rsidR="00E858CB" w:rsidRDefault="00E858CB">
            <w:pPr>
              <w:pStyle w:val="ConsPlusNormal"/>
              <w:jc w:val="right"/>
            </w:pPr>
            <w:r>
              <w:t>4 189,7</w:t>
            </w:r>
          </w:p>
        </w:tc>
        <w:tc>
          <w:tcPr>
            <w:tcW w:w="1264" w:type="dxa"/>
            <w:vAlign w:val="bottom"/>
          </w:tcPr>
          <w:p w:rsidR="00E858CB" w:rsidRDefault="00E858CB">
            <w:pPr>
              <w:pStyle w:val="ConsPlusNormal"/>
              <w:jc w:val="right"/>
            </w:pPr>
            <w:r>
              <w:t>4 189,7</w:t>
            </w:r>
          </w:p>
        </w:tc>
        <w:tc>
          <w:tcPr>
            <w:tcW w:w="1264" w:type="dxa"/>
            <w:vAlign w:val="bottom"/>
          </w:tcPr>
          <w:p w:rsidR="00E858CB" w:rsidRDefault="00E858CB">
            <w:pPr>
              <w:pStyle w:val="ConsPlusNormal"/>
              <w:jc w:val="right"/>
            </w:pPr>
            <w:r>
              <w:t>4 189,7</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9 189,7</w:t>
            </w:r>
          </w:p>
        </w:tc>
        <w:tc>
          <w:tcPr>
            <w:tcW w:w="1264" w:type="dxa"/>
            <w:vAlign w:val="bottom"/>
          </w:tcPr>
          <w:p w:rsidR="00E858CB" w:rsidRDefault="00E858CB">
            <w:pPr>
              <w:pStyle w:val="ConsPlusNormal"/>
              <w:jc w:val="right"/>
            </w:pPr>
            <w:r>
              <w:t>4 189,7</w:t>
            </w:r>
          </w:p>
        </w:tc>
        <w:tc>
          <w:tcPr>
            <w:tcW w:w="1264" w:type="dxa"/>
            <w:vAlign w:val="bottom"/>
          </w:tcPr>
          <w:p w:rsidR="00E858CB" w:rsidRDefault="00E858CB">
            <w:pPr>
              <w:pStyle w:val="ConsPlusNormal"/>
              <w:jc w:val="right"/>
            </w:pPr>
            <w:r>
              <w:t>4 189,7</w:t>
            </w:r>
          </w:p>
        </w:tc>
        <w:tc>
          <w:tcPr>
            <w:tcW w:w="1264" w:type="dxa"/>
            <w:vAlign w:val="bottom"/>
          </w:tcPr>
          <w:p w:rsidR="00E858CB" w:rsidRDefault="00E858CB">
            <w:pPr>
              <w:pStyle w:val="ConsPlusNormal"/>
              <w:jc w:val="right"/>
            </w:pPr>
            <w:r>
              <w:t>4 189,7</w:t>
            </w:r>
          </w:p>
        </w:tc>
        <w:tc>
          <w:tcPr>
            <w:tcW w:w="1264" w:type="dxa"/>
            <w:vAlign w:val="bottom"/>
          </w:tcPr>
          <w:p w:rsidR="00E858CB" w:rsidRDefault="00E858CB">
            <w:pPr>
              <w:pStyle w:val="ConsPlusNormal"/>
              <w:jc w:val="right"/>
            </w:pPr>
            <w:r>
              <w:t>4 189,7</w:t>
            </w:r>
          </w:p>
        </w:tc>
        <w:tc>
          <w:tcPr>
            <w:tcW w:w="1264" w:type="dxa"/>
            <w:vAlign w:val="bottom"/>
          </w:tcPr>
          <w:p w:rsidR="00E858CB" w:rsidRDefault="00E858CB">
            <w:pPr>
              <w:pStyle w:val="ConsPlusNormal"/>
              <w:jc w:val="right"/>
            </w:pPr>
            <w:r>
              <w:t>4 189,7</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"Субсидии на разработку и реализацию программ повышения производительности труда"</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14 431,0</w:t>
            </w:r>
          </w:p>
        </w:tc>
        <w:tc>
          <w:tcPr>
            <w:tcW w:w="1264" w:type="dxa"/>
            <w:vAlign w:val="bottom"/>
          </w:tcPr>
          <w:p w:rsidR="00E858CB" w:rsidRDefault="00E858CB">
            <w:pPr>
              <w:pStyle w:val="ConsPlusNormal"/>
              <w:jc w:val="right"/>
            </w:pPr>
            <w:r>
              <w:t>14 431,0</w:t>
            </w:r>
          </w:p>
        </w:tc>
        <w:tc>
          <w:tcPr>
            <w:tcW w:w="1264" w:type="dxa"/>
            <w:vAlign w:val="bottom"/>
          </w:tcPr>
          <w:p w:rsidR="00E858CB" w:rsidRDefault="00E858CB">
            <w:pPr>
              <w:pStyle w:val="ConsPlusNormal"/>
              <w:jc w:val="right"/>
            </w:pPr>
            <w:r>
              <w:t>14 431,0</w:t>
            </w:r>
          </w:p>
        </w:tc>
        <w:tc>
          <w:tcPr>
            <w:tcW w:w="1264" w:type="dxa"/>
            <w:vAlign w:val="bottom"/>
          </w:tcPr>
          <w:p w:rsidR="00E858CB" w:rsidRDefault="00E858CB">
            <w:pPr>
              <w:pStyle w:val="ConsPlusNormal"/>
              <w:jc w:val="right"/>
            </w:pPr>
            <w:r>
              <w:t>14 431,0</w:t>
            </w:r>
          </w:p>
        </w:tc>
        <w:tc>
          <w:tcPr>
            <w:tcW w:w="1264" w:type="dxa"/>
            <w:vAlign w:val="bottom"/>
          </w:tcPr>
          <w:p w:rsidR="00E858CB" w:rsidRDefault="00E858CB">
            <w:pPr>
              <w:pStyle w:val="ConsPlusNormal"/>
              <w:jc w:val="right"/>
            </w:pPr>
            <w:r>
              <w:t>14 431,0</w:t>
            </w:r>
          </w:p>
        </w:tc>
        <w:tc>
          <w:tcPr>
            <w:tcW w:w="1264" w:type="dxa"/>
            <w:vAlign w:val="bottom"/>
          </w:tcPr>
          <w:p w:rsidR="00E858CB" w:rsidRDefault="00E858CB">
            <w:pPr>
              <w:pStyle w:val="ConsPlusNormal"/>
              <w:jc w:val="right"/>
            </w:pPr>
            <w:r>
              <w:t>14 431,0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14 431,0</w:t>
            </w:r>
          </w:p>
        </w:tc>
        <w:tc>
          <w:tcPr>
            <w:tcW w:w="1264" w:type="dxa"/>
            <w:vAlign w:val="bottom"/>
          </w:tcPr>
          <w:p w:rsidR="00E858CB" w:rsidRDefault="00E858CB">
            <w:pPr>
              <w:pStyle w:val="ConsPlusNormal"/>
              <w:jc w:val="right"/>
            </w:pPr>
            <w:r>
              <w:t>14 431,0</w:t>
            </w:r>
          </w:p>
        </w:tc>
        <w:tc>
          <w:tcPr>
            <w:tcW w:w="1264" w:type="dxa"/>
            <w:vAlign w:val="bottom"/>
          </w:tcPr>
          <w:p w:rsidR="00E858CB" w:rsidRDefault="00E858CB">
            <w:pPr>
              <w:pStyle w:val="ConsPlusNormal"/>
              <w:jc w:val="right"/>
            </w:pPr>
            <w:r>
              <w:t>14 431,0</w:t>
            </w:r>
          </w:p>
        </w:tc>
        <w:tc>
          <w:tcPr>
            <w:tcW w:w="1264" w:type="dxa"/>
            <w:vAlign w:val="bottom"/>
          </w:tcPr>
          <w:p w:rsidR="00E858CB" w:rsidRDefault="00E858CB">
            <w:pPr>
              <w:pStyle w:val="ConsPlusNormal"/>
              <w:jc w:val="right"/>
            </w:pPr>
            <w:r>
              <w:t>14 431,0</w:t>
            </w:r>
          </w:p>
        </w:tc>
        <w:tc>
          <w:tcPr>
            <w:tcW w:w="1264" w:type="dxa"/>
            <w:vAlign w:val="bottom"/>
          </w:tcPr>
          <w:p w:rsidR="00E858CB" w:rsidRDefault="00E858CB">
            <w:pPr>
              <w:pStyle w:val="ConsPlusNormal"/>
              <w:jc w:val="right"/>
            </w:pPr>
            <w:r>
              <w:t>14 431,0</w:t>
            </w:r>
          </w:p>
        </w:tc>
        <w:tc>
          <w:tcPr>
            <w:tcW w:w="1264" w:type="dxa"/>
            <w:vAlign w:val="bottom"/>
          </w:tcPr>
          <w:p w:rsidR="00E858CB" w:rsidRDefault="00E858CB">
            <w:pPr>
              <w:pStyle w:val="ConsPlusNormal"/>
              <w:jc w:val="right"/>
            </w:pPr>
            <w:r>
              <w:t>14 431,0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"Субсидии на уплату процентов по кредитам и займам, полученным в российских кредитных организациях"</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2 793,1</w:t>
            </w:r>
          </w:p>
        </w:tc>
        <w:tc>
          <w:tcPr>
            <w:tcW w:w="1264" w:type="dxa"/>
            <w:vAlign w:val="bottom"/>
          </w:tcPr>
          <w:p w:rsidR="00E858CB" w:rsidRDefault="00E858CB">
            <w:pPr>
              <w:pStyle w:val="ConsPlusNormal"/>
              <w:jc w:val="right"/>
            </w:pPr>
            <w:r>
              <w:t>7 793,1</w:t>
            </w:r>
          </w:p>
        </w:tc>
        <w:tc>
          <w:tcPr>
            <w:tcW w:w="1264" w:type="dxa"/>
            <w:vAlign w:val="bottom"/>
          </w:tcPr>
          <w:p w:rsidR="00E858CB" w:rsidRDefault="00E858CB">
            <w:pPr>
              <w:pStyle w:val="ConsPlusNormal"/>
              <w:jc w:val="right"/>
            </w:pPr>
            <w:r>
              <w:t>7 793,1</w:t>
            </w:r>
          </w:p>
        </w:tc>
        <w:tc>
          <w:tcPr>
            <w:tcW w:w="1264" w:type="dxa"/>
            <w:vAlign w:val="bottom"/>
          </w:tcPr>
          <w:p w:rsidR="00E858CB" w:rsidRDefault="00E858CB">
            <w:pPr>
              <w:pStyle w:val="ConsPlusNormal"/>
              <w:jc w:val="right"/>
            </w:pPr>
            <w:r>
              <w:t>7 793,1</w:t>
            </w:r>
          </w:p>
        </w:tc>
        <w:tc>
          <w:tcPr>
            <w:tcW w:w="1264" w:type="dxa"/>
            <w:vAlign w:val="bottom"/>
          </w:tcPr>
          <w:p w:rsidR="00E858CB" w:rsidRDefault="00E858CB">
            <w:pPr>
              <w:pStyle w:val="ConsPlusNormal"/>
              <w:jc w:val="right"/>
            </w:pPr>
            <w:r>
              <w:t>7 793,1</w:t>
            </w:r>
          </w:p>
        </w:tc>
        <w:tc>
          <w:tcPr>
            <w:tcW w:w="1264" w:type="dxa"/>
            <w:vAlign w:val="bottom"/>
          </w:tcPr>
          <w:p w:rsidR="00E858CB" w:rsidRDefault="00E858CB">
            <w:pPr>
              <w:pStyle w:val="ConsPlusNormal"/>
              <w:jc w:val="right"/>
            </w:pPr>
            <w:r>
              <w:t>7 793,1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2 793,1</w:t>
            </w:r>
          </w:p>
        </w:tc>
        <w:tc>
          <w:tcPr>
            <w:tcW w:w="1264" w:type="dxa"/>
            <w:vAlign w:val="bottom"/>
          </w:tcPr>
          <w:p w:rsidR="00E858CB" w:rsidRDefault="00E858CB">
            <w:pPr>
              <w:pStyle w:val="ConsPlusNormal"/>
              <w:jc w:val="right"/>
            </w:pPr>
            <w:r>
              <w:t>7 793,1</w:t>
            </w:r>
          </w:p>
        </w:tc>
        <w:tc>
          <w:tcPr>
            <w:tcW w:w="1264" w:type="dxa"/>
            <w:vAlign w:val="bottom"/>
          </w:tcPr>
          <w:p w:rsidR="00E858CB" w:rsidRDefault="00E858CB">
            <w:pPr>
              <w:pStyle w:val="ConsPlusNormal"/>
              <w:jc w:val="right"/>
            </w:pPr>
            <w:r>
              <w:t>7 793,1</w:t>
            </w:r>
          </w:p>
        </w:tc>
        <w:tc>
          <w:tcPr>
            <w:tcW w:w="1264" w:type="dxa"/>
            <w:vAlign w:val="bottom"/>
          </w:tcPr>
          <w:p w:rsidR="00E858CB" w:rsidRDefault="00E858CB">
            <w:pPr>
              <w:pStyle w:val="ConsPlusNormal"/>
              <w:jc w:val="right"/>
            </w:pPr>
            <w:r>
              <w:t>7 793,1</w:t>
            </w:r>
          </w:p>
        </w:tc>
        <w:tc>
          <w:tcPr>
            <w:tcW w:w="1264" w:type="dxa"/>
            <w:vAlign w:val="bottom"/>
          </w:tcPr>
          <w:p w:rsidR="00E858CB" w:rsidRDefault="00E858CB">
            <w:pPr>
              <w:pStyle w:val="ConsPlusNormal"/>
              <w:jc w:val="right"/>
            </w:pPr>
            <w:r>
              <w:t>7 793,1</w:t>
            </w:r>
          </w:p>
        </w:tc>
        <w:tc>
          <w:tcPr>
            <w:tcW w:w="1264" w:type="dxa"/>
            <w:vAlign w:val="bottom"/>
          </w:tcPr>
          <w:p w:rsidR="00E858CB" w:rsidRDefault="00E858CB">
            <w:pPr>
              <w:pStyle w:val="ConsPlusNormal"/>
              <w:jc w:val="right"/>
            </w:pPr>
            <w:r>
              <w:t>7 793,1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"Субсидии на уплату части лизинговых платежей и (или) возмещение части первоначального взноса при заключении договора лизинга оборудования, необходимого для реализации инвестиционных проектов"</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200 000,0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200 000,0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Основное мероприятие "Содействие созданию газохимического комплекса в Саяно-Иркутской опорной территории развития" на 2019 год</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45 000,0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45 000,0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"Разработка технико-экономического обоснования по созданию газохимического комплекса в Саяно-Иркутской опорной территории развития"</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45 000,0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45 000,0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 xml:space="preserve">Основное мероприятие "Поддержка реализации </w:t>
            </w:r>
            <w:r>
              <w:lastRenderedPageBreak/>
              <w:t>инвестиционных проектов по обеспечению инфраструктурой промышленных предприятий" на 2019 - 2024 годы</w:t>
            </w:r>
          </w:p>
        </w:tc>
        <w:tc>
          <w:tcPr>
            <w:tcW w:w="2059" w:type="dxa"/>
            <w:vMerge w:val="restart"/>
          </w:tcPr>
          <w:p w:rsidR="00E858CB" w:rsidRDefault="00E858CB">
            <w:pPr>
              <w:pStyle w:val="ConsPlusNormal"/>
              <w:jc w:val="both"/>
            </w:pPr>
            <w:r>
              <w:lastRenderedPageBreak/>
              <w:t xml:space="preserve">министерство экономического </w:t>
            </w:r>
            <w:r>
              <w:lastRenderedPageBreak/>
              <w:t>развития Иркутской области</w:t>
            </w:r>
          </w:p>
        </w:tc>
        <w:tc>
          <w:tcPr>
            <w:tcW w:w="1849" w:type="dxa"/>
          </w:tcPr>
          <w:p w:rsidR="00E858CB" w:rsidRDefault="00E858CB">
            <w:pPr>
              <w:pStyle w:val="ConsPlusNormal"/>
              <w:jc w:val="both"/>
            </w:pPr>
            <w:r>
              <w:lastRenderedPageBreak/>
              <w:t>Всего</w:t>
            </w:r>
          </w:p>
        </w:tc>
        <w:tc>
          <w:tcPr>
            <w:tcW w:w="1264" w:type="dxa"/>
            <w:vAlign w:val="bottom"/>
          </w:tcPr>
          <w:p w:rsidR="00E858CB" w:rsidRDefault="00E858CB">
            <w:pPr>
              <w:pStyle w:val="ConsPlusNormal"/>
              <w:jc w:val="right"/>
            </w:pPr>
            <w:r>
              <w:t>8 500,0</w:t>
            </w:r>
          </w:p>
        </w:tc>
        <w:tc>
          <w:tcPr>
            <w:tcW w:w="1264" w:type="dxa"/>
            <w:vAlign w:val="bottom"/>
          </w:tcPr>
          <w:p w:rsidR="00E858CB" w:rsidRDefault="00E858CB">
            <w:pPr>
              <w:pStyle w:val="ConsPlusNormal"/>
              <w:jc w:val="right"/>
            </w:pPr>
            <w:r>
              <w:t>4 500,0</w:t>
            </w:r>
          </w:p>
        </w:tc>
        <w:tc>
          <w:tcPr>
            <w:tcW w:w="1264" w:type="dxa"/>
            <w:vAlign w:val="bottom"/>
          </w:tcPr>
          <w:p w:rsidR="00E858CB" w:rsidRDefault="00E858CB">
            <w:pPr>
              <w:pStyle w:val="ConsPlusNormal"/>
              <w:jc w:val="right"/>
            </w:pPr>
            <w:r>
              <w:t>4 500,0</w:t>
            </w:r>
          </w:p>
        </w:tc>
        <w:tc>
          <w:tcPr>
            <w:tcW w:w="1264" w:type="dxa"/>
            <w:vAlign w:val="bottom"/>
          </w:tcPr>
          <w:p w:rsidR="00E858CB" w:rsidRDefault="00E858CB">
            <w:pPr>
              <w:pStyle w:val="ConsPlusNormal"/>
              <w:jc w:val="right"/>
            </w:pPr>
            <w:r>
              <w:t>4 500,0</w:t>
            </w:r>
          </w:p>
        </w:tc>
        <w:tc>
          <w:tcPr>
            <w:tcW w:w="1264" w:type="dxa"/>
            <w:vAlign w:val="bottom"/>
          </w:tcPr>
          <w:p w:rsidR="00E858CB" w:rsidRDefault="00E858CB">
            <w:pPr>
              <w:pStyle w:val="ConsPlusNormal"/>
              <w:jc w:val="right"/>
            </w:pPr>
            <w:r>
              <w:t>4 500,0</w:t>
            </w:r>
          </w:p>
        </w:tc>
        <w:tc>
          <w:tcPr>
            <w:tcW w:w="1264" w:type="dxa"/>
            <w:vAlign w:val="bottom"/>
          </w:tcPr>
          <w:p w:rsidR="00E858CB" w:rsidRDefault="00E858CB">
            <w:pPr>
              <w:pStyle w:val="ConsPlusNormal"/>
              <w:jc w:val="right"/>
            </w:pPr>
            <w:r>
              <w:t>4 500,0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8 500,0</w:t>
            </w:r>
          </w:p>
        </w:tc>
        <w:tc>
          <w:tcPr>
            <w:tcW w:w="1264" w:type="dxa"/>
            <w:vAlign w:val="bottom"/>
          </w:tcPr>
          <w:p w:rsidR="00E858CB" w:rsidRDefault="00E858CB">
            <w:pPr>
              <w:pStyle w:val="ConsPlusNormal"/>
              <w:jc w:val="right"/>
            </w:pPr>
            <w:r>
              <w:t>4 500,0</w:t>
            </w:r>
          </w:p>
        </w:tc>
        <w:tc>
          <w:tcPr>
            <w:tcW w:w="1264" w:type="dxa"/>
            <w:vAlign w:val="bottom"/>
          </w:tcPr>
          <w:p w:rsidR="00E858CB" w:rsidRDefault="00E858CB">
            <w:pPr>
              <w:pStyle w:val="ConsPlusNormal"/>
              <w:jc w:val="right"/>
            </w:pPr>
            <w:r>
              <w:t>4 500,0</w:t>
            </w:r>
          </w:p>
        </w:tc>
        <w:tc>
          <w:tcPr>
            <w:tcW w:w="1264" w:type="dxa"/>
            <w:vAlign w:val="bottom"/>
          </w:tcPr>
          <w:p w:rsidR="00E858CB" w:rsidRDefault="00E858CB">
            <w:pPr>
              <w:pStyle w:val="ConsPlusNormal"/>
              <w:jc w:val="right"/>
            </w:pPr>
            <w:r>
              <w:t>4 500,0</w:t>
            </w:r>
          </w:p>
        </w:tc>
        <w:tc>
          <w:tcPr>
            <w:tcW w:w="1264" w:type="dxa"/>
            <w:vAlign w:val="bottom"/>
          </w:tcPr>
          <w:p w:rsidR="00E858CB" w:rsidRDefault="00E858CB">
            <w:pPr>
              <w:pStyle w:val="ConsPlusNormal"/>
              <w:jc w:val="right"/>
            </w:pPr>
            <w:r>
              <w:t>4 500,0</w:t>
            </w:r>
          </w:p>
        </w:tc>
        <w:tc>
          <w:tcPr>
            <w:tcW w:w="1264" w:type="dxa"/>
            <w:vAlign w:val="bottom"/>
          </w:tcPr>
          <w:p w:rsidR="00E858CB" w:rsidRDefault="00E858CB">
            <w:pPr>
              <w:pStyle w:val="ConsPlusNormal"/>
              <w:jc w:val="right"/>
            </w:pPr>
            <w:r>
              <w:t>4 500,0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"Субсидии в целях возмещения части затрат в связи с реализацией инвестиционных проектов по обеспечению инфраструктурой промышленных предприятий"</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8 500,0</w:t>
            </w:r>
          </w:p>
        </w:tc>
        <w:tc>
          <w:tcPr>
            <w:tcW w:w="1264" w:type="dxa"/>
            <w:vAlign w:val="bottom"/>
          </w:tcPr>
          <w:p w:rsidR="00E858CB" w:rsidRDefault="00E858CB">
            <w:pPr>
              <w:pStyle w:val="ConsPlusNormal"/>
              <w:jc w:val="right"/>
            </w:pPr>
            <w:r>
              <w:t>4 500,0</w:t>
            </w:r>
          </w:p>
        </w:tc>
        <w:tc>
          <w:tcPr>
            <w:tcW w:w="1264" w:type="dxa"/>
            <w:vAlign w:val="bottom"/>
          </w:tcPr>
          <w:p w:rsidR="00E858CB" w:rsidRDefault="00E858CB">
            <w:pPr>
              <w:pStyle w:val="ConsPlusNormal"/>
              <w:jc w:val="right"/>
            </w:pPr>
            <w:r>
              <w:t>4 500,0</w:t>
            </w:r>
          </w:p>
        </w:tc>
        <w:tc>
          <w:tcPr>
            <w:tcW w:w="1264" w:type="dxa"/>
            <w:vAlign w:val="bottom"/>
          </w:tcPr>
          <w:p w:rsidR="00E858CB" w:rsidRDefault="00E858CB">
            <w:pPr>
              <w:pStyle w:val="ConsPlusNormal"/>
              <w:jc w:val="right"/>
            </w:pPr>
            <w:r>
              <w:t>4 500,0</w:t>
            </w:r>
          </w:p>
        </w:tc>
        <w:tc>
          <w:tcPr>
            <w:tcW w:w="1264" w:type="dxa"/>
            <w:vAlign w:val="bottom"/>
          </w:tcPr>
          <w:p w:rsidR="00E858CB" w:rsidRDefault="00E858CB">
            <w:pPr>
              <w:pStyle w:val="ConsPlusNormal"/>
              <w:jc w:val="right"/>
            </w:pPr>
            <w:r>
              <w:t>4 500,0</w:t>
            </w:r>
          </w:p>
        </w:tc>
        <w:tc>
          <w:tcPr>
            <w:tcW w:w="1264" w:type="dxa"/>
            <w:vAlign w:val="bottom"/>
          </w:tcPr>
          <w:p w:rsidR="00E858CB" w:rsidRDefault="00E858CB">
            <w:pPr>
              <w:pStyle w:val="ConsPlusNormal"/>
              <w:jc w:val="right"/>
            </w:pPr>
            <w:r>
              <w:t>4 500,0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8 500,0</w:t>
            </w:r>
          </w:p>
        </w:tc>
        <w:tc>
          <w:tcPr>
            <w:tcW w:w="1264" w:type="dxa"/>
            <w:vAlign w:val="bottom"/>
          </w:tcPr>
          <w:p w:rsidR="00E858CB" w:rsidRDefault="00E858CB">
            <w:pPr>
              <w:pStyle w:val="ConsPlusNormal"/>
              <w:jc w:val="right"/>
            </w:pPr>
            <w:r>
              <w:t>4 500,0</w:t>
            </w:r>
          </w:p>
        </w:tc>
        <w:tc>
          <w:tcPr>
            <w:tcW w:w="1264" w:type="dxa"/>
            <w:vAlign w:val="bottom"/>
          </w:tcPr>
          <w:p w:rsidR="00E858CB" w:rsidRDefault="00E858CB">
            <w:pPr>
              <w:pStyle w:val="ConsPlusNormal"/>
              <w:jc w:val="right"/>
            </w:pPr>
            <w:r>
              <w:t>4 500,0</w:t>
            </w:r>
          </w:p>
        </w:tc>
        <w:tc>
          <w:tcPr>
            <w:tcW w:w="1264" w:type="dxa"/>
            <w:vAlign w:val="bottom"/>
          </w:tcPr>
          <w:p w:rsidR="00E858CB" w:rsidRDefault="00E858CB">
            <w:pPr>
              <w:pStyle w:val="ConsPlusNormal"/>
              <w:jc w:val="right"/>
            </w:pPr>
            <w:r>
              <w:t>4 500,0</w:t>
            </w:r>
          </w:p>
        </w:tc>
        <w:tc>
          <w:tcPr>
            <w:tcW w:w="1264" w:type="dxa"/>
            <w:vAlign w:val="bottom"/>
          </w:tcPr>
          <w:p w:rsidR="00E858CB" w:rsidRDefault="00E858CB">
            <w:pPr>
              <w:pStyle w:val="ConsPlusNormal"/>
              <w:jc w:val="right"/>
            </w:pPr>
            <w:r>
              <w:t>4 500,0</w:t>
            </w:r>
          </w:p>
        </w:tc>
        <w:tc>
          <w:tcPr>
            <w:tcW w:w="1264" w:type="dxa"/>
            <w:vAlign w:val="bottom"/>
          </w:tcPr>
          <w:p w:rsidR="00E858CB" w:rsidRDefault="00E858CB">
            <w:pPr>
              <w:pStyle w:val="ConsPlusNormal"/>
              <w:jc w:val="right"/>
            </w:pPr>
            <w:r>
              <w:t>4 500,0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Основное мероприятие "Содействие деятельности организаций, образующих инфраструктуру поддержки хозяйствующих субъектов в сфере промышленности" на 2019 - 2024 годы</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"Обеспечение деятельности Фонда развития промышленности Иркутской области"</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 xml:space="preserve">Основное мероприятие </w:t>
            </w:r>
            <w:r>
              <w:lastRenderedPageBreak/>
              <w:t>"Развитие инфраструктуры индустриальных парков" на 2019 год</w:t>
            </w:r>
          </w:p>
        </w:tc>
        <w:tc>
          <w:tcPr>
            <w:tcW w:w="2059" w:type="dxa"/>
            <w:vMerge w:val="restart"/>
          </w:tcPr>
          <w:p w:rsidR="00E858CB" w:rsidRDefault="00E858CB">
            <w:pPr>
              <w:pStyle w:val="ConsPlusNormal"/>
              <w:jc w:val="both"/>
            </w:pPr>
            <w:r>
              <w:lastRenderedPageBreak/>
              <w:t xml:space="preserve">министерство </w:t>
            </w:r>
            <w:r>
              <w:lastRenderedPageBreak/>
              <w:t>жилищной политики, энергетики и транспорта Иркутской области</w:t>
            </w:r>
          </w:p>
        </w:tc>
        <w:tc>
          <w:tcPr>
            <w:tcW w:w="1849" w:type="dxa"/>
          </w:tcPr>
          <w:p w:rsidR="00E858CB" w:rsidRDefault="00E858CB">
            <w:pPr>
              <w:pStyle w:val="ConsPlusNormal"/>
              <w:jc w:val="both"/>
            </w:pPr>
            <w:r>
              <w:lastRenderedPageBreak/>
              <w:t>Всего</w:t>
            </w:r>
          </w:p>
        </w:tc>
        <w:tc>
          <w:tcPr>
            <w:tcW w:w="1264" w:type="dxa"/>
            <w:vAlign w:val="bottom"/>
          </w:tcPr>
          <w:p w:rsidR="00E858CB" w:rsidRDefault="00E858CB">
            <w:pPr>
              <w:pStyle w:val="ConsPlusNormal"/>
              <w:jc w:val="right"/>
            </w:pPr>
            <w:r>
              <w:t>8 167,5</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8 085,8</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jc w:val="right"/>
            </w:pPr>
            <w:r>
              <w:t>81,7</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"Разработка проектной документации на строительство инфраструктурных объектов для индустриальных парков в границах центральной экологической зоны Байкальской природной территории"</w:t>
            </w:r>
          </w:p>
        </w:tc>
        <w:tc>
          <w:tcPr>
            <w:tcW w:w="2059" w:type="dxa"/>
            <w:vMerge w:val="restart"/>
          </w:tcPr>
          <w:p w:rsidR="00E858CB" w:rsidRDefault="00E858CB">
            <w:pPr>
              <w:pStyle w:val="ConsPlusNormal"/>
              <w:jc w:val="both"/>
            </w:pPr>
            <w:r>
              <w:t>министерство жилищной политики, энергетики и транспорта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8 167,5</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8 085,8</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jc w:val="right"/>
            </w:pPr>
            <w:r>
              <w:t>81,7</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outlineLvl w:val="2"/>
            </w:pPr>
            <w:r>
              <w:t>Подпрограмма "Развитие внутреннего и въездного туризма в Иркутской области" на 2019 - 2024 годы</w:t>
            </w:r>
          </w:p>
        </w:tc>
        <w:tc>
          <w:tcPr>
            <w:tcW w:w="2059" w:type="dxa"/>
            <w:vMerge w:val="restart"/>
          </w:tcPr>
          <w:p w:rsidR="00E858CB" w:rsidRDefault="00E858CB">
            <w:pPr>
              <w:pStyle w:val="ConsPlusNormal"/>
              <w:jc w:val="both"/>
            </w:pPr>
            <w:r>
              <w:t>Всего, в том числе</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255 848,3</w:t>
            </w:r>
          </w:p>
        </w:tc>
        <w:tc>
          <w:tcPr>
            <w:tcW w:w="1264" w:type="dxa"/>
            <w:vAlign w:val="bottom"/>
          </w:tcPr>
          <w:p w:rsidR="00E858CB" w:rsidRDefault="00E858CB">
            <w:pPr>
              <w:pStyle w:val="ConsPlusNormal"/>
              <w:jc w:val="right"/>
            </w:pPr>
            <w:r>
              <w:t>182 297,3</w:t>
            </w:r>
          </w:p>
        </w:tc>
        <w:tc>
          <w:tcPr>
            <w:tcW w:w="1264" w:type="dxa"/>
            <w:vAlign w:val="bottom"/>
          </w:tcPr>
          <w:p w:rsidR="00E858CB" w:rsidRDefault="00E858CB">
            <w:pPr>
              <w:pStyle w:val="ConsPlusNormal"/>
              <w:jc w:val="right"/>
            </w:pPr>
            <w:r>
              <w:t>739 259,4</w:t>
            </w:r>
          </w:p>
        </w:tc>
        <w:tc>
          <w:tcPr>
            <w:tcW w:w="1264" w:type="dxa"/>
            <w:vAlign w:val="bottom"/>
          </w:tcPr>
          <w:p w:rsidR="00E858CB" w:rsidRDefault="00E858CB">
            <w:pPr>
              <w:pStyle w:val="ConsPlusNormal"/>
              <w:jc w:val="right"/>
            </w:pPr>
            <w:r>
              <w:t>511 411,2</w:t>
            </w:r>
          </w:p>
        </w:tc>
        <w:tc>
          <w:tcPr>
            <w:tcW w:w="1264" w:type="dxa"/>
            <w:vAlign w:val="bottom"/>
          </w:tcPr>
          <w:p w:rsidR="00E858CB" w:rsidRDefault="00E858CB">
            <w:pPr>
              <w:pStyle w:val="ConsPlusNormal"/>
              <w:jc w:val="right"/>
            </w:pPr>
            <w:r>
              <w:t>655 082,1</w:t>
            </w:r>
          </w:p>
        </w:tc>
        <w:tc>
          <w:tcPr>
            <w:tcW w:w="1264" w:type="dxa"/>
            <w:vAlign w:val="bottom"/>
          </w:tcPr>
          <w:p w:rsidR="00E858CB" w:rsidRDefault="00E858CB">
            <w:pPr>
              <w:pStyle w:val="ConsPlusNormal"/>
              <w:jc w:val="right"/>
            </w:pPr>
            <w:r>
              <w:t>532 329,2</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119 248,3</w:t>
            </w:r>
          </w:p>
        </w:tc>
        <w:tc>
          <w:tcPr>
            <w:tcW w:w="1264" w:type="dxa"/>
            <w:vAlign w:val="bottom"/>
          </w:tcPr>
          <w:p w:rsidR="00E858CB" w:rsidRDefault="00E858CB">
            <w:pPr>
              <w:pStyle w:val="ConsPlusNormal"/>
              <w:jc w:val="right"/>
            </w:pPr>
            <w:r>
              <w:t>42 297,3</w:t>
            </w:r>
          </w:p>
        </w:tc>
        <w:tc>
          <w:tcPr>
            <w:tcW w:w="1264" w:type="dxa"/>
            <w:vAlign w:val="bottom"/>
          </w:tcPr>
          <w:p w:rsidR="00E858CB" w:rsidRDefault="00E858CB">
            <w:pPr>
              <w:pStyle w:val="ConsPlusNormal"/>
              <w:jc w:val="right"/>
            </w:pPr>
            <w:r>
              <w:t>159 259,4</w:t>
            </w:r>
          </w:p>
        </w:tc>
        <w:tc>
          <w:tcPr>
            <w:tcW w:w="1264" w:type="dxa"/>
            <w:vAlign w:val="bottom"/>
          </w:tcPr>
          <w:p w:rsidR="00E858CB" w:rsidRDefault="00E858CB">
            <w:pPr>
              <w:pStyle w:val="ConsPlusNormal"/>
              <w:jc w:val="right"/>
            </w:pPr>
            <w:r>
              <w:t>111 411,2</w:t>
            </w:r>
          </w:p>
        </w:tc>
        <w:tc>
          <w:tcPr>
            <w:tcW w:w="1264" w:type="dxa"/>
            <w:vAlign w:val="bottom"/>
          </w:tcPr>
          <w:p w:rsidR="00E858CB" w:rsidRDefault="00E858CB">
            <w:pPr>
              <w:pStyle w:val="ConsPlusNormal"/>
              <w:jc w:val="right"/>
            </w:pPr>
            <w:r>
              <w:t>141 582,1</w:t>
            </w:r>
          </w:p>
        </w:tc>
        <w:tc>
          <w:tcPr>
            <w:tcW w:w="1264" w:type="dxa"/>
            <w:vAlign w:val="bottom"/>
          </w:tcPr>
          <w:p w:rsidR="00E858CB" w:rsidRDefault="00E858CB">
            <w:pPr>
              <w:pStyle w:val="ConsPlusNormal"/>
              <w:jc w:val="right"/>
            </w:pPr>
            <w:r>
              <w:t>115 804,0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jc w:val="right"/>
            </w:pPr>
            <w:r>
              <w:t>136 600,0</w:t>
            </w:r>
          </w:p>
        </w:tc>
        <w:tc>
          <w:tcPr>
            <w:tcW w:w="1264" w:type="dxa"/>
            <w:vAlign w:val="bottom"/>
          </w:tcPr>
          <w:p w:rsidR="00E858CB" w:rsidRDefault="00E858CB">
            <w:pPr>
              <w:pStyle w:val="ConsPlusNormal"/>
              <w:jc w:val="right"/>
            </w:pPr>
            <w:r>
              <w:t>140 000,0</w:t>
            </w:r>
          </w:p>
        </w:tc>
        <w:tc>
          <w:tcPr>
            <w:tcW w:w="1264" w:type="dxa"/>
            <w:vAlign w:val="bottom"/>
          </w:tcPr>
          <w:p w:rsidR="00E858CB" w:rsidRDefault="00E858CB">
            <w:pPr>
              <w:pStyle w:val="ConsPlusNormal"/>
              <w:jc w:val="right"/>
            </w:pPr>
            <w:r>
              <w:t>580 000,0</w:t>
            </w:r>
          </w:p>
        </w:tc>
        <w:tc>
          <w:tcPr>
            <w:tcW w:w="1264" w:type="dxa"/>
            <w:vAlign w:val="bottom"/>
          </w:tcPr>
          <w:p w:rsidR="00E858CB" w:rsidRDefault="00E858CB">
            <w:pPr>
              <w:pStyle w:val="ConsPlusNormal"/>
              <w:jc w:val="right"/>
            </w:pPr>
            <w:r>
              <w:t>400 000,0</w:t>
            </w:r>
          </w:p>
        </w:tc>
        <w:tc>
          <w:tcPr>
            <w:tcW w:w="1264" w:type="dxa"/>
            <w:vAlign w:val="bottom"/>
          </w:tcPr>
          <w:p w:rsidR="00E858CB" w:rsidRDefault="00E858CB">
            <w:pPr>
              <w:pStyle w:val="ConsPlusNormal"/>
              <w:jc w:val="right"/>
            </w:pPr>
            <w:r>
              <w:t>513 500,0</w:t>
            </w:r>
          </w:p>
        </w:tc>
        <w:tc>
          <w:tcPr>
            <w:tcW w:w="1264" w:type="dxa"/>
            <w:vAlign w:val="bottom"/>
          </w:tcPr>
          <w:p w:rsidR="00E858CB" w:rsidRDefault="00E858CB">
            <w:pPr>
              <w:pStyle w:val="ConsPlusNormal"/>
              <w:jc w:val="right"/>
            </w:pPr>
            <w:r>
              <w:t>416 525,2</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val="restart"/>
          </w:tcPr>
          <w:p w:rsidR="00E858CB" w:rsidRDefault="00E858CB">
            <w:pPr>
              <w:pStyle w:val="ConsPlusNormal"/>
              <w:jc w:val="both"/>
            </w:pPr>
            <w:r>
              <w:t>агентство по туризму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11 882,1</w:t>
            </w:r>
          </w:p>
        </w:tc>
        <w:tc>
          <w:tcPr>
            <w:tcW w:w="1264" w:type="dxa"/>
            <w:vAlign w:val="bottom"/>
          </w:tcPr>
          <w:p w:rsidR="00E858CB" w:rsidRDefault="00E858CB">
            <w:pPr>
              <w:pStyle w:val="ConsPlusNormal"/>
              <w:jc w:val="right"/>
            </w:pPr>
            <w:r>
              <w:t>5 082,1</w:t>
            </w:r>
          </w:p>
        </w:tc>
        <w:tc>
          <w:tcPr>
            <w:tcW w:w="1264" w:type="dxa"/>
            <w:vAlign w:val="bottom"/>
          </w:tcPr>
          <w:p w:rsidR="00E858CB" w:rsidRDefault="00E858CB">
            <w:pPr>
              <w:pStyle w:val="ConsPlusNormal"/>
              <w:jc w:val="right"/>
            </w:pPr>
            <w:r>
              <w:t>5 082,1</w:t>
            </w:r>
          </w:p>
        </w:tc>
        <w:tc>
          <w:tcPr>
            <w:tcW w:w="1264" w:type="dxa"/>
            <w:vAlign w:val="bottom"/>
          </w:tcPr>
          <w:p w:rsidR="00E858CB" w:rsidRDefault="00E858CB">
            <w:pPr>
              <w:pStyle w:val="ConsPlusNormal"/>
              <w:jc w:val="right"/>
            </w:pPr>
            <w:r>
              <w:t>5 082,1</w:t>
            </w:r>
          </w:p>
        </w:tc>
        <w:tc>
          <w:tcPr>
            <w:tcW w:w="1264" w:type="dxa"/>
            <w:vAlign w:val="bottom"/>
          </w:tcPr>
          <w:p w:rsidR="00E858CB" w:rsidRDefault="00E858CB">
            <w:pPr>
              <w:pStyle w:val="ConsPlusNormal"/>
              <w:jc w:val="right"/>
            </w:pPr>
            <w:r>
              <w:t>5 082,1</w:t>
            </w:r>
          </w:p>
        </w:tc>
        <w:tc>
          <w:tcPr>
            <w:tcW w:w="1264" w:type="dxa"/>
            <w:vAlign w:val="bottom"/>
          </w:tcPr>
          <w:p w:rsidR="00E858CB" w:rsidRDefault="00E858CB">
            <w:pPr>
              <w:pStyle w:val="ConsPlusNormal"/>
              <w:jc w:val="right"/>
            </w:pPr>
            <w:r>
              <w:t>5 082,1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11 882,1</w:t>
            </w:r>
          </w:p>
        </w:tc>
        <w:tc>
          <w:tcPr>
            <w:tcW w:w="1264" w:type="dxa"/>
            <w:vAlign w:val="bottom"/>
          </w:tcPr>
          <w:p w:rsidR="00E858CB" w:rsidRDefault="00E858CB">
            <w:pPr>
              <w:pStyle w:val="ConsPlusNormal"/>
              <w:jc w:val="right"/>
            </w:pPr>
            <w:r>
              <w:t>5 082,1</w:t>
            </w:r>
          </w:p>
        </w:tc>
        <w:tc>
          <w:tcPr>
            <w:tcW w:w="1264" w:type="dxa"/>
            <w:vAlign w:val="bottom"/>
          </w:tcPr>
          <w:p w:rsidR="00E858CB" w:rsidRDefault="00E858CB">
            <w:pPr>
              <w:pStyle w:val="ConsPlusNormal"/>
              <w:jc w:val="right"/>
            </w:pPr>
            <w:r>
              <w:t>5 082,1</w:t>
            </w:r>
          </w:p>
        </w:tc>
        <w:tc>
          <w:tcPr>
            <w:tcW w:w="1264" w:type="dxa"/>
            <w:vAlign w:val="bottom"/>
          </w:tcPr>
          <w:p w:rsidR="00E858CB" w:rsidRDefault="00E858CB">
            <w:pPr>
              <w:pStyle w:val="ConsPlusNormal"/>
              <w:jc w:val="right"/>
            </w:pPr>
            <w:r>
              <w:t>5 082,1</w:t>
            </w:r>
          </w:p>
        </w:tc>
        <w:tc>
          <w:tcPr>
            <w:tcW w:w="1264" w:type="dxa"/>
            <w:vAlign w:val="bottom"/>
          </w:tcPr>
          <w:p w:rsidR="00E858CB" w:rsidRDefault="00E858CB">
            <w:pPr>
              <w:pStyle w:val="ConsPlusNormal"/>
              <w:jc w:val="right"/>
            </w:pPr>
            <w:r>
              <w:t>5 082,1</w:t>
            </w:r>
          </w:p>
        </w:tc>
        <w:tc>
          <w:tcPr>
            <w:tcW w:w="1264" w:type="dxa"/>
            <w:vAlign w:val="bottom"/>
          </w:tcPr>
          <w:p w:rsidR="00E858CB" w:rsidRDefault="00E858CB">
            <w:pPr>
              <w:pStyle w:val="ConsPlusNormal"/>
              <w:jc w:val="right"/>
            </w:pPr>
            <w:r>
              <w:t>5 082,1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172 911,4</w:t>
            </w:r>
          </w:p>
        </w:tc>
        <w:tc>
          <w:tcPr>
            <w:tcW w:w="1264" w:type="dxa"/>
            <w:vAlign w:val="bottom"/>
          </w:tcPr>
          <w:p w:rsidR="00E858CB" w:rsidRDefault="00E858CB">
            <w:pPr>
              <w:pStyle w:val="ConsPlusNormal"/>
              <w:jc w:val="right"/>
            </w:pPr>
            <w:r>
              <w:t>177 215,2</w:t>
            </w:r>
          </w:p>
        </w:tc>
        <w:tc>
          <w:tcPr>
            <w:tcW w:w="1264" w:type="dxa"/>
            <w:vAlign w:val="bottom"/>
          </w:tcPr>
          <w:p w:rsidR="00E858CB" w:rsidRDefault="00E858CB">
            <w:pPr>
              <w:pStyle w:val="ConsPlusNormal"/>
              <w:jc w:val="right"/>
            </w:pPr>
            <w:r>
              <w:t>734 177,3</w:t>
            </w:r>
          </w:p>
        </w:tc>
        <w:tc>
          <w:tcPr>
            <w:tcW w:w="1264" w:type="dxa"/>
            <w:vAlign w:val="bottom"/>
          </w:tcPr>
          <w:p w:rsidR="00E858CB" w:rsidRDefault="00E858CB">
            <w:pPr>
              <w:pStyle w:val="ConsPlusNormal"/>
              <w:jc w:val="right"/>
            </w:pPr>
            <w:r>
              <w:t>506 329,1</w:t>
            </w:r>
          </w:p>
        </w:tc>
        <w:tc>
          <w:tcPr>
            <w:tcW w:w="1264" w:type="dxa"/>
            <w:vAlign w:val="bottom"/>
          </w:tcPr>
          <w:p w:rsidR="00E858CB" w:rsidRDefault="00E858CB">
            <w:pPr>
              <w:pStyle w:val="ConsPlusNormal"/>
              <w:jc w:val="right"/>
            </w:pPr>
            <w:r>
              <w:t>650 000,0</w:t>
            </w:r>
          </w:p>
        </w:tc>
        <w:tc>
          <w:tcPr>
            <w:tcW w:w="1264" w:type="dxa"/>
            <w:vAlign w:val="bottom"/>
          </w:tcPr>
          <w:p w:rsidR="00E858CB" w:rsidRDefault="00E858CB">
            <w:pPr>
              <w:pStyle w:val="ConsPlusNormal"/>
              <w:jc w:val="right"/>
            </w:pPr>
            <w:r>
              <w:t>527 247,1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36 311,4</w:t>
            </w:r>
          </w:p>
        </w:tc>
        <w:tc>
          <w:tcPr>
            <w:tcW w:w="1264" w:type="dxa"/>
            <w:vAlign w:val="bottom"/>
          </w:tcPr>
          <w:p w:rsidR="00E858CB" w:rsidRDefault="00E858CB">
            <w:pPr>
              <w:pStyle w:val="ConsPlusNormal"/>
              <w:jc w:val="right"/>
            </w:pPr>
            <w:r>
              <w:t>37 215,2</w:t>
            </w:r>
          </w:p>
        </w:tc>
        <w:tc>
          <w:tcPr>
            <w:tcW w:w="1264" w:type="dxa"/>
            <w:vAlign w:val="bottom"/>
          </w:tcPr>
          <w:p w:rsidR="00E858CB" w:rsidRDefault="00E858CB">
            <w:pPr>
              <w:pStyle w:val="ConsPlusNormal"/>
              <w:jc w:val="right"/>
            </w:pPr>
            <w:r>
              <w:t>154 177,3</w:t>
            </w:r>
          </w:p>
        </w:tc>
        <w:tc>
          <w:tcPr>
            <w:tcW w:w="1264" w:type="dxa"/>
            <w:vAlign w:val="bottom"/>
          </w:tcPr>
          <w:p w:rsidR="00E858CB" w:rsidRDefault="00E858CB">
            <w:pPr>
              <w:pStyle w:val="ConsPlusNormal"/>
              <w:jc w:val="right"/>
            </w:pPr>
            <w:r>
              <w:t>106 329,1</w:t>
            </w:r>
          </w:p>
        </w:tc>
        <w:tc>
          <w:tcPr>
            <w:tcW w:w="1264" w:type="dxa"/>
            <w:vAlign w:val="bottom"/>
          </w:tcPr>
          <w:p w:rsidR="00E858CB" w:rsidRDefault="00E858CB">
            <w:pPr>
              <w:pStyle w:val="ConsPlusNormal"/>
              <w:jc w:val="right"/>
            </w:pPr>
            <w:r>
              <w:t>136 500,0</w:t>
            </w:r>
          </w:p>
        </w:tc>
        <w:tc>
          <w:tcPr>
            <w:tcW w:w="1264" w:type="dxa"/>
            <w:vAlign w:val="bottom"/>
          </w:tcPr>
          <w:p w:rsidR="00E858CB" w:rsidRDefault="00E858CB">
            <w:pPr>
              <w:pStyle w:val="ConsPlusNormal"/>
              <w:jc w:val="right"/>
            </w:pPr>
            <w:r>
              <w:t>110 721,9</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jc w:val="right"/>
            </w:pPr>
            <w:r>
              <w:t>136 600,0</w:t>
            </w:r>
          </w:p>
        </w:tc>
        <w:tc>
          <w:tcPr>
            <w:tcW w:w="1264" w:type="dxa"/>
            <w:vAlign w:val="bottom"/>
          </w:tcPr>
          <w:p w:rsidR="00E858CB" w:rsidRDefault="00E858CB">
            <w:pPr>
              <w:pStyle w:val="ConsPlusNormal"/>
              <w:jc w:val="right"/>
            </w:pPr>
            <w:r>
              <w:t>140 000,0</w:t>
            </w:r>
          </w:p>
        </w:tc>
        <w:tc>
          <w:tcPr>
            <w:tcW w:w="1264" w:type="dxa"/>
            <w:vAlign w:val="bottom"/>
          </w:tcPr>
          <w:p w:rsidR="00E858CB" w:rsidRDefault="00E858CB">
            <w:pPr>
              <w:pStyle w:val="ConsPlusNormal"/>
              <w:jc w:val="right"/>
            </w:pPr>
            <w:r>
              <w:t>580 000,0</w:t>
            </w:r>
          </w:p>
        </w:tc>
        <w:tc>
          <w:tcPr>
            <w:tcW w:w="1264" w:type="dxa"/>
            <w:vAlign w:val="bottom"/>
          </w:tcPr>
          <w:p w:rsidR="00E858CB" w:rsidRDefault="00E858CB">
            <w:pPr>
              <w:pStyle w:val="ConsPlusNormal"/>
              <w:jc w:val="right"/>
            </w:pPr>
            <w:r>
              <w:t>400 000,0</w:t>
            </w:r>
          </w:p>
        </w:tc>
        <w:tc>
          <w:tcPr>
            <w:tcW w:w="1264" w:type="dxa"/>
            <w:vAlign w:val="bottom"/>
          </w:tcPr>
          <w:p w:rsidR="00E858CB" w:rsidRDefault="00E858CB">
            <w:pPr>
              <w:pStyle w:val="ConsPlusNormal"/>
              <w:jc w:val="right"/>
            </w:pPr>
            <w:r>
              <w:t>513 500,0</w:t>
            </w:r>
          </w:p>
        </w:tc>
        <w:tc>
          <w:tcPr>
            <w:tcW w:w="1264" w:type="dxa"/>
            <w:vAlign w:val="bottom"/>
          </w:tcPr>
          <w:p w:rsidR="00E858CB" w:rsidRDefault="00E858CB">
            <w:pPr>
              <w:pStyle w:val="ConsPlusNormal"/>
              <w:jc w:val="right"/>
            </w:pPr>
            <w:r>
              <w:t>416 525,2</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val="restart"/>
          </w:tcPr>
          <w:p w:rsidR="00E858CB" w:rsidRDefault="00E858CB">
            <w:pPr>
              <w:pStyle w:val="ConsPlusNormal"/>
              <w:jc w:val="both"/>
            </w:pPr>
            <w:r>
              <w:t>министерство имущественных отношений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68 644,6</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68 644,6</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val="restart"/>
          </w:tcPr>
          <w:p w:rsidR="00E858CB" w:rsidRDefault="00E858CB">
            <w:pPr>
              <w:pStyle w:val="ConsPlusNormal"/>
              <w:jc w:val="both"/>
            </w:pPr>
            <w:r>
              <w:t>министерство строительства, дорожного хозяйства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2 410,2</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2 410,2</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Основное мероприятие "Повышение уровня использования туристского потенциала Иркутской области" на 2019 - 2024 годы</w:t>
            </w:r>
          </w:p>
        </w:tc>
        <w:tc>
          <w:tcPr>
            <w:tcW w:w="2059" w:type="dxa"/>
            <w:vMerge w:val="restart"/>
          </w:tcPr>
          <w:p w:rsidR="00E858CB" w:rsidRDefault="00E858CB">
            <w:pPr>
              <w:pStyle w:val="ConsPlusNormal"/>
              <w:jc w:val="both"/>
            </w:pPr>
            <w:r>
              <w:t>агентство по туризму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5 282,1</w:t>
            </w:r>
          </w:p>
        </w:tc>
        <w:tc>
          <w:tcPr>
            <w:tcW w:w="1264" w:type="dxa"/>
            <w:vAlign w:val="bottom"/>
          </w:tcPr>
          <w:p w:rsidR="00E858CB" w:rsidRDefault="00E858CB">
            <w:pPr>
              <w:pStyle w:val="ConsPlusNormal"/>
              <w:jc w:val="right"/>
            </w:pPr>
            <w:r>
              <w:t>2 082,1</w:t>
            </w:r>
          </w:p>
        </w:tc>
        <w:tc>
          <w:tcPr>
            <w:tcW w:w="1264" w:type="dxa"/>
            <w:vAlign w:val="bottom"/>
          </w:tcPr>
          <w:p w:rsidR="00E858CB" w:rsidRDefault="00E858CB">
            <w:pPr>
              <w:pStyle w:val="ConsPlusNormal"/>
              <w:jc w:val="right"/>
            </w:pPr>
            <w:r>
              <w:t>2 082,1</w:t>
            </w:r>
          </w:p>
        </w:tc>
        <w:tc>
          <w:tcPr>
            <w:tcW w:w="1264" w:type="dxa"/>
            <w:vAlign w:val="bottom"/>
          </w:tcPr>
          <w:p w:rsidR="00E858CB" w:rsidRDefault="00E858CB">
            <w:pPr>
              <w:pStyle w:val="ConsPlusNormal"/>
              <w:jc w:val="right"/>
            </w:pPr>
            <w:r>
              <w:t>2 082,1</w:t>
            </w:r>
          </w:p>
        </w:tc>
        <w:tc>
          <w:tcPr>
            <w:tcW w:w="1264" w:type="dxa"/>
            <w:vAlign w:val="bottom"/>
          </w:tcPr>
          <w:p w:rsidR="00E858CB" w:rsidRDefault="00E858CB">
            <w:pPr>
              <w:pStyle w:val="ConsPlusNormal"/>
              <w:jc w:val="right"/>
            </w:pPr>
            <w:r>
              <w:t>2 082,1</w:t>
            </w:r>
          </w:p>
        </w:tc>
        <w:tc>
          <w:tcPr>
            <w:tcW w:w="1264" w:type="dxa"/>
            <w:vAlign w:val="bottom"/>
          </w:tcPr>
          <w:p w:rsidR="00E858CB" w:rsidRDefault="00E858CB">
            <w:pPr>
              <w:pStyle w:val="ConsPlusNormal"/>
              <w:jc w:val="right"/>
            </w:pPr>
            <w:r>
              <w:t>2 082,1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5 282,1</w:t>
            </w:r>
          </w:p>
        </w:tc>
        <w:tc>
          <w:tcPr>
            <w:tcW w:w="1264" w:type="dxa"/>
            <w:vAlign w:val="bottom"/>
          </w:tcPr>
          <w:p w:rsidR="00E858CB" w:rsidRDefault="00E858CB">
            <w:pPr>
              <w:pStyle w:val="ConsPlusNormal"/>
              <w:jc w:val="right"/>
            </w:pPr>
            <w:r>
              <w:t>2 082,1</w:t>
            </w:r>
          </w:p>
        </w:tc>
        <w:tc>
          <w:tcPr>
            <w:tcW w:w="1264" w:type="dxa"/>
            <w:vAlign w:val="bottom"/>
          </w:tcPr>
          <w:p w:rsidR="00E858CB" w:rsidRDefault="00E858CB">
            <w:pPr>
              <w:pStyle w:val="ConsPlusNormal"/>
              <w:jc w:val="right"/>
            </w:pPr>
            <w:r>
              <w:t>2 082,1</w:t>
            </w:r>
          </w:p>
        </w:tc>
        <w:tc>
          <w:tcPr>
            <w:tcW w:w="1264" w:type="dxa"/>
            <w:vAlign w:val="bottom"/>
          </w:tcPr>
          <w:p w:rsidR="00E858CB" w:rsidRDefault="00E858CB">
            <w:pPr>
              <w:pStyle w:val="ConsPlusNormal"/>
              <w:jc w:val="right"/>
            </w:pPr>
            <w:r>
              <w:t>2 082,1</w:t>
            </w:r>
          </w:p>
        </w:tc>
        <w:tc>
          <w:tcPr>
            <w:tcW w:w="1264" w:type="dxa"/>
            <w:vAlign w:val="bottom"/>
          </w:tcPr>
          <w:p w:rsidR="00E858CB" w:rsidRDefault="00E858CB">
            <w:pPr>
              <w:pStyle w:val="ConsPlusNormal"/>
              <w:jc w:val="right"/>
            </w:pPr>
            <w:r>
              <w:t>2 082,1</w:t>
            </w:r>
          </w:p>
        </w:tc>
        <w:tc>
          <w:tcPr>
            <w:tcW w:w="1264" w:type="dxa"/>
            <w:vAlign w:val="bottom"/>
          </w:tcPr>
          <w:p w:rsidR="00E858CB" w:rsidRDefault="00E858CB">
            <w:pPr>
              <w:pStyle w:val="ConsPlusNormal"/>
              <w:jc w:val="right"/>
            </w:pPr>
            <w:r>
              <w:t>2 082,1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"Организация и проведение международной туристской выставки "Байкалтур"</w:t>
            </w:r>
          </w:p>
        </w:tc>
        <w:tc>
          <w:tcPr>
            <w:tcW w:w="2059" w:type="dxa"/>
            <w:vMerge w:val="restart"/>
          </w:tcPr>
          <w:p w:rsidR="00E858CB" w:rsidRDefault="00E858CB">
            <w:pPr>
              <w:pStyle w:val="ConsPlusNormal"/>
              <w:jc w:val="both"/>
            </w:pPr>
            <w:r>
              <w:t>агентство по туризму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700,0</w:t>
            </w:r>
          </w:p>
        </w:tc>
        <w:tc>
          <w:tcPr>
            <w:tcW w:w="1264" w:type="dxa"/>
            <w:vAlign w:val="bottom"/>
          </w:tcPr>
          <w:p w:rsidR="00E858CB" w:rsidRDefault="00E858CB">
            <w:pPr>
              <w:pStyle w:val="ConsPlusNormal"/>
              <w:jc w:val="right"/>
            </w:pPr>
            <w:r>
              <w:t>700,0</w:t>
            </w:r>
          </w:p>
        </w:tc>
        <w:tc>
          <w:tcPr>
            <w:tcW w:w="1264" w:type="dxa"/>
            <w:vAlign w:val="bottom"/>
          </w:tcPr>
          <w:p w:rsidR="00E858CB" w:rsidRDefault="00E858CB">
            <w:pPr>
              <w:pStyle w:val="ConsPlusNormal"/>
              <w:jc w:val="right"/>
            </w:pPr>
            <w:r>
              <w:t>700,0</w:t>
            </w:r>
          </w:p>
        </w:tc>
        <w:tc>
          <w:tcPr>
            <w:tcW w:w="1264" w:type="dxa"/>
            <w:vAlign w:val="bottom"/>
          </w:tcPr>
          <w:p w:rsidR="00E858CB" w:rsidRDefault="00E858CB">
            <w:pPr>
              <w:pStyle w:val="ConsPlusNormal"/>
              <w:jc w:val="right"/>
            </w:pPr>
            <w:r>
              <w:t>700,0</w:t>
            </w:r>
          </w:p>
        </w:tc>
        <w:tc>
          <w:tcPr>
            <w:tcW w:w="1264" w:type="dxa"/>
            <w:vAlign w:val="bottom"/>
          </w:tcPr>
          <w:p w:rsidR="00E858CB" w:rsidRDefault="00E858CB">
            <w:pPr>
              <w:pStyle w:val="ConsPlusNormal"/>
              <w:jc w:val="right"/>
            </w:pPr>
            <w:r>
              <w:t>700,0</w:t>
            </w:r>
          </w:p>
        </w:tc>
        <w:tc>
          <w:tcPr>
            <w:tcW w:w="1264" w:type="dxa"/>
            <w:vAlign w:val="bottom"/>
          </w:tcPr>
          <w:p w:rsidR="00E858CB" w:rsidRDefault="00E858CB">
            <w:pPr>
              <w:pStyle w:val="ConsPlusNormal"/>
              <w:jc w:val="right"/>
            </w:pPr>
            <w:r>
              <w:t>700,0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700,0</w:t>
            </w:r>
          </w:p>
        </w:tc>
        <w:tc>
          <w:tcPr>
            <w:tcW w:w="1264" w:type="dxa"/>
            <w:vAlign w:val="bottom"/>
          </w:tcPr>
          <w:p w:rsidR="00E858CB" w:rsidRDefault="00E858CB">
            <w:pPr>
              <w:pStyle w:val="ConsPlusNormal"/>
              <w:jc w:val="right"/>
            </w:pPr>
            <w:r>
              <w:t>700,0</w:t>
            </w:r>
          </w:p>
        </w:tc>
        <w:tc>
          <w:tcPr>
            <w:tcW w:w="1264" w:type="dxa"/>
            <w:vAlign w:val="bottom"/>
          </w:tcPr>
          <w:p w:rsidR="00E858CB" w:rsidRDefault="00E858CB">
            <w:pPr>
              <w:pStyle w:val="ConsPlusNormal"/>
              <w:jc w:val="right"/>
            </w:pPr>
            <w:r>
              <w:t>700,0</w:t>
            </w:r>
          </w:p>
        </w:tc>
        <w:tc>
          <w:tcPr>
            <w:tcW w:w="1264" w:type="dxa"/>
            <w:vAlign w:val="bottom"/>
          </w:tcPr>
          <w:p w:rsidR="00E858CB" w:rsidRDefault="00E858CB">
            <w:pPr>
              <w:pStyle w:val="ConsPlusNormal"/>
              <w:jc w:val="right"/>
            </w:pPr>
            <w:r>
              <w:t>700,0</w:t>
            </w:r>
          </w:p>
        </w:tc>
        <w:tc>
          <w:tcPr>
            <w:tcW w:w="1264" w:type="dxa"/>
            <w:vAlign w:val="bottom"/>
          </w:tcPr>
          <w:p w:rsidR="00E858CB" w:rsidRDefault="00E858CB">
            <w:pPr>
              <w:pStyle w:val="ConsPlusNormal"/>
              <w:jc w:val="right"/>
            </w:pPr>
            <w:r>
              <w:t>700,0</w:t>
            </w:r>
          </w:p>
        </w:tc>
        <w:tc>
          <w:tcPr>
            <w:tcW w:w="1264" w:type="dxa"/>
            <w:vAlign w:val="bottom"/>
          </w:tcPr>
          <w:p w:rsidR="00E858CB" w:rsidRDefault="00E858CB">
            <w:pPr>
              <w:pStyle w:val="ConsPlusNormal"/>
              <w:jc w:val="right"/>
            </w:pPr>
            <w:r>
              <w:t>700,0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"Организация проведения обучающих семинаров, конкурсов профессионального мастерства в сфере туризма"</w:t>
            </w:r>
          </w:p>
        </w:tc>
        <w:tc>
          <w:tcPr>
            <w:tcW w:w="2059" w:type="dxa"/>
            <w:vMerge w:val="restart"/>
          </w:tcPr>
          <w:p w:rsidR="00E858CB" w:rsidRDefault="00E858CB">
            <w:pPr>
              <w:pStyle w:val="ConsPlusNormal"/>
              <w:jc w:val="both"/>
            </w:pPr>
            <w:r>
              <w:t>агентство по туризму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600,0</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600,0</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"Предоставление на конкурсной основе субсидий юридическим лицам и индивидуальным предпринимателям в целях реализации мероприятий, связанных с поддержкой туризма и туристской деятельности в Иркутской области"</w:t>
            </w:r>
          </w:p>
        </w:tc>
        <w:tc>
          <w:tcPr>
            <w:tcW w:w="2059" w:type="dxa"/>
            <w:vMerge w:val="restart"/>
          </w:tcPr>
          <w:p w:rsidR="00E858CB" w:rsidRDefault="00E858CB">
            <w:pPr>
              <w:pStyle w:val="ConsPlusNormal"/>
              <w:jc w:val="both"/>
            </w:pPr>
            <w:r>
              <w:t>агентство по туризму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980,0</w:t>
            </w:r>
          </w:p>
        </w:tc>
        <w:tc>
          <w:tcPr>
            <w:tcW w:w="1264" w:type="dxa"/>
            <w:vAlign w:val="bottom"/>
          </w:tcPr>
          <w:p w:rsidR="00E858CB" w:rsidRDefault="00E858CB">
            <w:pPr>
              <w:pStyle w:val="ConsPlusNormal"/>
              <w:jc w:val="right"/>
            </w:pPr>
            <w:r>
              <w:t>180,0</w:t>
            </w:r>
          </w:p>
        </w:tc>
        <w:tc>
          <w:tcPr>
            <w:tcW w:w="1264" w:type="dxa"/>
            <w:vAlign w:val="bottom"/>
          </w:tcPr>
          <w:p w:rsidR="00E858CB" w:rsidRDefault="00E858CB">
            <w:pPr>
              <w:pStyle w:val="ConsPlusNormal"/>
              <w:jc w:val="right"/>
            </w:pPr>
            <w:r>
              <w:t>180,0</w:t>
            </w:r>
          </w:p>
        </w:tc>
        <w:tc>
          <w:tcPr>
            <w:tcW w:w="1264" w:type="dxa"/>
            <w:vAlign w:val="bottom"/>
          </w:tcPr>
          <w:p w:rsidR="00E858CB" w:rsidRDefault="00E858CB">
            <w:pPr>
              <w:pStyle w:val="ConsPlusNormal"/>
              <w:jc w:val="right"/>
            </w:pPr>
            <w:r>
              <w:t>180,0</w:t>
            </w:r>
          </w:p>
        </w:tc>
        <w:tc>
          <w:tcPr>
            <w:tcW w:w="1264" w:type="dxa"/>
            <w:vAlign w:val="bottom"/>
          </w:tcPr>
          <w:p w:rsidR="00E858CB" w:rsidRDefault="00E858CB">
            <w:pPr>
              <w:pStyle w:val="ConsPlusNormal"/>
              <w:jc w:val="right"/>
            </w:pPr>
            <w:r>
              <w:t>180,0</w:t>
            </w:r>
          </w:p>
        </w:tc>
        <w:tc>
          <w:tcPr>
            <w:tcW w:w="1264" w:type="dxa"/>
            <w:vAlign w:val="bottom"/>
          </w:tcPr>
          <w:p w:rsidR="00E858CB" w:rsidRDefault="00E858CB">
            <w:pPr>
              <w:pStyle w:val="ConsPlusNormal"/>
              <w:jc w:val="right"/>
            </w:pPr>
            <w:r>
              <w:t>180,0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980,0</w:t>
            </w:r>
          </w:p>
        </w:tc>
        <w:tc>
          <w:tcPr>
            <w:tcW w:w="1264" w:type="dxa"/>
            <w:vAlign w:val="bottom"/>
          </w:tcPr>
          <w:p w:rsidR="00E858CB" w:rsidRDefault="00E858CB">
            <w:pPr>
              <w:pStyle w:val="ConsPlusNormal"/>
              <w:jc w:val="right"/>
            </w:pPr>
            <w:r>
              <w:t>180,0</w:t>
            </w:r>
          </w:p>
        </w:tc>
        <w:tc>
          <w:tcPr>
            <w:tcW w:w="1264" w:type="dxa"/>
            <w:vAlign w:val="bottom"/>
          </w:tcPr>
          <w:p w:rsidR="00E858CB" w:rsidRDefault="00E858CB">
            <w:pPr>
              <w:pStyle w:val="ConsPlusNormal"/>
              <w:jc w:val="right"/>
            </w:pPr>
            <w:r>
              <w:t>180,0</w:t>
            </w:r>
          </w:p>
        </w:tc>
        <w:tc>
          <w:tcPr>
            <w:tcW w:w="1264" w:type="dxa"/>
            <w:vAlign w:val="bottom"/>
          </w:tcPr>
          <w:p w:rsidR="00E858CB" w:rsidRDefault="00E858CB">
            <w:pPr>
              <w:pStyle w:val="ConsPlusNormal"/>
              <w:jc w:val="right"/>
            </w:pPr>
            <w:r>
              <w:t>180,0</w:t>
            </w:r>
          </w:p>
        </w:tc>
        <w:tc>
          <w:tcPr>
            <w:tcW w:w="1264" w:type="dxa"/>
            <w:vAlign w:val="bottom"/>
          </w:tcPr>
          <w:p w:rsidR="00E858CB" w:rsidRDefault="00E858CB">
            <w:pPr>
              <w:pStyle w:val="ConsPlusNormal"/>
              <w:jc w:val="right"/>
            </w:pPr>
            <w:r>
              <w:t>180,0</w:t>
            </w:r>
          </w:p>
        </w:tc>
        <w:tc>
          <w:tcPr>
            <w:tcW w:w="1264" w:type="dxa"/>
            <w:vAlign w:val="bottom"/>
          </w:tcPr>
          <w:p w:rsidR="00E858CB" w:rsidRDefault="00E858CB">
            <w:pPr>
              <w:pStyle w:val="ConsPlusNormal"/>
              <w:jc w:val="right"/>
            </w:pPr>
            <w:r>
              <w:t>180,0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 xml:space="preserve">"Проведение маркетинговых, научных и социальных </w:t>
            </w:r>
            <w:r>
              <w:lastRenderedPageBreak/>
              <w:t>исследований туристской отрасли Иркутской области"</w:t>
            </w:r>
          </w:p>
        </w:tc>
        <w:tc>
          <w:tcPr>
            <w:tcW w:w="2059" w:type="dxa"/>
            <w:vMerge w:val="restart"/>
          </w:tcPr>
          <w:p w:rsidR="00E858CB" w:rsidRDefault="00E858CB">
            <w:pPr>
              <w:pStyle w:val="ConsPlusNormal"/>
              <w:jc w:val="both"/>
            </w:pPr>
            <w:r>
              <w:lastRenderedPageBreak/>
              <w:t xml:space="preserve">агентство по туризму Иркутской </w:t>
            </w:r>
            <w:r>
              <w:lastRenderedPageBreak/>
              <w:t>области</w:t>
            </w:r>
          </w:p>
        </w:tc>
        <w:tc>
          <w:tcPr>
            <w:tcW w:w="1849" w:type="dxa"/>
          </w:tcPr>
          <w:p w:rsidR="00E858CB" w:rsidRDefault="00E858CB">
            <w:pPr>
              <w:pStyle w:val="ConsPlusNormal"/>
              <w:jc w:val="both"/>
            </w:pPr>
            <w:r>
              <w:lastRenderedPageBreak/>
              <w:t>Всего</w:t>
            </w:r>
          </w:p>
        </w:tc>
        <w:tc>
          <w:tcPr>
            <w:tcW w:w="1264" w:type="dxa"/>
            <w:vAlign w:val="bottom"/>
          </w:tcPr>
          <w:p w:rsidR="00E858CB" w:rsidRDefault="00E858CB">
            <w:pPr>
              <w:pStyle w:val="ConsPlusNormal"/>
              <w:jc w:val="right"/>
            </w:pPr>
            <w:r>
              <w:t>600,0</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600,0</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"Развитие событийного туризма, поддержка и проведение мероприятий, направленных на развитие круглогодичного туризма"</w:t>
            </w:r>
          </w:p>
        </w:tc>
        <w:tc>
          <w:tcPr>
            <w:tcW w:w="2059" w:type="dxa"/>
            <w:vMerge w:val="restart"/>
          </w:tcPr>
          <w:p w:rsidR="00E858CB" w:rsidRDefault="00E858CB">
            <w:pPr>
              <w:pStyle w:val="ConsPlusNormal"/>
              <w:jc w:val="both"/>
            </w:pPr>
            <w:r>
              <w:t>агентство по туризму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1 002,1</w:t>
            </w:r>
          </w:p>
        </w:tc>
        <w:tc>
          <w:tcPr>
            <w:tcW w:w="1264" w:type="dxa"/>
            <w:vAlign w:val="bottom"/>
          </w:tcPr>
          <w:p w:rsidR="00E858CB" w:rsidRDefault="00E858CB">
            <w:pPr>
              <w:pStyle w:val="ConsPlusNormal"/>
              <w:jc w:val="right"/>
            </w:pPr>
            <w:r>
              <w:t>1 002,1</w:t>
            </w:r>
          </w:p>
        </w:tc>
        <w:tc>
          <w:tcPr>
            <w:tcW w:w="1264" w:type="dxa"/>
            <w:vAlign w:val="bottom"/>
          </w:tcPr>
          <w:p w:rsidR="00E858CB" w:rsidRDefault="00E858CB">
            <w:pPr>
              <w:pStyle w:val="ConsPlusNormal"/>
              <w:jc w:val="right"/>
            </w:pPr>
            <w:r>
              <w:t>1 002,1</w:t>
            </w:r>
          </w:p>
        </w:tc>
        <w:tc>
          <w:tcPr>
            <w:tcW w:w="1264" w:type="dxa"/>
            <w:vAlign w:val="bottom"/>
          </w:tcPr>
          <w:p w:rsidR="00E858CB" w:rsidRDefault="00E858CB">
            <w:pPr>
              <w:pStyle w:val="ConsPlusNormal"/>
              <w:jc w:val="right"/>
            </w:pPr>
            <w:r>
              <w:t>1 002,1</w:t>
            </w:r>
          </w:p>
        </w:tc>
        <w:tc>
          <w:tcPr>
            <w:tcW w:w="1264" w:type="dxa"/>
            <w:vAlign w:val="bottom"/>
          </w:tcPr>
          <w:p w:rsidR="00E858CB" w:rsidRDefault="00E858CB">
            <w:pPr>
              <w:pStyle w:val="ConsPlusNormal"/>
              <w:jc w:val="right"/>
            </w:pPr>
            <w:r>
              <w:t>1 002,1</w:t>
            </w:r>
          </w:p>
        </w:tc>
        <w:tc>
          <w:tcPr>
            <w:tcW w:w="1264" w:type="dxa"/>
            <w:vAlign w:val="bottom"/>
          </w:tcPr>
          <w:p w:rsidR="00E858CB" w:rsidRDefault="00E858CB">
            <w:pPr>
              <w:pStyle w:val="ConsPlusNormal"/>
              <w:jc w:val="right"/>
            </w:pPr>
            <w:r>
              <w:t>1 002,1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1 002,1</w:t>
            </w:r>
          </w:p>
        </w:tc>
        <w:tc>
          <w:tcPr>
            <w:tcW w:w="1264" w:type="dxa"/>
            <w:vAlign w:val="bottom"/>
          </w:tcPr>
          <w:p w:rsidR="00E858CB" w:rsidRDefault="00E858CB">
            <w:pPr>
              <w:pStyle w:val="ConsPlusNormal"/>
              <w:jc w:val="right"/>
            </w:pPr>
            <w:r>
              <w:t>1 002,1</w:t>
            </w:r>
          </w:p>
        </w:tc>
        <w:tc>
          <w:tcPr>
            <w:tcW w:w="1264" w:type="dxa"/>
            <w:vAlign w:val="bottom"/>
          </w:tcPr>
          <w:p w:rsidR="00E858CB" w:rsidRDefault="00E858CB">
            <w:pPr>
              <w:pStyle w:val="ConsPlusNormal"/>
              <w:jc w:val="right"/>
            </w:pPr>
            <w:r>
              <w:t>1 002,1</w:t>
            </w:r>
          </w:p>
        </w:tc>
        <w:tc>
          <w:tcPr>
            <w:tcW w:w="1264" w:type="dxa"/>
            <w:vAlign w:val="bottom"/>
          </w:tcPr>
          <w:p w:rsidR="00E858CB" w:rsidRDefault="00E858CB">
            <w:pPr>
              <w:pStyle w:val="ConsPlusNormal"/>
              <w:jc w:val="right"/>
            </w:pPr>
            <w:r>
              <w:t>1 002,1</w:t>
            </w:r>
          </w:p>
        </w:tc>
        <w:tc>
          <w:tcPr>
            <w:tcW w:w="1264" w:type="dxa"/>
            <w:vAlign w:val="bottom"/>
          </w:tcPr>
          <w:p w:rsidR="00E858CB" w:rsidRDefault="00E858CB">
            <w:pPr>
              <w:pStyle w:val="ConsPlusNormal"/>
              <w:jc w:val="right"/>
            </w:pPr>
            <w:r>
              <w:t>1 002,1</w:t>
            </w:r>
          </w:p>
        </w:tc>
        <w:tc>
          <w:tcPr>
            <w:tcW w:w="1264" w:type="dxa"/>
            <w:vAlign w:val="bottom"/>
          </w:tcPr>
          <w:p w:rsidR="00E858CB" w:rsidRDefault="00E858CB">
            <w:pPr>
              <w:pStyle w:val="ConsPlusNormal"/>
              <w:jc w:val="right"/>
            </w:pPr>
            <w:r>
              <w:t>1 002,1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"Создание и установка средств туристской навигации"</w:t>
            </w:r>
          </w:p>
        </w:tc>
        <w:tc>
          <w:tcPr>
            <w:tcW w:w="2059" w:type="dxa"/>
            <w:vMerge w:val="restart"/>
          </w:tcPr>
          <w:p w:rsidR="00E858CB" w:rsidRDefault="00E858CB">
            <w:pPr>
              <w:pStyle w:val="ConsPlusNormal"/>
              <w:jc w:val="both"/>
            </w:pPr>
            <w:r>
              <w:t>агентство по туризму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1 400,0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1 400,0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Региональный проект "Экспорт услуг" на 2019 - 2024 годы</w:t>
            </w:r>
          </w:p>
        </w:tc>
        <w:tc>
          <w:tcPr>
            <w:tcW w:w="2059" w:type="dxa"/>
            <w:vMerge w:val="restart"/>
          </w:tcPr>
          <w:p w:rsidR="00E858CB" w:rsidRDefault="00E858CB">
            <w:pPr>
              <w:pStyle w:val="ConsPlusNormal"/>
              <w:jc w:val="both"/>
            </w:pPr>
            <w:r>
              <w:t>агентство по туризму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6 600,0</w:t>
            </w:r>
          </w:p>
        </w:tc>
        <w:tc>
          <w:tcPr>
            <w:tcW w:w="1264" w:type="dxa"/>
            <w:vAlign w:val="bottom"/>
          </w:tcPr>
          <w:p w:rsidR="00E858CB" w:rsidRDefault="00E858CB">
            <w:pPr>
              <w:pStyle w:val="ConsPlusNormal"/>
              <w:jc w:val="right"/>
            </w:pPr>
            <w:r>
              <w:t>3 000,0</w:t>
            </w:r>
          </w:p>
        </w:tc>
        <w:tc>
          <w:tcPr>
            <w:tcW w:w="1264" w:type="dxa"/>
            <w:vAlign w:val="bottom"/>
          </w:tcPr>
          <w:p w:rsidR="00E858CB" w:rsidRDefault="00E858CB">
            <w:pPr>
              <w:pStyle w:val="ConsPlusNormal"/>
              <w:jc w:val="right"/>
            </w:pPr>
            <w:r>
              <w:t>3 000,0</w:t>
            </w:r>
          </w:p>
        </w:tc>
        <w:tc>
          <w:tcPr>
            <w:tcW w:w="1264" w:type="dxa"/>
            <w:vAlign w:val="bottom"/>
          </w:tcPr>
          <w:p w:rsidR="00E858CB" w:rsidRDefault="00E858CB">
            <w:pPr>
              <w:pStyle w:val="ConsPlusNormal"/>
              <w:jc w:val="right"/>
            </w:pPr>
            <w:r>
              <w:t>3 000,0</w:t>
            </w:r>
          </w:p>
        </w:tc>
        <w:tc>
          <w:tcPr>
            <w:tcW w:w="1264" w:type="dxa"/>
            <w:vAlign w:val="bottom"/>
          </w:tcPr>
          <w:p w:rsidR="00E858CB" w:rsidRDefault="00E858CB">
            <w:pPr>
              <w:pStyle w:val="ConsPlusNormal"/>
              <w:jc w:val="right"/>
            </w:pPr>
            <w:r>
              <w:t>3 000,0</w:t>
            </w:r>
          </w:p>
        </w:tc>
        <w:tc>
          <w:tcPr>
            <w:tcW w:w="1264" w:type="dxa"/>
            <w:vAlign w:val="bottom"/>
          </w:tcPr>
          <w:p w:rsidR="00E858CB" w:rsidRDefault="00E858CB">
            <w:pPr>
              <w:pStyle w:val="ConsPlusNormal"/>
              <w:jc w:val="right"/>
            </w:pPr>
            <w:r>
              <w:t>3 000,0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6 600,0</w:t>
            </w:r>
          </w:p>
        </w:tc>
        <w:tc>
          <w:tcPr>
            <w:tcW w:w="1264" w:type="dxa"/>
            <w:vAlign w:val="bottom"/>
          </w:tcPr>
          <w:p w:rsidR="00E858CB" w:rsidRDefault="00E858CB">
            <w:pPr>
              <w:pStyle w:val="ConsPlusNormal"/>
              <w:jc w:val="right"/>
            </w:pPr>
            <w:r>
              <w:t>3 000,0</w:t>
            </w:r>
          </w:p>
        </w:tc>
        <w:tc>
          <w:tcPr>
            <w:tcW w:w="1264" w:type="dxa"/>
            <w:vAlign w:val="bottom"/>
          </w:tcPr>
          <w:p w:rsidR="00E858CB" w:rsidRDefault="00E858CB">
            <w:pPr>
              <w:pStyle w:val="ConsPlusNormal"/>
              <w:jc w:val="right"/>
            </w:pPr>
            <w:r>
              <w:t>3 000,0</w:t>
            </w:r>
          </w:p>
        </w:tc>
        <w:tc>
          <w:tcPr>
            <w:tcW w:w="1264" w:type="dxa"/>
            <w:vAlign w:val="bottom"/>
          </w:tcPr>
          <w:p w:rsidR="00E858CB" w:rsidRDefault="00E858CB">
            <w:pPr>
              <w:pStyle w:val="ConsPlusNormal"/>
              <w:jc w:val="right"/>
            </w:pPr>
            <w:r>
              <w:t>3 000,0</w:t>
            </w:r>
          </w:p>
        </w:tc>
        <w:tc>
          <w:tcPr>
            <w:tcW w:w="1264" w:type="dxa"/>
            <w:vAlign w:val="bottom"/>
          </w:tcPr>
          <w:p w:rsidR="00E858CB" w:rsidRDefault="00E858CB">
            <w:pPr>
              <w:pStyle w:val="ConsPlusNormal"/>
              <w:jc w:val="right"/>
            </w:pPr>
            <w:r>
              <w:t>3 000,0</w:t>
            </w:r>
          </w:p>
        </w:tc>
        <w:tc>
          <w:tcPr>
            <w:tcW w:w="1264" w:type="dxa"/>
            <w:vAlign w:val="bottom"/>
          </w:tcPr>
          <w:p w:rsidR="00E858CB" w:rsidRDefault="00E858CB">
            <w:pPr>
              <w:pStyle w:val="ConsPlusNormal"/>
              <w:jc w:val="right"/>
            </w:pPr>
            <w:r>
              <w:t>3 000,0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 xml:space="preserve">"Изготовление (тиражирование) </w:t>
            </w:r>
            <w:r>
              <w:lastRenderedPageBreak/>
              <w:t>и приобретение продукции о туристских возможностях региона (в бумажном виде или на электронных носителях), сувенирной продукции"</w:t>
            </w:r>
          </w:p>
        </w:tc>
        <w:tc>
          <w:tcPr>
            <w:tcW w:w="2059" w:type="dxa"/>
            <w:vMerge w:val="restart"/>
          </w:tcPr>
          <w:p w:rsidR="00E858CB" w:rsidRDefault="00E858CB">
            <w:pPr>
              <w:pStyle w:val="ConsPlusNormal"/>
              <w:jc w:val="both"/>
            </w:pPr>
            <w:r>
              <w:lastRenderedPageBreak/>
              <w:t xml:space="preserve">агентство по </w:t>
            </w:r>
            <w:r>
              <w:lastRenderedPageBreak/>
              <w:t>туризму Иркутской области</w:t>
            </w:r>
          </w:p>
        </w:tc>
        <w:tc>
          <w:tcPr>
            <w:tcW w:w="1849" w:type="dxa"/>
          </w:tcPr>
          <w:p w:rsidR="00E858CB" w:rsidRDefault="00E858CB">
            <w:pPr>
              <w:pStyle w:val="ConsPlusNormal"/>
              <w:jc w:val="both"/>
            </w:pPr>
            <w:r>
              <w:lastRenderedPageBreak/>
              <w:t>Всего</w:t>
            </w:r>
          </w:p>
        </w:tc>
        <w:tc>
          <w:tcPr>
            <w:tcW w:w="1264" w:type="dxa"/>
            <w:vAlign w:val="bottom"/>
          </w:tcPr>
          <w:p w:rsidR="00E858CB" w:rsidRDefault="00E858CB">
            <w:pPr>
              <w:pStyle w:val="ConsPlusNormal"/>
              <w:jc w:val="right"/>
            </w:pPr>
            <w:r>
              <w:t>200,0</w:t>
            </w:r>
          </w:p>
        </w:tc>
        <w:tc>
          <w:tcPr>
            <w:tcW w:w="1264" w:type="dxa"/>
            <w:vAlign w:val="bottom"/>
          </w:tcPr>
          <w:p w:rsidR="00E858CB" w:rsidRDefault="00E858CB">
            <w:pPr>
              <w:pStyle w:val="ConsPlusNormal"/>
              <w:jc w:val="right"/>
            </w:pPr>
            <w:r>
              <w:t>200,0</w:t>
            </w:r>
          </w:p>
        </w:tc>
        <w:tc>
          <w:tcPr>
            <w:tcW w:w="1264" w:type="dxa"/>
            <w:vAlign w:val="bottom"/>
          </w:tcPr>
          <w:p w:rsidR="00E858CB" w:rsidRDefault="00E858CB">
            <w:pPr>
              <w:pStyle w:val="ConsPlusNormal"/>
              <w:jc w:val="right"/>
            </w:pPr>
            <w:r>
              <w:t>200,0</w:t>
            </w:r>
          </w:p>
        </w:tc>
        <w:tc>
          <w:tcPr>
            <w:tcW w:w="1264" w:type="dxa"/>
            <w:vAlign w:val="bottom"/>
          </w:tcPr>
          <w:p w:rsidR="00E858CB" w:rsidRDefault="00E858CB">
            <w:pPr>
              <w:pStyle w:val="ConsPlusNormal"/>
              <w:jc w:val="right"/>
            </w:pPr>
            <w:r>
              <w:t>200,0</w:t>
            </w:r>
          </w:p>
        </w:tc>
        <w:tc>
          <w:tcPr>
            <w:tcW w:w="1264" w:type="dxa"/>
            <w:vAlign w:val="bottom"/>
          </w:tcPr>
          <w:p w:rsidR="00E858CB" w:rsidRDefault="00E858CB">
            <w:pPr>
              <w:pStyle w:val="ConsPlusNormal"/>
              <w:jc w:val="right"/>
            </w:pPr>
            <w:r>
              <w:t>200,0</w:t>
            </w:r>
          </w:p>
        </w:tc>
        <w:tc>
          <w:tcPr>
            <w:tcW w:w="1264" w:type="dxa"/>
            <w:vAlign w:val="bottom"/>
          </w:tcPr>
          <w:p w:rsidR="00E858CB" w:rsidRDefault="00E858CB">
            <w:pPr>
              <w:pStyle w:val="ConsPlusNormal"/>
              <w:jc w:val="right"/>
            </w:pPr>
            <w:r>
              <w:t>200,0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200,0</w:t>
            </w:r>
          </w:p>
        </w:tc>
        <w:tc>
          <w:tcPr>
            <w:tcW w:w="1264" w:type="dxa"/>
            <w:vAlign w:val="bottom"/>
          </w:tcPr>
          <w:p w:rsidR="00E858CB" w:rsidRDefault="00E858CB">
            <w:pPr>
              <w:pStyle w:val="ConsPlusNormal"/>
              <w:jc w:val="right"/>
            </w:pPr>
            <w:r>
              <w:t>200,0</w:t>
            </w:r>
          </w:p>
        </w:tc>
        <w:tc>
          <w:tcPr>
            <w:tcW w:w="1264" w:type="dxa"/>
            <w:vAlign w:val="bottom"/>
          </w:tcPr>
          <w:p w:rsidR="00E858CB" w:rsidRDefault="00E858CB">
            <w:pPr>
              <w:pStyle w:val="ConsPlusNormal"/>
              <w:jc w:val="right"/>
            </w:pPr>
            <w:r>
              <w:t>200,0</w:t>
            </w:r>
          </w:p>
        </w:tc>
        <w:tc>
          <w:tcPr>
            <w:tcW w:w="1264" w:type="dxa"/>
            <w:vAlign w:val="bottom"/>
          </w:tcPr>
          <w:p w:rsidR="00E858CB" w:rsidRDefault="00E858CB">
            <w:pPr>
              <w:pStyle w:val="ConsPlusNormal"/>
              <w:jc w:val="right"/>
            </w:pPr>
            <w:r>
              <w:t>200,0</w:t>
            </w:r>
          </w:p>
        </w:tc>
        <w:tc>
          <w:tcPr>
            <w:tcW w:w="1264" w:type="dxa"/>
            <w:vAlign w:val="bottom"/>
          </w:tcPr>
          <w:p w:rsidR="00E858CB" w:rsidRDefault="00E858CB">
            <w:pPr>
              <w:pStyle w:val="ConsPlusNormal"/>
              <w:jc w:val="right"/>
            </w:pPr>
            <w:r>
              <w:t>200,0</w:t>
            </w:r>
          </w:p>
        </w:tc>
        <w:tc>
          <w:tcPr>
            <w:tcW w:w="1264" w:type="dxa"/>
            <w:vAlign w:val="bottom"/>
          </w:tcPr>
          <w:p w:rsidR="00E858CB" w:rsidRDefault="00E858CB">
            <w:pPr>
              <w:pStyle w:val="ConsPlusNormal"/>
              <w:jc w:val="right"/>
            </w:pPr>
            <w:r>
              <w:t>200,0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"Размещение рекламного материала о туристско-рекреационных возможностях Иркутской области в средствах массовой информации"</w:t>
            </w:r>
          </w:p>
        </w:tc>
        <w:tc>
          <w:tcPr>
            <w:tcW w:w="2059" w:type="dxa"/>
            <w:vMerge w:val="restart"/>
          </w:tcPr>
          <w:p w:rsidR="00E858CB" w:rsidRDefault="00E858CB">
            <w:pPr>
              <w:pStyle w:val="ConsPlusNormal"/>
              <w:jc w:val="both"/>
            </w:pPr>
            <w:r>
              <w:t>агентство по туризму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400,0</w:t>
            </w:r>
          </w:p>
        </w:tc>
        <w:tc>
          <w:tcPr>
            <w:tcW w:w="1264" w:type="dxa"/>
            <w:vAlign w:val="bottom"/>
          </w:tcPr>
          <w:p w:rsidR="00E858CB" w:rsidRDefault="00E858CB">
            <w:pPr>
              <w:pStyle w:val="ConsPlusNormal"/>
              <w:jc w:val="right"/>
            </w:pPr>
            <w:r>
              <w:t>400,0</w:t>
            </w:r>
          </w:p>
        </w:tc>
        <w:tc>
          <w:tcPr>
            <w:tcW w:w="1264" w:type="dxa"/>
            <w:vAlign w:val="bottom"/>
          </w:tcPr>
          <w:p w:rsidR="00E858CB" w:rsidRDefault="00E858CB">
            <w:pPr>
              <w:pStyle w:val="ConsPlusNormal"/>
              <w:jc w:val="right"/>
            </w:pPr>
            <w:r>
              <w:t>400,0</w:t>
            </w:r>
          </w:p>
        </w:tc>
        <w:tc>
          <w:tcPr>
            <w:tcW w:w="1264" w:type="dxa"/>
            <w:vAlign w:val="bottom"/>
          </w:tcPr>
          <w:p w:rsidR="00E858CB" w:rsidRDefault="00E858CB">
            <w:pPr>
              <w:pStyle w:val="ConsPlusNormal"/>
              <w:jc w:val="right"/>
            </w:pPr>
            <w:r>
              <w:t>400,0</w:t>
            </w:r>
          </w:p>
        </w:tc>
        <w:tc>
          <w:tcPr>
            <w:tcW w:w="1264" w:type="dxa"/>
            <w:vAlign w:val="bottom"/>
          </w:tcPr>
          <w:p w:rsidR="00E858CB" w:rsidRDefault="00E858CB">
            <w:pPr>
              <w:pStyle w:val="ConsPlusNormal"/>
              <w:jc w:val="right"/>
            </w:pPr>
            <w:r>
              <w:t>400,0</w:t>
            </w:r>
          </w:p>
        </w:tc>
        <w:tc>
          <w:tcPr>
            <w:tcW w:w="1264" w:type="dxa"/>
            <w:vAlign w:val="bottom"/>
          </w:tcPr>
          <w:p w:rsidR="00E858CB" w:rsidRDefault="00E858CB">
            <w:pPr>
              <w:pStyle w:val="ConsPlusNormal"/>
              <w:jc w:val="right"/>
            </w:pPr>
            <w:r>
              <w:t>400,0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400,0</w:t>
            </w:r>
          </w:p>
        </w:tc>
        <w:tc>
          <w:tcPr>
            <w:tcW w:w="1264" w:type="dxa"/>
            <w:vAlign w:val="bottom"/>
          </w:tcPr>
          <w:p w:rsidR="00E858CB" w:rsidRDefault="00E858CB">
            <w:pPr>
              <w:pStyle w:val="ConsPlusNormal"/>
              <w:jc w:val="right"/>
            </w:pPr>
            <w:r>
              <w:t>400,0</w:t>
            </w:r>
          </w:p>
        </w:tc>
        <w:tc>
          <w:tcPr>
            <w:tcW w:w="1264" w:type="dxa"/>
            <w:vAlign w:val="bottom"/>
          </w:tcPr>
          <w:p w:rsidR="00E858CB" w:rsidRDefault="00E858CB">
            <w:pPr>
              <w:pStyle w:val="ConsPlusNormal"/>
              <w:jc w:val="right"/>
            </w:pPr>
            <w:r>
              <w:t>400,0</w:t>
            </w:r>
          </w:p>
        </w:tc>
        <w:tc>
          <w:tcPr>
            <w:tcW w:w="1264" w:type="dxa"/>
            <w:vAlign w:val="bottom"/>
          </w:tcPr>
          <w:p w:rsidR="00E858CB" w:rsidRDefault="00E858CB">
            <w:pPr>
              <w:pStyle w:val="ConsPlusNormal"/>
              <w:jc w:val="right"/>
            </w:pPr>
            <w:r>
              <w:t>400,0</w:t>
            </w:r>
          </w:p>
        </w:tc>
        <w:tc>
          <w:tcPr>
            <w:tcW w:w="1264" w:type="dxa"/>
            <w:vAlign w:val="bottom"/>
          </w:tcPr>
          <w:p w:rsidR="00E858CB" w:rsidRDefault="00E858CB">
            <w:pPr>
              <w:pStyle w:val="ConsPlusNormal"/>
              <w:jc w:val="right"/>
            </w:pPr>
            <w:r>
              <w:t>400,0</w:t>
            </w:r>
          </w:p>
        </w:tc>
        <w:tc>
          <w:tcPr>
            <w:tcW w:w="1264" w:type="dxa"/>
            <w:vAlign w:val="bottom"/>
          </w:tcPr>
          <w:p w:rsidR="00E858CB" w:rsidRDefault="00E858CB">
            <w:pPr>
              <w:pStyle w:val="ConsPlusNormal"/>
              <w:jc w:val="right"/>
            </w:pPr>
            <w:r>
              <w:t>400,0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"Разработка и продвижение туристических проектов и турмаршрутов (организация рекламных туров, экспедиций, экскурсий, издание презентационных видеоматериалов и буклетов, проведение круглых столов, конференций)"</w:t>
            </w:r>
          </w:p>
        </w:tc>
        <w:tc>
          <w:tcPr>
            <w:tcW w:w="2059" w:type="dxa"/>
            <w:vMerge w:val="restart"/>
          </w:tcPr>
          <w:p w:rsidR="00E858CB" w:rsidRDefault="00E858CB">
            <w:pPr>
              <w:pStyle w:val="ConsPlusNormal"/>
              <w:jc w:val="both"/>
            </w:pPr>
            <w:r>
              <w:t>агентство по туризму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300,0</w:t>
            </w:r>
          </w:p>
        </w:tc>
        <w:tc>
          <w:tcPr>
            <w:tcW w:w="1264" w:type="dxa"/>
            <w:vAlign w:val="bottom"/>
          </w:tcPr>
          <w:p w:rsidR="00E858CB" w:rsidRDefault="00E858CB">
            <w:pPr>
              <w:pStyle w:val="ConsPlusNormal"/>
              <w:jc w:val="right"/>
            </w:pPr>
            <w:r>
              <w:t>300,0</w:t>
            </w:r>
          </w:p>
        </w:tc>
        <w:tc>
          <w:tcPr>
            <w:tcW w:w="1264" w:type="dxa"/>
            <w:vAlign w:val="bottom"/>
          </w:tcPr>
          <w:p w:rsidR="00E858CB" w:rsidRDefault="00E858CB">
            <w:pPr>
              <w:pStyle w:val="ConsPlusNormal"/>
              <w:jc w:val="right"/>
            </w:pPr>
            <w:r>
              <w:t>300,0</w:t>
            </w:r>
          </w:p>
        </w:tc>
        <w:tc>
          <w:tcPr>
            <w:tcW w:w="1264" w:type="dxa"/>
            <w:vAlign w:val="bottom"/>
          </w:tcPr>
          <w:p w:rsidR="00E858CB" w:rsidRDefault="00E858CB">
            <w:pPr>
              <w:pStyle w:val="ConsPlusNormal"/>
              <w:jc w:val="right"/>
            </w:pPr>
            <w:r>
              <w:t>300,0</w:t>
            </w:r>
          </w:p>
        </w:tc>
        <w:tc>
          <w:tcPr>
            <w:tcW w:w="1264" w:type="dxa"/>
            <w:vAlign w:val="bottom"/>
          </w:tcPr>
          <w:p w:rsidR="00E858CB" w:rsidRDefault="00E858CB">
            <w:pPr>
              <w:pStyle w:val="ConsPlusNormal"/>
              <w:jc w:val="right"/>
            </w:pPr>
            <w:r>
              <w:t>300,0</w:t>
            </w:r>
          </w:p>
        </w:tc>
        <w:tc>
          <w:tcPr>
            <w:tcW w:w="1264" w:type="dxa"/>
            <w:vAlign w:val="bottom"/>
          </w:tcPr>
          <w:p w:rsidR="00E858CB" w:rsidRDefault="00E858CB">
            <w:pPr>
              <w:pStyle w:val="ConsPlusNormal"/>
              <w:jc w:val="right"/>
            </w:pPr>
            <w:r>
              <w:t>300,0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300,0</w:t>
            </w:r>
          </w:p>
        </w:tc>
        <w:tc>
          <w:tcPr>
            <w:tcW w:w="1264" w:type="dxa"/>
            <w:vAlign w:val="bottom"/>
          </w:tcPr>
          <w:p w:rsidR="00E858CB" w:rsidRDefault="00E858CB">
            <w:pPr>
              <w:pStyle w:val="ConsPlusNormal"/>
              <w:jc w:val="right"/>
            </w:pPr>
            <w:r>
              <w:t>300,0</w:t>
            </w:r>
          </w:p>
        </w:tc>
        <w:tc>
          <w:tcPr>
            <w:tcW w:w="1264" w:type="dxa"/>
            <w:vAlign w:val="bottom"/>
          </w:tcPr>
          <w:p w:rsidR="00E858CB" w:rsidRDefault="00E858CB">
            <w:pPr>
              <w:pStyle w:val="ConsPlusNormal"/>
              <w:jc w:val="right"/>
            </w:pPr>
            <w:r>
              <w:t>300,0</w:t>
            </w:r>
          </w:p>
        </w:tc>
        <w:tc>
          <w:tcPr>
            <w:tcW w:w="1264" w:type="dxa"/>
            <w:vAlign w:val="bottom"/>
          </w:tcPr>
          <w:p w:rsidR="00E858CB" w:rsidRDefault="00E858CB">
            <w:pPr>
              <w:pStyle w:val="ConsPlusNormal"/>
              <w:jc w:val="right"/>
            </w:pPr>
            <w:r>
              <w:t>300,0</w:t>
            </w:r>
          </w:p>
        </w:tc>
        <w:tc>
          <w:tcPr>
            <w:tcW w:w="1264" w:type="dxa"/>
            <w:vAlign w:val="bottom"/>
          </w:tcPr>
          <w:p w:rsidR="00E858CB" w:rsidRDefault="00E858CB">
            <w:pPr>
              <w:pStyle w:val="ConsPlusNormal"/>
              <w:jc w:val="right"/>
            </w:pPr>
            <w:r>
              <w:t>300,0</w:t>
            </w:r>
          </w:p>
        </w:tc>
        <w:tc>
          <w:tcPr>
            <w:tcW w:w="1264" w:type="dxa"/>
            <w:vAlign w:val="bottom"/>
          </w:tcPr>
          <w:p w:rsidR="00E858CB" w:rsidRDefault="00E858CB">
            <w:pPr>
              <w:pStyle w:val="ConsPlusNormal"/>
              <w:jc w:val="right"/>
            </w:pPr>
            <w:r>
              <w:t>300,0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 xml:space="preserve">"Создание конкурентоспособного цифрового контента с художественным содержанием (изготовление рекламных видеороликов, видеосюжетов, </w:t>
            </w:r>
            <w:r>
              <w:lastRenderedPageBreak/>
              <w:t>создание банка фотоматериалов)"</w:t>
            </w:r>
          </w:p>
        </w:tc>
        <w:tc>
          <w:tcPr>
            <w:tcW w:w="2059" w:type="dxa"/>
            <w:vMerge w:val="restart"/>
          </w:tcPr>
          <w:p w:rsidR="00E858CB" w:rsidRDefault="00E858CB">
            <w:pPr>
              <w:pStyle w:val="ConsPlusNormal"/>
              <w:jc w:val="both"/>
            </w:pPr>
            <w:r>
              <w:lastRenderedPageBreak/>
              <w:t>агентство по туризму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c>
          <w:tcPr>
            <w:tcW w:w="1264" w:type="dxa"/>
            <w:vAlign w:val="bottom"/>
          </w:tcPr>
          <w:p w:rsidR="00E858CB" w:rsidRDefault="00E858CB">
            <w:pPr>
              <w:pStyle w:val="ConsPlusNormal"/>
              <w:jc w:val="right"/>
            </w:pPr>
            <w:r>
              <w:t>100,0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lastRenderedPageBreak/>
              <w:t>"Участие в российских и международных туристских выставках, презентациях туристского потенциала в России и за рубежом"</w:t>
            </w:r>
          </w:p>
        </w:tc>
        <w:tc>
          <w:tcPr>
            <w:tcW w:w="2059" w:type="dxa"/>
            <w:vMerge w:val="restart"/>
          </w:tcPr>
          <w:p w:rsidR="00E858CB" w:rsidRDefault="00E858CB">
            <w:pPr>
              <w:pStyle w:val="ConsPlusNormal"/>
              <w:jc w:val="both"/>
            </w:pPr>
            <w:r>
              <w:t>агентство по туризму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2 000,0</w:t>
            </w:r>
          </w:p>
        </w:tc>
        <w:tc>
          <w:tcPr>
            <w:tcW w:w="1264" w:type="dxa"/>
            <w:vAlign w:val="bottom"/>
          </w:tcPr>
          <w:p w:rsidR="00E858CB" w:rsidRDefault="00E858CB">
            <w:pPr>
              <w:pStyle w:val="ConsPlusNormal"/>
              <w:jc w:val="right"/>
            </w:pPr>
            <w:r>
              <w:t>2 000,0</w:t>
            </w:r>
          </w:p>
        </w:tc>
        <w:tc>
          <w:tcPr>
            <w:tcW w:w="1264" w:type="dxa"/>
            <w:vAlign w:val="bottom"/>
          </w:tcPr>
          <w:p w:rsidR="00E858CB" w:rsidRDefault="00E858CB">
            <w:pPr>
              <w:pStyle w:val="ConsPlusNormal"/>
              <w:jc w:val="right"/>
            </w:pPr>
            <w:r>
              <w:t>2 000,0</w:t>
            </w:r>
          </w:p>
        </w:tc>
        <w:tc>
          <w:tcPr>
            <w:tcW w:w="1264" w:type="dxa"/>
            <w:vAlign w:val="bottom"/>
          </w:tcPr>
          <w:p w:rsidR="00E858CB" w:rsidRDefault="00E858CB">
            <w:pPr>
              <w:pStyle w:val="ConsPlusNormal"/>
              <w:jc w:val="right"/>
            </w:pPr>
            <w:r>
              <w:t>2 000,0</w:t>
            </w:r>
          </w:p>
        </w:tc>
        <w:tc>
          <w:tcPr>
            <w:tcW w:w="1264" w:type="dxa"/>
            <w:vAlign w:val="bottom"/>
          </w:tcPr>
          <w:p w:rsidR="00E858CB" w:rsidRDefault="00E858CB">
            <w:pPr>
              <w:pStyle w:val="ConsPlusNormal"/>
              <w:jc w:val="right"/>
            </w:pPr>
            <w:r>
              <w:t>2 000,0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2 000,0</w:t>
            </w:r>
          </w:p>
        </w:tc>
        <w:tc>
          <w:tcPr>
            <w:tcW w:w="1264" w:type="dxa"/>
            <w:vAlign w:val="bottom"/>
          </w:tcPr>
          <w:p w:rsidR="00E858CB" w:rsidRDefault="00E858CB">
            <w:pPr>
              <w:pStyle w:val="ConsPlusNormal"/>
              <w:jc w:val="right"/>
            </w:pPr>
            <w:r>
              <w:t>2 000,0</w:t>
            </w:r>
          </w:p>
        </w:tc>
        <w:tc>
          <w:tcPr>
            <w:tcW w:w="1264" w:type="dxa"/>
            <w:vAlign w:val="bottom"/>
          </w:tcPr>
          <w:p w:rsidR="00E858CB" w:rsidRDefault="00E858CB">
            <w:pPr>
              <w:pStyle w:val="ConsPlusNormal"/>
              <w:jc w:val="right"/>
            </w:pPr>
            <w:r>
              <w:t>2 000,0</w:t>
            </w:r>
          </w:p>
        </w:tc>
        <w:tc>
          <w:tcPr>
            <w:tcW w:w="1264" w:type="dxa"/>
            <w:vAlign w:val="bottom"/>
          </w:tcPr>
          <w:p w:rsidR="00E858CB" w:rsidRDefault="00E858CB">
            <w:pPr>
              <w:pStyle w:val="ConsPlusNormal"/>
              <w:jc w:val="right"/>
            </w:pPr>
            <w:r>
              <w:t>2 000,0</w:t>
            </w:r>
          </w:p>
        </w:tc>
        <w:tc>
          <w:tcPr>
            <w:tcW w:w="1264" w:type="dxa"/>
            <w:vAlign w:val="bottom"/>
          </w:tcPr>
          <w:p w:rsidR="00E858CB" w:rsidRDefault="00E858CB">
            <w:pPr>
              <w:pStyle w:val="ConsPlusNormal"/>
              <w:jc w:val="right"/>
            </w:pPr>
            <w:r>
              <w:t>2 000,0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"Создание информационно-туристского портала Иркутской области и обеспечение его функционирования"</w:t>
            </w:r>
          </w:p>
        </w:tc>
        <w:tc>
          <w:tcPr>
            <w:tcW w:w="2059" w:type="dxa"/>
            <w:vMerge w:val="restart"/>
          </w:tcPr>
          <w:p w:rsidR="00E858CB" w:rsidRDefault="00E858CB">
            <w:pPr>
              <w:pStyle w:val="ConsPlusNormal"/>
              <w:jc w:val="both"/>
            </w:pPr>
            <w:r>
              <w:t>агентство по туризму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600,0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600,0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Основное мероприятие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 на 2019 - 2024 годы</w:t>
            </w:r>
          </w:p>
        </w:tc>
        <w:tc>
          <w:tcPr>
            <w:tcW w:w="2059" w:type="dxa"/>
            <w:vMerge w:val="restart"/>
          </w:tcPr>
          <w:p w:rsidR="00E858CB" w:rsidRDefault="00E858CB">
            <w:pPr>
              <w:pStyle w:val="ConsPlusNormal"/>
              <w:jc w:val="both"/>
            </w:pPr>
            <w:r>
              <w:t>Всего, в том числе</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175 321,6</w:t>
            </w:r>
          </w:p>
        </w:tc>
        <w:tc>
          <w:tcPr>
            <w:tcW w:w="1264" w:type="dxa"/>
            <w:vAlign w:val="bottom"/>
          </w:tcPr>
          <w:p w:rsidR="00E858CB" w:rsidRDefault="00E858CB">
            <w:pPr>
              <w:pStyle w:val="ConsPlusNormal"/>
              <w:jc w:val="right"/>
            </w:pPr>
            <w:r>
              <w:t>177 215,2</w:t>
            </w:r>
          </w:p>
        </w:tc>
        <w:tc>
          <w:tcPr>
            <w:tcW w:w="1264" w:type="dxa"/>
            <w:vAlign w:val="bottom"/>
          </w:tcPr>
          <w:p w:rsidR="00E858CB" w:rsidRDefault="00E858CB">
            <w:pPr>
              <w:pStyle w:val="ConsPlusNormal"/>
              <w:jc w:val="right"/>
            </w:pPr>
            <w:r>
              <w:t>734 177,3</w:t>
            </w:r>
          </w:p>
        </w:tc>
        <w:tc>
          <w:tcPr>
            <w:tcW w:w="1264" w:type="dxa"/>
            <w:vAlign w:val="bottom"/>
          </w:tcPr>
          <w:p w:rsidR="00E858CB" w:rsidRDefault="00E858CB">
            <w:pPr>
              <w:pStyle w:val="ConsPlusNormal"/>
              <w:jc w:val="right"/>
            </w:pPr>
            <w:r>
              <w:t>506 329,1</w:t>
            </w:r>
          </w:p>
        </w:tc>
        <w:tc>
          <w:tcPr>
            <w:tcW w:w="1264" w:type="dxa"/>
            <w:vAlign w:val="bottom"/>
          </w:tcPr>
          <w:p w:rsidR="00E858CB" w:rsidRDefault="00E858CB">
            <w:pPr>
              <w:pStyle w:val="ConsPlusNormal"/>
              <w:jc w:val="right"/>
            </w:pPr>
            <w:r>
              <w:t>650 000,0</w:t>
            </w:r>
          </w:p>
        </w:tc>
        <w:tc>
          <w:tcPr>
            <w:tcW w:w="1264" w:type="dxa"/>
            <w:vAlign w:val="bottom"/>
          </w:tcPr>
          <w:p w:rsidR="00E858CB" w:rsidRDefault="00E858CB">
            <w:pPr>
              <w:pStyle w:val="ConsPlusNormal"/>
              <w:jc w:val="right"/>
            </w:pPr>
            <w:r>
              <w:t>527 247,1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38 721,6</w:t>
            </w:r>
          </w:p>
        </w:tc>
        <w:tc>
          <w:tcPr>
            <w:tcW w:w="1264" w:type="dxa"/>
            <w:vAlign w:val="bottom"/>
          </w:tcPr>
          <w:p w:rsidR="00E858CB" w:rsidRDefault="00E858CB">
            <w:pPr>
              <w:pStyle w:val="ConsPlusNormal"/>
              <w:jc w:val="right"/>
            </w:pPr>
            <w:r>
              <w:t>37 215,2</w:t>
            </w:r>
          </w:p>
        </w:tc>
        <w:tc>
          <w:tcPr>
            <w:tcW w:w="1264" w:type="dxa"/>
            <w:vAlign w:val="bottom"/>
          </w:tcPr>
          <w:p w:rsidR="00E858CB" w:rsidRDefault="00E858CB">
            <w:pPr>
              <w:pStyle w:val="ConsPlusNormal"/>
              <w:jc w:val="right"/>
            </w:pPr>
            <w:r>
              <w:t>154 177,3</w:t>
            </w:r>
          </w:p>
        </w:tc>
        <w:tc>
          <w:tcPr>
            <w:tcW w:w="1264" w:type="dxa"/>
            <w:vAlign w:val="bottom"/>
          </w:tcPr>
          <w:p w:rsidR="00E858CB" w:rsidRDefault="00E858CB">
            <w:pPr>
              <w:pStyle w:val="ConsPlusNormal"/>
              <w:jc w:val="right"/>
            </w:pPr>
            <w:r>
              <w:t>106 329,1</w:t>
            </w:r>
          </w:p>
        </w:tc>
        <w:tc>
          <w:tcPr>
            <w:tcW w:w="1264" w:type="dxa"/>
            <w:vAlign w:val="bottom"/>
          </w:tcPr>
          <w:p w:rsidR="00E858CB" w:rsidRDefault="00E858CB">
            <w:pPr>
              <w:pStyle w:val="ConsPlusNormal"/>
              <w:jc w:val="right"/>
            </w:pPr>
            <w:r>
              <w:t>136 500,0</w:t>
            </w:r>
          </w:p>
        </w:tc>
        <w:tc>
          <w:tcPr>
            <w:tcW w:w="1264" w:type="dxa"/>
            <w:vAlign w:val="bottom"/>
          </w:tcPr>
          <w:p w:rsidR="00E858CB" w:rsidRDefault="00E858CB">
            <w:pPr>
              <w:pStyle w:val="ConsPlusNormal"/>
              <w:jc w:val="right"/>
            </w:pPr>
            <w:r>
              <w:t>110 721,9</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jc w:val="right"/>
            </w:pPr>
            <w:r>
              <w:t>136 600,0</w:t>
            </w:r>
          </w:p>
        </w:tc>
        <w:tc>
          <w:tcPr>
            <w:tcW w:w="1264" w:type="dxa"/>
            <w:vAlign w:val="bottom"/>
          </w:tcPr>
          <w:p w:rsidR="00E858CB" w:rsidRDefault="00E858CB">
            <w:pPr>
              <w:pStyle w:val="ConsPlusNormal"/>
              <w:jc w:val="right"/>
            </w:pPr>
            <w:r>
              <w:t>140 000,0</w:t>
            </w:r>
          </w:p>
        </w:tc>
        <w:tc>
          <w:tcPr>
            <w:tcW w:w="1264" w:type="dxa"/>
            <w:vAlign w:val="bottom"/>
          </w:tcPr>
          <w:p w:rsidR="00E858CB" w:rsidRDefault="00E858CB">
            <w:pPr>
              <w:pStyle w:val="ConsPlusNormal"/>
              <w:jc w:val="right"/>
            </w:pPr>
            <w:r>
              <w:t>580 000,0</w:t>
            </w:r>
          </w:p>
        </w:tc>
        <w:tc>
          <w:tcPr>
            <w:tcW w:w="1264" w:type="dxa"/>
            <w:vAlign w:val="bottom"/>
          </w:tcPr>
          <w:p w:rsidR="00E858CB" w:rsidRDefault="00E858CB">
            <w:pPr>
              <w:pStyle w:val="ConsPlusNormal"/>
              <w:jc w:val="right"/>
            </w:pPr>
            <w:r>
              <w:t>400 000,0</w:t>
            </w:r>
          </w:p>
        </w:tc>
        <w:tc>
          <w:tcPr>
            <w:tcW w:w="1264" w:type="dxa"/>
            <w:vAlign w:val="bottom"/>
          </w:tcPr>
          <w:p w:rsidR="00E858CB" w:rsidRDefault="00E858CB">
            <w:pPr>
              <w:pStyle w:val="ConsPlusNormal"/>
              <w:jc w:val="right"/>
            </w:pPr>
            <w:r>
              <w:t>513 500,0</w:t>
            </w:r>
          </w:p>
        </w:tc>
        <w:tc>
          <w:tcPr>
            <w:tcW w:w="1264" w:type="dxa"/>
            <w:vAlign w:val="bottom"/>
          </w:tcPr>
          <w:p w:rsidR="00E858CB" w:rsidRDefault="00E858CB">
            <w:pPr>
              <w:pStyle w:val="ConsPlusNormal"/>
              <w:jc w:val="right"/>
            </w:pPr>
            <w:r>
              <w:t>416 525,2</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val="restart"/>
          </w:tcPr>
          <w:p w:rsidR="00E858CB" w:rsidRDefault="00E858CB">
            <w:pPr>
              <w:pStyle w:val="ConsPlusNormal"/>
              <w:jc w:val="both"/>
            </w:pPr>
            <w:r>
              <w:t xml:space="preserve">министерство экономического </w:t>
            </w:r>
            <w:r>
              <w:lastRenderedPageBreak/>
              <w:t>развития Иркутской области</w:t>
            </w:r>
          </w:p>
        </w:tc>
        <w:tc>
          <w:tcPr>
            <w:tcW w:w="1849" w:type="dxa"/>
          </w:tcPr>
          <w:p w:rsidR="00E858CB" w:rsidRDefault="00E858CB">
            <w:pPr>
              <w:pStyle w:val="ConsPlusNormal"/>
              <w:jc w:val="both"/>
            </w:pPr>
            <w:r>
              <w:lastRenderedPageBreak/>
              <w:t>Всего</w:t>
            </w:r>
          </w:p>
        </w:tc>
        <w:tc>
          <w:tcPr>
            <w:tcW w:w="1264" w:type="dxa"/>
            <w:vAlign w:val="bottom"/>
          </w:tcPr>
          <w:p w:rsidR="00E858CB" w:rsidRDefault="00E858CB">
            <w:pPr>
              <w:pStyle w:val="ConsPlusNormal"/>
              <w:jc w:val="right"/>
            </w:pPr>
            <w:r>
              <w:t>172 911,4</w:t>
            </w:r>
          </w:p>
        </w:tc>
        <w:tc>
          <w:tcPr>
            <w:tcW w:w="1264" w:type="dxa"/>
            <w:vAlign w:val="bottom"/>
          </w:tcPr>
          <w:p w:rsidR="00E858CB" w:rsidRDefault="00E858CB">
            <w:pPr>
              <w:pStyle w:val="ConsPlusNormal"/>
              <w:jc w:val="right"/>
            </w:pPr>
            <w:r>
              <w:t>177 215,2</w:t>
            </w:r>
          </w:p>
        </w:tc>
        <w:tc>
          <w:tcPr>
            <w:tcW w:w="1264" w:type="dxa"/>
            <w:vAlign w:val="bottom"/>
          </w:tcPr>
          <w:p w:rsidR="00E858CB" w:rsidRDefault="00E858CB">
            <w:pPr>
              <w:pStyle w:val="ConsPlusNormal"/>
              <w:jc w:val="right"/>
            </w:pPr>
            <w:r>
              <w:t>734 177,3</w:t>
            </w:r>
          </w:p>
        </w:tc>
        <w:tc>
          <w:tcPr>
            <w:tcW w:w="1264" w:type="dxa"/>
            <w:vAlign w:val="bottom"/>
          </w:tcPr>
          <w:p w:rsidR="00E858CB" w:rsidRDefault="00E858CB">
            <w:pPr>
              <w:pStyle w:val="ConsPlusNormal"/>
              <w:jc w:val="right"/>
            </w:pPr>
            <w:r>
              <w:t>506 329,1</w:t>
            </w:r>
          </w:p>
        </w:tc>
        <w:tc>
          <w:tcPr>
            <w:tcW w:w="1264" w:type="dxa"/>
            <w:vAlign w:val="bottom"/>
          </w:tcPr>
          <w:p w:rsidR="00E858CB" w:rsidRDefault="00E858CB">
            <w:pPr>
              <w:pStyle w:val="ConsPlusNormal"/>
              <w:jc w:val="right"/>
            </w:pPr>
            <w:r>
              <w:t>650 000,0</w:t>
            </w:r>
          </w:p>
        </w:tc>
        <w:tc>
          <w:tcPr>
            <w:tcW w:w="1264" w:type="dxa"/>
            <w:vAlign w:val="bottom"/>
          </w:tcPr>
          <w:p w:rsidR="00E858CB" w:rsidRDefault="00E858CB">
            <w:pPr>
              <w:pStyle w:val="ConsPlusNormal"/>
              <w:jc w:val="right"/>
            </w:pPr>
            <w:r>
              <w:t>527 247,1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36 311,4</w:t>
            </w:r>
          </w:p>
        </w:tc>
        <w:tc>
          <w:tcPr>
            <w:tcW w:w="1264" w:type="dxa"/>
            <w:vAlign w:val="bottom"/>
          </w:tcPr>
          <w:p w:rsidR="00E858CB" w:rsidRDefault="00E858CB">
            <w:pPr>
              <w:pStyle w:val="ConsPlusNormal"/>
              <w:jc w:val="right"/>
            </w:pPr>
            <w:r>
              <w:t>37 215,2</w:t>
            </w:r>
          </w:p>
        </w:tc>
        <w:tc>
          <w:tcPr>
            <w:tcW w:w="1264" w:type="dxa"/>
            <w:vAlign w:val="bottom"/>
          </w:tcPr>
          <w:p w:rsidR="00E858CB" w:rsidRDefault="00E858CB">
            <w:pPr>
              <w:pStyle w:val="ConsPlusNormal"/>
              <w:jc w:val="right"/>
            </w:pPr>
            <w:r>
              <w:t>154 177,3</w:t>
            </w:r>
          </w:p>
        </w:tc>
        <w:tc>
          <w:tcPr>
            <w:tcW w:w="1264" w:type="dxa"/>
            <w:vAlign w:val="bottom"/>
          </w:tcPr>
          <w:p w:rsidR="00E858CB" w:rsidRDefault="00E858CB">
            <w:pPr>
              <w:pStyle w:val="ConsPlusNormal"/>
              <w:jc w:val="right"/>
            </w:pPr>
            <w:r>
              <w:t>106 329,1</w:t>
            </w:r>
          </w:p>
        </w:tc>
        <w:tc>
          <w:tcPr>
            <w:tcW w:w="1264" w:type="dxa"/>
            <w:vAlign w:val="bottom"/>
          </w:tcPr>
          <w:p w:rsidR="00E858CB" w:rsidRDefault="00E858CB">
            <w:pPr>
              <w:pStyle w:val="ConsPlusNormal"/>
              <w:jc w:val="right"/>
            </w:pPr>
            <w:r>
              <w:t>136 500,0</w:t>
            </w:r>
          </w:p>
        </w:tc>
        <w:tc>
          <w:tcPr>
            <w:tcW w:w="1264" w:type="dxa"/>
            <w:vAlign w:val="bottom"/>
          </w:tcPr>
          <w:p w:rsidR="00E858CB" w:rsidRDefault="00E858CB">
            <w:pPr>
              <w:pStyle w:val="ConsPlusNormal"/>
              <w:jc w:val="right"/>
            </w:pPr>
            <w:r>
              <w:t>110 721,9</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jc w:val="right"/>
            </w:pPr>
            <w:r>
              <w:t>136 600,0</w:t>
            </w:r>
          </w:p>
        </w:tc>
        <w:tc>
          <w:tcPr>
            <w:tcW w:w="1264" w:type="dxa"/>
            <w:vAlign w:val="bottom"/>
          </w:tcPr>
          <w:p w:rsidR="00E858CB" w:rsidRDefault="00E858CB">
            <w:pPr>
              <w:pStyle w:val="ConsPlusNormal"/>
              <w:jc w:val="right"/>
            </w:pPr>
            <w:r>
              <w:t>140 000,0</w:t>
            </w:r>
          </w:p>
        </w:tc>
        <w:tc>
          <w:tcPr>
            <w:tcW w:w="1264" w:type="dxa"/>
            <w:vAlign w:val="bottom"/>
          </w:tcPr>
          <w:p w:rsidR="00E858CB" w:rsidRDefault="00E858CB">
            <w:pPr>
              <w:pStyle w:val="ConsPlusNormal"/>
              <w:jc w:val="right"/>
            </w:pPr>
            <w:r>
              <w:t>580 000,0</w:t>
            </w:r>
          </w:p>
        </w:tc>
        <w:tc>
          <w:tcPr>
            <w:tcW w:w="1264" w:type="dxa"/>
            <w:vAlign w:val="bottom"/>
          </w:tcPr>
          <w:p w:rsidR="00E858CB" w:rsidRDefault="00E858CB">
            <w:pPr>
              <w:pStyle w:val="ConsPlusNormal"/>
              <w:jc w:val="right"/>
            </w:pPr>
            <w:r>
              <w:t>400 000,0</w:t>
            </w:r>
          </w:p>
        </w:tc>
        <w:tc>
          <w:tcPr>
            <w:tcW w:w="1264" w:type="dxa"/>
            <w:vAlign w:val="bottom"/>
          </w:tcPr>
          <w:p w:rsidR="00E858CB" w:rsidRDefault="00E858CB">
            <w:pPr>
              <w:pStyle w:val="ConsPlusNormal"/>
              <w:jc w:val="right"/>
            </w:pPr>
            <w:r>
              <w:t>513 500,0</w:t>
            </w:r>
          </w:p>
        </w:tc>
        <w:tc>
          <w:tcPr>
            <w:tcW w:w="1264" w:type="dxa"/>
            <w:vAlign w:val="bottom"/>
          </w:tcPr>
          <w:p w:rsidR="00E858CB" w:rsidRDefault="00E858CB">
            <w:pPr>
              <w:pStyle w:val="ConsPlusNormal"/>
              <w:jc w:val="right"/>
            </w:pPr>
            <w:r>
              <w:t>416 525,2</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val="restart"/>
          </w:tcPr>
          <w:p w:rsidR="00E858CB" w:rsidRDefault="00E858CB">
            <w:pPr>
              <w:pStyle w:val="ConsPlusNormal"/>
              <w:jc w:val="both"/>
            </w:pPr>
            <w:r>
              <w:t>министерство строительства, дорожного хозяйства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2 410,2</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2 410,2</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172 911,4</w:t>
            </w:r>
          </w:p>
        </w:tc>
        <w:tc>
          <w:tcPr>
            <w:tcW w:w="1264" w:type="dxa"/>
            <w:vAlign w:val="bottom"/>
          </w:tcPr>
          <w:p w:rsidR="00E858CB" w:rsidRDefault="00E858CB">
            <w:pPr>
              <w:pStyle w:val="ConsPlusNormal"/>
              <w:jc w:val="right"/>
            </w:pPr>
            <w:r>
              <w:t>177 215,2</w:t>
            </w:r>
          </w:p>
        </w:tc>
        <w:tc>
          <w:tcPr>
            <w:tcW w:w="1264" w:type="dxa"/>
            <w:vAlign w:val="bottom"/>
          </w:tcPr>
          <w:p w:rsidR="00E858CB" w:rsidRDefault="00E858CB">
            <w:pPr>
              <w:pStyle w:val="ConsPlusNormal"/>
              <w:jc w:val="right"/>
            </w:pPr>
            <w:r>
              <w:t>734 177,3</w:t>
            </w:r>
          </w:p>
        </w:tc>
        <w:tc>
          <w:tcPr>
            <w:tcW w:w="1264" w:type="dxa"/>
            <w:vAlign w:val="bottom"/>
          </w:tcPr>
          <w:p w:rsidR="00E858CB" w:rsidRDefault="00E858CB">
            <w:pPr>
              <w:pStyle w:val="ConsPlusNormal"/>
              <w:jc w:val="right"/>
            </w:pPr>
            <w:r>
              <w:t>506 329,1</w:t>
            </w:r>
          </w:p>
        </w:tc>
        <w:tc>
          <w:tcPr>
            <w:tcW w:w="1264" w:type="dxa"/>
            <w:vAlign w:val="bottom"/>
          </w:tcPr>
          <w:p w:rsidR="00E858CB" w:rsidRDefault="00E858CB">
            <w:pPr>
              <w:pStyle w:val="ConsPlusNormal"/>
              <w:jc w:val="right"/>
            </w:pPr>
            <w:r>
              <w:t>650 000,0</w:t>
            </w:r>
          </w:p>
        </w:tc>
        <w:tc>
          <w:tcPr>
            <w:tcW w:w="1264" w:type="dxa"/>
            <w:vAlign w:val="bottom"/>
          </w:tcPr>
          <w:p w:rsidR="00E858CB" w:rsidRDefault="00E858CB">
            <w:pPr>
              <w:pStyle w:val="ConsPlusNormal"/>
              <w:jc w:val="right"/>
            </w:pPr>
            <w:r>
              <w:t>527 247,1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36 311,4</w:t>
            </w:r>
          </w:p>
        </w:tc>
        <w:tc>
          <w:tcPr>
            <w:tcW w:w="1264" w:type="dxa"/>
            <w:vAlign w:val="bottom"/>
          </w:tcPr>
          <w:p w:rsidR="00E858CB" w:rsidRDefault="00E858CB">
            <w:pPr>
              <w:pStyle w:val="ConsPlusNormal"/>
              <w:jc w:val="right"/>
            </w:pPr>
            <w:r>
              <w:t>37 215,2</w:t>
            </w:r>
          </w:p>
        </w:tc>
        <w:tc>
          <w:tcPr>
            <w:tcW w:w="1264" w:type="dxa"/>
            <w:vAlign w:val="bottom"/>
          </w:tcPr>
          <w:p w:rsidR="00E858CB" w:rsidRDefault="00E858CB">
            <w:pPr>
              <w:pStyle w:val="ConsPlusNormal"/>
              <w:jc w:val="right"/>
            </w:pPr>
            <w:r>
              <w:t>154 177,3</w:t>
            </w:r>
          </w:p>
        </w:tc>
        <w:tc>
          <w:tcPr>
            <w:tcW w:w="1264" w:type="dxa"/>
            <w:vAlign w:val="bottom"/>
          </w:tcPr>
          <w:p w:rsidR="00E858CB" w:rsidRDefault="00E858CB">
            <w:pPr>
              <w:pStyle w:val="ConsPlusNormal"/>
              <w:jc w:val="right"/>
            </w:pPr>
            <w:r>
              <w:t>106 329,1</w:t>
            </w:r>
          </w:p>
        </w:tc>
        <w:tc>
          <w:tcPr>
            <w:tcW w:w="1264" w:type="dxa"/>
            <w:vAlign w:val="bottom"/>
          </w:tcPr>
          <w:p w:rsidR="00E858CB" w:rsidRDefault="00E858CB">
            <w:pPr>
              <w:pStyle w:val="ConsPlusNormal"/>
              <w:jc w:val="right"/>
            </w:pPr>
            <w:r>
              <w:t>136 500,0</w:t>
            </w:r>
          </w:p>
        </w:tc>
        <w:tc>
          <w:tcPr>
            <w:tcW w:w="1264" w:type="dxa"/>
            <w:vAlign w:val="bottom"/>
          </w:tcPr>
          <w:p w:rsidR="00E858CB" w:rsidRDefault="00E858CB">
            <w:pPr>
              <w:pStyle w:val="ConsPlusNormal"/>
              <w:jc w:val="right"/>
            </w:pPr>
            <w:r>
              <w:t>110 721,9</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jc w:val="right"/>
            </w:pPr>
            <w:r>
              <w:t>136 600,0</w:t>
            </w:r>
          </w:p>
        </w:tc>
        <w:tc>
          <w:tcPr>
            <w:tcW w:w="1264" w:type="dxa"/>
            <w:vAlign w:val="bottom"/>
          </w:tcPr>
          <w:p w:rsidR="00E858CB" w:rsidRDefault="00E858CB">
            <w:pPr>
              <w:pStyle w:val="ConsPlusNormal"/>
              <w:jc w:val="right"/>
            </w:pPr>
            <w:r>
              <w:t>140 000,0</w:t>
            </w:r>
          </w:p>
        </w:tc>
        <w:tc>
          <w:tcPr>
            <w:tcW w:w="1264" w:type="dxa"/>
            <w:vAlign w:val="bottom"/>
          </w:tcPr>
          <w:p w:rsidR="00E858CB" w:rsidRDefault="00E858CB">
            <w:pPr>
              <w:pStyle w:val="ConsPlusNormal"/>
              <w:jc w:val="right"/>
            </w:pPr>
            <w:r>
              <w:t>580 000,0</w:t>
            </w:r>
          </w:p>
        </w:tc>
        <w:tc>
          <w:tcPr>
            <w:tcW w:w="1264" w:type="dxa"/>
            <w:vAlign w:val="bottom"/>
          </w:tcPr>
          <w:p w:rsidR="00E858CB" w:rsidRDefault="00E858CB">
            <w:pPr>
              <w:pStyle w:val="ConsPlusNormal"/>
              <w:jc w:val="right"/>
            </w:pPr>
            <w:r>
              <w:t>400 000,0</w:t>
            </w:r>
          </w:p>
        </w:tc>
        <w:tc>
          <w:tcPr>
            <w:tcW w:w="1264" w:type="dxa"/>
            <w:vAlign w:val="bottom"/>
          </w:tcPr>
          <w:p w:rsidR="00E858CB" w:rsidRDefault="00E858CB">
            <w:pPr>
              <w:pStyle w:val="ConsPlusNormal"/>
              <w:jc w:val="right"/>
            </w:pPr>
            <w:r>
              <w:t>513 500,0</w:t>
            </w:r>
          </w:p>
        </w:tc>
        <w:tc>
          <w:tcPr>
            <w:tcW w:w="1264" w:type="dxa"/>
            <w:vAlign w:val="bottom"/>
          </w:tcPr>
          <w:p w:rsidR="00E858CB" w:rsidRDefault="00E858CB">
            <w:pPr>
              <w:pStyle w:val="ConsPlusNormal"/>
              <w:jc w:val="right"/>
            </w:pPr>
            <w:r>
              <w:t>416 525,2</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"Проектирование объектов внутренней и внешней инфраструктуры на прилегающей к ОЭЗ ТРТ территории, в том числе объектов обеспечивающей инфраструктуры туристско-рекреационного кластера "Ворота Байкала"</w:t>
            </w:r>
          </w:p>
        </w:tc>
        <w:tc>
          <w:tcPr>
            <w:tcW w:w="2059" w:type="dxa"/>
            <w:vMerge w:val="restart"/>
          </w:tcPr>
          <w:p w:rsidR="00E858CB" w:rsidRDefault="00E858CB">
            <w:pPr>
              <w:pStyle w:val="ConsPlusNormal"/>
              <w:jc w:val="both"/>
            </w:pPr>
            <w:r>
              <w:t>министерство строительства, дорожного хозяйства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2 410,2</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2 410,2</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lastRenderedPageBreak/>
              <w:t>Основное мероприятие "Осуществление управления особой экономической зоной туристско-рекреационного типа, созданной на территории муниципального образования Слюдянский район Иркутской области" на 2019 год</w:t>
            </w:r>
          </w:p>
        </w:tc>
        <w:tc>
          <w:tcPr>
            <w:tcW w:w="2059" w:type="dxa"/>
            <w:vMerge w:val="restart"/>
          </w:tcPr>
          <w:p w:rsidR="00E858CB" w:rsidRDefault="00E858CB">
            <w:pPr>
              <w:pStyle w:val="ConsPlusNormal"/>
              <w:jc w:val="both"/>
            </w:pPr>
            <w:r>
              <w:t>министерство имущественных отношений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68 644,6</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68 644,6</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"Увеличение уставного капитала акционерного общества "Особая экономическая зона "Иркутск"</w:t>
            </w:r>
          </w:p>
        </w:tc>
        <w:tc>
          <w:tcPr>
            <w:tcW w:w="2059" w:type="dxa"/>
            <w:vMerge w:val="restart"/>
          </w:tcPr>
          <w:p w:rsidR="00E858CB" w:rsidRDefault="00E858CB">
            <w:pPr>
              <w:pStyle w:val="ConsPlusNormal"/>
              <w:jc w:val="both"/>
            </w:pPr>
            <w:r>
              <w:t>министерство имущественных отношений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68 644,6</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68 644,6</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outlineLvl w:val="2"/>
            </w:pPr>
            <w:r>
              <w:t>Подпрограмма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2019 - 2024 годы</w:t>
            </w:r>
          </w:p>
        </w:tc>
        <w:tc>
          <w:tcPr>
            <w:tcW w:w="2059" w:type="dxa"/>
            <w:vMerge w:val="restart"/>
          </w:tcPr>
          <w:p w:rsidR="00E858CB" w:rsidRDefault="00E858CB">
            <w:pPr>
              <w:pStyle w:val="ConsPlusNormal"/>
              <w:jc w:val="both"/>
            </w:pPr>
            <w:r>
              <w:t>Всего, в том числе</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1 071 896,1</w:t>
            </w:r>
          </w:p>
        </w:tc>
        <w:tc>
          <w:tcPr>
            <w:tcW w:w="1264" w:type="dxa"/>
            <w:vAlign w:val="bottom"/>
          </w:tcPr>
          <w:p w:rsidR="00E858CB" w:rsidRDefault="00E858CB">
            <w:pPr>
              <w:pStyle w:val="ConsPlusNormal"/>
              <w:jc w:val="right"/>
            </w:pPr>
            <w:r>
              <w:t>948 072,3</w:t>
            </w:r>
          </w:p>
        </w:tc>
        <w:tc>
          <w:tcPr>
            <w:tcW w:w="1264" w:type="dxa"/>
            <w:vAlign w:val="bottom"/>
          </w:tcPr>
          <w:p w:rsidR="00E858CB" w:rsidRDefault="00E858CB">
            <w:pPr>
              <w:pStyle w:val="ConsPlusNormal"/>
              <w:jc w:val="right"/>
            </w:pPr>
            <w:r>
              <w:t>948 072,3</w:t>
            </w:r>
          </w:p>
        </w:tc>
        <w:tc>
          <w:tcPr>
            <w:tcW w:w="1264" w:type="dxa"/>
            <w:vAlign w:val="bottom"/>
          </w:tcPr>
          <w:p w:rsidR="00E858CB" w:rsidRDefault="00E858CB">
            <w:pPr>
              <w:pStyle w:val="ConsPlusNormal"/>
              <w:jc w:val="right"/>
            </w:pPr>
            <w:r>
              <w:t>948 072,3</w:t>
            </w:r>
          </w:p>
        </w:tc>
        <w:tc>
          <w:tcPr>
            <w:tcW w:w="1264" w:type="dxa"/>
            <w:vAlign w:val="bottom"/>
          </w:tcPr>
          <w:p w:rsidR="00E858CB" w:rsidRDefault="00E858CB">
            <w:pPr>
              <w:pStyle w:val="ConsPlusNormal"/>
              <w:jc w:val="right"/>
            </w:pPr>
            <w:r>
              <w:t>948 072,3</w:t>
            </w:r>
          </w:p>
        </w:tc>
        <w:tc>
          <w:tcPr>
            <w:tcW w:w="1264" w:type="dxa"/>
            <w:vAlign w:val="bottom"/>
          </w:tcPr>
          <w:p w:rsidR="00E858CB" w:rsidRDefault="00E858CB">
            <w:pPr>
              <w:pStyle w:val="ConsPlusNormal"/>
              <w:jc w:val="right"/>
            </w:pPr>
            <w:r>
              <w:t>948 072,3</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1 058 996,5</w:t>
            </w:r>
          </w:p>
        </w:tc>
        <w:tc>
          <w:tcPr>
            <w:tcW w:w="1264" w:type="dxa"/>
            <w:vAlign w:val="bottom"/>
          </w:tcPr>
          <w:p w:rsidR="00E858CB" w:rsidRDefault="00E858CB">
            <w:pPr>
              <w:pStyle w:val="ConsPlusNormal"/>
              <w:jc w:val="right"/>
            </w:pPr>
            <w:r>
              <w:t>948 072,3</w:t>
            </w:r>
          </w:p>
        </w:tc>
        <w:tc>
          <w:tcPr>
            <w:tcW w:w="1264" w:type="dxa"/>
            <w:vAlign w:val="bottom"/>
          </w:tcPr>
          <w:p w:rsidR="00E858CB" w:rsidRDefault="00E858CB">
            <w:pPr>
              <w:pStyle w:val="ConsPlusNormal"/>
              <w:jc w:val="right"/>
            </w:pPr>
            <w:r>
              <w:t>948 072,3</w:t>
            </w:r>
          </w:p>
        </w:tc>
        <w:tc>
          <w:tcPr>
            <w:tcW w:w="1264" w:type="dxa"/>
            <w:vAlign w:val="bottom"/>
          </w:tcPr>
          <w:p w:rsidR="00E858CB" w:rsidRDefault="00E858CB">
            <w:pPr>
              <w:pStyle w:val="ConsPlusNormal"/>
              <w:jc w:val="right"/>
            </w:pPr>
            <w:r>
              <w:t>948 072,3</w:t>
            </w:r>
          </w:p>
        </w:tc>
        <w:tc>
          <w:tcPr>
            <w:tcW w:w="1264" w:type="dxa"/>
            <w:vAlign w:val="bottom"/>
          </w:tcPr>
          <w:p w:rsidR="00E858CB" w:rsidRDefault="00E858CB">
            <w:pPr>
              <w:pStyle w:val="ConsPlusNormal"/>
              <w:jc w:val="right"/>
            </w:pPr>
            <w:r>
              <w:t>948 072,3</w:t>
            </w:r>
          </w:p>
        </w:tc>
        <w:tc>
          <w:tcPr>
            <w:tcW w:w="1264" w:type="dxa"/>
            <w:vAlign w:val="bottom"/>
          </w:tcPr>
          <w:p w:rsidR="00E858CB" w:rsidRDefault="00E858CB">
            <w:pPr>
              <w:pStyle w:val="ConsPlusNormal"/>
              <w:jc w:val="right"/>
            </w:pPr>
            <w:r>
              <w:t>948 072,3</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jc w:val="right"/>
            </w:pPr>
            <w:r>
              <w:t>12 899,6</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967 162,6</w:t>
            </w:r>
          </w:p>
        </w:tc>
        <w:tc>
          <w:tcPr>
            <w:tcW w:w="1264" w:type="dxa"/>
            <w:vAlign w:val="bottom"/>
          </w:tcPr>
          <w:p w:rsidR="00E858CB" w:rsidRDefault="00E858CB">
            <w:pPr>
              <w:pStyle w:val="ConsPlusNormal"/>
              <w:jc w:val="right"/>
            </w:pPr>
            <w:r>
              <w:t>896 174,3</w:t>
            </w:r>
          </w:p>
        </w:tc>
        <w:tc>
          <w:tcPr>
            <w:tcW w:w="1264" w:type="dxa"/>
            <w:vAlign w:val="bottom"/>
          </w:tcPr>
          <w:p w:rsidR="00E858CB" w:rsidRDefault="00E858CB">
            <w:pPr>
              <w:pStyle w:val="ConsPlusNormal"/>
              <w:jc w:val="right"/>
            </w:pPr>
            <w:r>
              <w:t>896 174,3</w:t>
            </w:r>
          </w:p>
        </w:tc>
        <w:tc>
          <w:tcPr>
            <w:tcW w:w="1264" w:type="dxa"/>
            <w:vAlign w:val="bottom"/>
          </w:tcPr>
          <w:p w:rsidR="00E858CB" w:rsidRDefault="00E858CB">
            <w:pPr>
              <w:pStyle w:val="ConsPlusNormal"/>
              <w:jc w:val="right"/>
            </w:pPr>
            <w:r>
              <w:t>896 174,3</w:t>
            </w:r>
          </w:p>
        </w:tc>
        <w:tc>
          <w:tcPr>
            <w:tcW w:w="1264" w:type="dxa"/>
            <w:vAlign w:val="bottom"/>
          </w:tcPr>
          <w:p w:rsidR="00E858CB" w:rsidRDefault="00E858CB">
            <w:pPr>
              <w:pStyle w:val="ConsPlusNormal"/>
              <w:jc w:val="right"/>
            </w:pPr>
            <w:r>
              <w:t>896 174,3</w:t>
            </w:r>
          </w:p>
        </w:tc>
        <w:tc>
          <w:tcPr>
            <w:tcW w:w="1264" w:type="dxa"/>
            <w:vAlign w:val="bottom"/>
          </w:tcPr>
          <w:p w:rsidR="00E858CB" w:rsidRDefault="00E858CB">
            <w:pPr>
              <w:pStyle w:val="ConsPlusNormal"/>
              <w:jc w:val="right"/>
            </w:pPr>
            <w:r>
              <w:t>896 174,3</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954 263,0</w:t>
            </w:r>
          </w:p>
        </w:tc>
        <w:tc>
          <w:tcPr>
            <w:tcW w:w="1264" w:type="dxa"/>
            <w:vAlign w:val="bottom"/>
          </w:tcPr>
          <w:p w:rsidR="00E858CB" w:rsidRDefault="00E858CB">
            <w:pPr>
              <w:pStyle w:val="ConsPlusNormal"/>
              <w:jc w:val="right"/>
            </w:pPr>
            <w:r>
              <w:t>896 174,3</w:t>
            </w:r>
          </w:p>
        </w:tc>
        <w:tc>
          <w:tcPr>
            <w:tcW w:w="1264" w:type="dxa"/>
            <w:vAlign w:val="bottom"/>
          </w:tcPr>
          <w:p w:rsidR="00E858CB" w:rsidRDefault="00E858CB">
            <w:pPr>
              <w:pStyle w:val="ConsPlusNormal"/>
              <w:jc w:val="right"/>
            </w:pPr>
            <w:r>
              <w:t>896 174,3</w:t>
            </w:r>
          </w:p>
        </w:tc>
        <w:tc>
          <w:tcPr>
            <w:tcW w:w="1264" w:type="dxa"/>
            <w:vAlign w:val="bottom"/>
          </w:tcPr>
          <w:p w:rsidR="00E858CB" w:rsidRDefault="00E858CB">
            <w:pPr>
              <w:pStyle w:val="ConsPlusNormal"/>
              <w:jc w:val="right"/>
            </w:pPr>
            <w:r>
              <w:t>896 174,3</w:t>
            </w:r>
          </w:p>
        </w:tc>
        <w:tc>
          <w:tcPr>
            <w:tcW w:w="1264" w:type="dxa"/>
            <w:vAlign w:val="bottom"/>
          </w:tcPr>
          <w:p w:rsidR="00E858CB" w:rsidRDefault="00E858CB">
            <w:pPr>
              <w:pStyle w:val="ConsPlusNormal"/>
              <w:jc w:val="right"/>
            </w:pPr>
            <w:r>
              <w:t>896 174,3</w:t>
            </w:r>
          </w:p>
        </w:tc>
        <w:tc>
          <w:tcPr>
            <w:tcW w:w="1264" w:type="dxa"/>
            <w:vAlign w:val="bottom"/>
          </w:tcPr>
          <w:p w:rsidR="00E858CB" w:rsidRDefault="00E858CB">
            <w:pPr>
              <w:pStyle w:val="ConsPlusNormal"/>
              <w:jc w:val="right"/>
            </w:pPr>
            <w:r>
              <w:t>896 174,3</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jc w:val="right"/>
            </w:pPr>
            <w:r>
              <w:t>12 899,6</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val="restart"/>
          </w:tcPr>
          <w:p w:rsidR="00E858CB" w:rsidRDefault="00E858CB">
            <w:pPr>
              <w:pStyle w:val="ConsPlusNormal"/>
              <w:jc w:val="both"/>
            </w:pPr>
            <w:r>
              <w:t>аппарат Губернатора Иркутской области и Правительства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104 733,5</w:t>
            </w:r>
          </w:p>
        </w:tc>
        <w:tc>
          <w:tcPr>
            <w:tcW w:w="1264" w:type="dxa"/>
            <w:vAlign w:val="bottom"/>
          </w:tcPr>
          <w:p w:rsidR="00E858CB" w:rsidRDefault="00E858CB">
            <w:pPr>
              <w:pStyle w:val="ConsPlusNormal"/>
              <w:jc w:val="right"/>
            </w:pPr>
            <w:r>
              <w:t>51 898,0</w:t>
            </w:r>
          </w:p>
        </w:tc>
        <w:tc>
          <w:tcPr>
            <w:tcW w:w="1264" w:type="dxa"/>
            <w:vAlign w:val="bottom"/>
          </w:tcPr>
          <w:p w:rsidR="00E858CB" w:rsidRDefault="00E858CB">
            <w:pPr>
              <w:pStyle w:val="ConsPlusNormal"/>
              <w:jc w:val="right"/>
            </w:pPr>
            <w:r>
              <w:t>51 898,0</w:t>
            </w:r>
          </w:p>
        </w:tc>
        <w:tc>
          <w:tcPr>
            <w:tcW w:w="1264" w:type="dxa"/>
            <w:vAlign w:val="bottom"/>
          </w:tcPr>
          <w:p w:rsidR="00E858CB" w:rsidRDefault="00E858CB">
            <w:pPr>
              <w:pStyle w:val="ConsPlusNormal"/>
              <w:jc w:val="right"/>
            </w:pPr>
            <w:r>
              <w:t>51 898,0</w:t>
            </w:r>
          </w:p>
        </w:tc>
        <w:tc>
          <w:tcPr>
            <w:tcW w:w="1264" w:type="dxa"/>
            <w:vAlign w:val="bottom"/>
          </w:tcPr>
          <w:p w:rsidR="00E858CB" w:rsidRDefault="00E858CB">
            <w:pPr>
              <w:pStyle w:val="ConsPlusNormal"/>
              <w:jc w:val="right"/>
            </w:pPr>
            <w:r>
              <w:t>51 898,0</w:t>
            </w:r>
          </w:p>
        </w:tc>
        <w:tc>
          <w:tcPr>
            <w:tcW w:w="1264" w:type="dxa"/>
            <w:vAlign w:val="bottom"/>
          </w:tcPr>
          <w:p w:rsidR="00E858CB" w:rsidRDefault="00E858CB">
            <w:pPr>
              <w:pStyle w:val="ConsPlusNormal"/>
              <w:jc w:val="right"/>
            </w:pPr>
            <w:r>
              <w:t>51 898,0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104 733,5</w:t>
            </w:r>
          </w:p>
        </w:tc>
        <w:tc>
          <w:tcPr>
            <w:tcW w:w="1264" w:type="dxa"/>
            <w:vAlign w:val="bottom"/>
          </w:tcPr>
          <w:p w:rsidR="00E858CB" w:rsidRDefault="00E858CB">
            <w:pPr>
              <w:pStyle w:val="ConsPlusNormal"/>
              <w:jc w:val="right"/>
            </w:pPr>
            <w:r>
              <w:t>51 898,0</w:t>
            </w:r>
          </w:p>
        </w:tc>
        <w:tc>
          <w:tcPr>
            <w:tcW w:w="1264" w:type="dxa"/>
            <w:vAlign w:val="bottom"/>
          </w:tcPr>
          <w:p w:rsidR="00E858CB" w:rsidRDefault="00E858CB">
            <w:pPr>
              <w:pStyle w:val="ConsPlusNormal"/>
              <w:jc w:val="right"/>
            </w:pPr>
            <w:r>
              <w:t>51 898,0</w:t>
            </w:r>
          </w:p>
        </w:tc>
        <w:tc>
          <w:tcPr>
            <w:tcW w:w="1264" w:type="dxa"/>
            <w:vAlign w:val="bottom"/>
          </w:tcPr>
          <w:p w:rsidR="00E858CB" w:rsidRDefault="00E858CB">
            <w:pPr>
              <w:pStyle w:val="ConsPlusNormal"/>
              <w:jc w:val="right"/>
            </w:pPr>
            <w:r>
              <w:t>51 898,0</w:t>
            </w:r>
          </w:p>
        </w:tc>
        <w:tc>
          <w:tcPr>
            <w:tcW w:w="1264" w:type="dxa"/>
            <w:vAlign w:val="bottom"/>
          </w:tcPr>
          <w:p w:rsidR="00E858CB" w:rsidRDefault="00E858CB">
            <w:pPr>
              <w:pStyle w:val="ConsPlusNormal"/>
              <w:jc w:val="right"/>
            </w:pPr>
            <w:r>
              <w:t>51 898,0</w:t>
            </w:r>
          </w:p>
        </w:tc>
        <w:tc>
          <w:tcPr>
            <w:tcW w:w="1264" w:type="dxa"/>
            <w:vAlign w:val="bottom"/>
          </w:tcPr>
          <w:p w:rsidR="00E858CB" w:rsidRDefault="00E858CB">
            <w:pPr>
              <w:pStyle w:val="ConsPlusNormal"/>
              <w:jc w:val="right"/>
            </w:pPr>
            <w:r>
              <w:t>51 898,0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Основное мероприятие "Развитие и сопровождение элементов электронного правительства" на 2019 - 2024 годы</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25 015,6</w:t>
            </w:r>
          </w:p>
        </w:tc>
        <w:tc>
          <w:tcPr>
            <w:tcW w:w="1264" w:type="dxa"/>
            <w:vAlign w:val="bottom"/>
          </w:tcPr>
          <w:p w:rsidR="00E858CB" w:rsidRDefault="00E858CB">
            <w:pPr>
              <w:pStyle w:val="ConsPlusNormal"/>
              <w:jc w:val="right"/>
            </w:pPr>
            <w:r>
              <w:t>8 799,1</w:t>
            </w:r>
          </w:p>
        </w:tc>
        <w:tc>
          <w:tcPr>
            <w:tcW w:w="1264" w:type="dxa"/>
            <w:vAlign w:val="bottom"/>
          </w:tcPr>
          <w:p w:rsidR="00E858CB" w:rsidRDefault="00E858CB">
            <w:pPr>
              <w:pStyle w:val="ConsPlusNormal"/>
              <w:jc w:val="right"/>
            </w:pPr>
            <w:r>
              <w:t>8 799,1</w:t>
            </w:r>
          </w:p>
        </w:tc>
        <w:tc>
          <w:tcPr>
            <w:tcW w:w="1264" w:type="dxa"/>
            <w:vAlign w:val="bottom"/>
          </w:tcPr>
          <w:p w:rsidR="00E858CB" w:rsidRDefault="00E858CB">
            <w:pPr>
              <w:pStyle w:val="ConsPlusNormal"/>
              <w:jc w:val="right"/>
            </w:pPr>
            <w:r>
              <w:t>8 799,1</w:t>
            </w:r>
          </w:p>
        </w:tc>
        <w:tc>
          <w:tcPr>
            <w:tcW w:w="1264" w:type="dxa"/>
            <w:vAlign w:val="bottom"/>
          </w:tcPr>
          <w:p w:rsidR="00E858CB" w:rsidRDefault="00E858CB">
            <w:pPr>
              <w:pStyle w:val="ConsPlusNormal"/>
              <w:jc w:val="right"/>
            </w:pPr>
            <w:r>
              <w:t>8 799,1</w:t>
            </w:r>
          </w:p>
        </w:tc>
        <w:tc>
          <w:tcPr>
            <w:tcW w:w="1264" w:type="dxa"/>
            <w:vAlign w:val="bottom"/>
          </w:tcPr>
          <w:p w:rsidR="00E858CB" w:rsidRDefault="00E858CB">
            <w:pPr>
              <w:pStyle w:val="ConsPlusNormal"/>
              <w:jc w:val="right"/>
            </w:pPr>
            <w:r>
              <w:t>8 799,1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25 015,6</w:t>
            </w:r>
          </w:p>
        </w:tc>
        <w:tc>
          <w:tcPr>
            <w:tcW w:w="1264" w:type="dxa"/>
            <w:vAlign w:val="bottom"/>
          </w:tcPr>
          <w:p w:rsidR="00E858CB" w:rsidRDefault="00E858CB">
            <w:pPr>
              <w:pStyle w:val="ConsPlusNormal"/>
              <w:jc w:val="right"/>
            </w:pPr>
            <w:r>
              <w:t>8 799,1</w:t>
            </w:r>
          </w:p>
        </w:tc>
        <w:tc>
          <w:tcPr>
            <w:tcW w:w="1264" w:type="dxa"/>
            <w:vAlign w:val="bottom"/>
          </w:tcPr>
          <w:p w:rsidR="00E858CB" w:rsidRDefault="00E858CB">
            <w:pPr>
              <w:pStyle w:val="ConsPlusNormal"/>
              <w:jc w:val="right"/>
            </w:pPr>
            <w:r>
              <w:t>8 799,1</w:t>
            </w:r>
          </w:p>
        </w:tc>
        <w:tc>
          <w:tcPr>
            <w:tcW w:w="1264" w:type="dxa"/>
            <w:vAlign w:val="bottom"/>
          </w:tcPr>
          <w:p w:rsidR="00E858CB" w:rsidRDefault="00E858CB">
            <w:pPr>
              <w:pStyle w:val="ConsPlusNormal"/>
              <w:jc w:val="right"/>
            </w:pPr>
            <w:r>
              <w:t>8 799,1</w:t>
            </w:r>
          </w:p>
        </w:tc>
        <w:tc>
          <w:tcPr>
            <w:tcW w:w="1264" w:type="dxa"/>
            <w:vAlign w:val="bottom"/>
          </w:tcPr>
          <w:p w:rsidR="00E858CB" w:rsidRDefault="00E858CB">
            <w:pPr>
              <w:pStyle w:val="ConsPlusNormal"/>
              <w:jc w:val="right"/>
            </w:pPr>
            <w:r>
              <w:t>8 799,1</w:t>
            </w:r>
          </w:p>
        </w:tc>
        <w:tc>
          <w:tcPr>
            <w:tcW w:w="1264" w:type="dxa"/>
            <w:vAlign w:val="bottom"/>
          </w:tcPr>
          <w:p w:rsidR="00E858CB" w:rsidRDefault="00E858CB">
            <w:pPr>
              <w:pStyle w:val="ConsPlusNormal"/>
              <w:jc w:val="right"/>
            </w:pPr>
            <w:r>
              <w:t>8 799,1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"Сопровождение и развитие инфраструктуры электронного правительства"</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25 015,6</w:t>
            </w:r>
          </w:p>
        </w:tc>
        <w:tc>
          <w:tcPr>
            <w:tcW w:w="1264" w:type="dxa"/>
            <w:vAlign w:val="bottom"/>
          </w:tcPr>
          <w:p w:rsidR="00E858CB" w:rsidRDefault="00E858CB">
            <w:pPr>
              <w:pStyle w:val="ConsPlusNormal"/>
              <w:jc w:val="right"/>
            </w:pPr>
            <w:r>
              <w:t>8 799,1</w:t>
            </w:r>
          </w:p>
        </w:tc>
        <w:tc>
          <w:tcPr>
            <w:tcW w:w="1264" w:type="dxa"/>
            <w:vAlign w:val="bottom"/>
          </w:tcPr>
          <w:p w:rsidR="00E858CB" w:rsidRDefault="00E858CB">
            <w:pPr>
              <w:pStyle w:val="ConsPlusNormal"/>
              <w:jc w:val="right"/>
            </w:pPr>
            <w:r>
              <w:t>8 799,1</w:t>
            </w:r>
          </w:p>
        </w:tc>
        <w:tc>
          <w:tcPr>
            <w:tcW w:w="1264" w:type="dxa"/>
            <w:vAlign w:val="bottom"/>
          </w:tcPr>
          <w:p w:rsidR="00E858CB" w:rsidRDefault="00E858CB">
            <w:pPr>
              <w:pStyle w:val="ConsPlusNormal"/>
              <w:jc w:val="right"/>
            </w:pPr>
            <w:r>
              <w:t>8 799,1</w:t>
            </w:r>
          </w:p>
        </w:tc>
        <w:tc>
          <w:tcPr>
            <w:tcW w:w="1264" w:type="dxa"/>
            <w:vAlign w:val="bottom"/>
          </w:tcPr>
          <w:p w:rsidR="00E858CB" w:rsidRDefault="00E858CB">
            <w:pPr>
              <w:pStyle w:val="ConsPlusNormal"/>
              <w:jc w:val="right"/>
            </w:pPr>
            <w:r>
              <w:t>8 799,1</w:t>
            </w:r>
          </w:p>
        </w:tc>
        <w:tc>
          <w:tcPr>
            <w:tcW w:w="1264" w:type="dxa"/>
            <w:vAlign w:val="bottom"/>
          </w:tcPr>
          <w:p w:rsidR="00E858CB" w:rsidRDefault="00E858CB">
            <w:pPr>
              <w:pStyle w:val="ConsPlusNormal"/>
              <w:jc w:val="right"/>
            </w:pPr>
            <w:r>
              <w:t>8 799,1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25 015,6</w:t>
            </w:r>
          </w:p>
        </w:tc>
        <w:tc>
          <w:tcPr>
            <w:tcW w:w="1264" w:type="dxa"/>
            <w:vAlign w:val="bottom"/>
          </w:tcPr>
          <w:p w:rsidR="00E858CB" w:rsidRDefault="00E858CB">
            <w:pPr>
              <w:pStyle w:val="ConsPlusNormal"/>
              <w:jc w:val="right"/>
            </w:pPr>
            <w:r>
              <w:t>8 799,1</w:t>
            </w:r>
          </w:p>
        </w:tc>
        <w:tc>
          <w:tcPr>
            <w:tcW w:w="1264" w:type="dxa"/>
            <w:vAlign w:val="bottom"/>
          </w:tcPr>
          <w:p w:rsidR="00E858CB" w:rsidRDefault="00E858CB">
            <w:pPr>
              <w:pStyle w:val="ConsPlusNormal"/>
              <w:jc w:val="right"/>
            </w:pPr>
            <w:r>
              <w:t>8 799,1</w:t>
            </w:r>
          </w:p>
        </w:tc>
        <w:tc>
          <w:tcPr>
            <w:tcW w:w="1264" w:type="dxa"/>
            <w:vAlign w:val="bottom"/>
          </w:tcPr>
          <w:p w:rsidR="00E858CB" w:rsidRDefault="00E858CB">
            <w:pPr>
              <w:pStyle w:val="ConsPlusNormal"/>
              <w:jc w:val="right"/>
            </w:pPr>
            <w:r>
              <w:t>8 799,1</w:t>
            </w:r>
          </w:p>
        </w:tc>
        <w:tc>
          <w:tcPr>
            <w:tcW w:w="1264" w:type="dxa"/>
            <w:vAlign w:val="bottom"/>
          </w:tcPr>
          <w:p w:rsidR="00E858CB" w:rsidRDefault="00E858CB">
            <w:pPr>
              <w:pStyle w:val="ConsPlusNormal"/>
              <w:jc w:val="right"/>
            </w:pPr>
            <w:r>
              <w:t>8 799,1</w:t>
            </w:r>
          </w:p>
        </w:tc>
        <w:tc>
          <w:tcPr>
            <w:tcW w:w="1264" w:type="dxa"/>
            <w:vAlign w:val="bottom"/>
          </w:tcPr>
          <w:p w:rsidR="00E858CB" w:rsidRDefault="00E858CB">
            <w:pPr>
              <w:pStyle w:val="ConsPlusNormal"/>
              <w:jc w:val="right"/>
            </w:pPr>
            <w:r>
              <w:t>8 799,1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 xml:space="preserve">Основное мероприятие "Поддержка региональных проектов в сфере информационных технологий" </w:t>
            </w:r>
            <w:r>
              <w:lastRenderedPageBreak/>
              <w:t>на 2019 год</w:t>
            </w:r>
          </w:p>
        </w:tc>
        <w:tc>
          <w:tcPr>
            <w:tcW w:w="2059" w:type="dxa"/>
            <w:vMerge w:val="restart"/>
          </w:tcPr>
          <w:p w:rsidR="00E858CB" w:rsidRDefault="00E858CB">
            <w:pPr>
              <w:pStyle w:val="ConsPlusNormal"/>
              <w:jc w:val="both"/>
            </w:pPr>
            <w:r>
              <w:lastRenderedPageBreak/>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16 328,6</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3 429,0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jc w:val="right"/>
            </w:pPr>
            <w:r>
              <w:t>12 899,6</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"Поддержка региональных проектов в сфере информационных технологий"</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16 328,6</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3 429,0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jc w:val="right"/>
            </w:pPr>
            <w:r>
              <w:t>12 899,6</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Основное мероприятие "Обеспечение деятельности областного государственного автономного учреждения "Информационно-технический центр Иркутской области" на 2019 - 2024 годы</w:t>
            </w:r>
          </w:p>
        </w:tc>
        <w:tc>
          <w:tcPr>
            <w:tcW w:w="2059" w:type="dxa"/>
            <w:vMerge w:val="restart"/>
          </w:tcPr>
          <w:p w:rsidR="00E858CB" w:rsidRDefault="00E858CB">
            <w:pPr>
              <w:pStyle w:val="ConsPlusNormal"/>
              <w:jc w:val="both"/>
            </w:pPr>
            <w:r>
              <w:t>аппарат Губернатора Иркутской области и Правительства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104 733,5</w:t>
            </w:r>
          </w:p>
        </w:tc>
        <w:tc>
          <w:tcPr>
            <w:tcW w:w="1264" w:type="dxa"/>
            <w:vAlign w:val="bottom"/>
          </w:tcPr>
          <w:p w:rsidR="00E858CB" w:rsidRDefault="00E858CB">
            <w:pPr>
              <w:pStyle w:val="ConsPlusNormal"/>
              <w:jc w:val="right"/>
            </w:pPr>
            <w:r>
              <w:t>51 898,0</w:t>
            </w:r>
          </w:p>
        </w:tc>
        <w:tc>
          <w:tcPr>
            <w:tcW w:w="1264" w:type="dxa"/>
            <w:vAlign w:val="bottom"/>
          </w:tcPr>
          <w:p w:rsidR="00E858CB" w:rsidRDefault="00E858CB">
            <w:pPr>
              <w:pStyle w:val="ConsPlusNormal"/>
              <w:jc w:val="right"/>
            </w:pPr>
            <w:r>
              <w:t>51 898,0</w:t>
            </w:r>
          </w:p>
        </w:tc>
        <w:tc>
          <w:tcPr>
            <w:tcW w:w="1264" w:type="dxa"/>
            <w:vAlign w:val="bottom"/>
          </w:tcPr>
          <w:p w:rsidR="00E858CB" w:rsidRDefault="00E858CB">
            <w:pPr>
              <w:pStyle w:val="ConsPlusNormal"/>
              <w:jc w:val="right"/>
            </w:pPr>
            <w:r>
              <w:t>51 898,0</w:t>
            </w:r>
          </w:p>
        </w:tc>
        <w:tc>
          <w:tcPr>
            <w:tcW w:w="1264" w:type="dxa"/>
            <w:vAlign w:val="bottom"/>
          </w:tcPr>
          <w:p w:rsidR="00E858CB" w:rsidRDefault="00E858CB">
            <w:pPr>
              <w:pStyle w:val="ConsPlusNormal"/>
              <w:jc w:val="right"/>
            </w:pPr>
            <w:r>
              <w:t>51 898,0</w:t>
            </w:r>
          </w:p>
        </w:tc>
        <w:tc>
          <w:tcPr>
            <w:tcW w:w="1264" w:type="dxa"/>
            <w:vAlign w:val="bottom"/>
          </w:tcPr>
          <w:p w:rsidR="00E858CB" w:rsidRDefault="00E858CB">
            <w:pPr>
              <w:pStyle w:val="ConsPlusNormal"/>
              <w:jc w:val="right"/>
            </w:pPr>
            <w:r>
              <w:t>51 898,0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104 733,5</w:t>
            </w:r>
          </w:p>
        </w:tc>
        <w:tc>
          <w:tcPr>
            <w:tcW w:w="1264" w:type="dxa"/>
            <w:vAlign w:val="bottom"/>
          </w:tcPr>
          <w:p w:rsidR="00E858CB" w:rsidRDefault="00E858CB">
            <w:pPr>
              <w:pStyle w:val="ConsPlusNormal"/>
              <w:jc w:val="right"/>
            </w:pPr>
            <w:r>
              <w:t>51 898,0</w:t>
            </w:r>
          </w:p>
        </w:tc>
        <w:tc>
          <w:tcPr>
            <w:tcW w:w="1264" w:type="dxa"/>
            <w:vAlign w:val="bottom"/>
          </w:tcPr>
          <w:p w:rsidR="00E858CB" w:rsidRDefault="00E858CB">
            <w:pPr>
              <w:pStyle w:val="ConsPlusNormal"/>
              <w:jc w:val="right"/>
            </w:pPr>
            <w:r>
              <w:t>51 898,0</w:t>
            </w:r>
          </w:p>
        </w:tc>
        <w:tc>
          <w:tcPr>
            <w:tcW w:w="1264" w:type="dxa"/>
            <w:vAlign w:val="bottom"/>
          </w:tcPr>
          <w:p w:rsidR="00E858CB" w:rsidRDefault="00E858CB">
            <w:pPr>
              <w:pStyle w:val="ConsPlusNormal"/>
              <w:jc w:val="right"/>
            </w:pPr>
            <w:r>
              <w:t>51 898,0</w:t>
            </w:r>
          </w:p>
        </w:tc>
        <w:tc>
          <w:tcPr>
            <w:tcW w:w="1264" w:type="dxa"/>
            <w:vAlign w:val="bottom"/>
          </w:tcPr>
          <w:p w:rsidR="00E858CB" w:rsidRDefault="00E858CB">
            <w:pPr>
              <w:pStyle w:val="ConsPlusNormal"/>
              <w:jc w:val="right"/>
            </w:pPr>
            <w:r>
              <w:t>51 898,0</w:t>
            </w:r>
          </w:p>
        </w:tc>
        <w:tc>
          <w:tcPr>
            <w:tcW w:w="1264" w:type="dxa"/>
            <w:vAlign w:val="bottom"/>
          </w:tcPr>
          <w:p w:rsidR="00E858CB" w:rsidRDefault="00E858CB">
            <w:pPr>
              <w:pStyle w:val="ConsPlusNormal"/>
              <w:jc w:val="right"/>
            </w:pPr>
            <w:r>
              <w:t>51 898,0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"Обеспечение деятельности областного государственного автономного учреждения "Информационно-технический центр Иркутской области"</w:t>
            </w:r>
          </w:p>
        </w:tc>
        <w:tc>
          <w:tcPr>
            <w:tcW w:w="2059" w:type="dxa"/>
            <w:vMerge w:val="restart"/>
          </w:tcPr>
          <w:p w:rsidR="00E858CB" w:rsidRDefault="00E858CB">
            <w:pPr>
              <w:pStyle w:val="ConsPlusNormal"/>
              <w:jc w:val="both"/>
            </w:pPr>
            <w:r>
              <w:t>аппарат Губернатора Иркутской области и Правительства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104 733,5</w:t>
            </w:r>
          </w:p>
        </w:tc>
        <w:tc>
          <w:tcPr>
            <w:tcW w:w="1264" w:type="dxa"/>
            <w:vAlign w:val="bottom"/>
          </w:tcPr>
          <w:p w:rsidR="00E858CB" w:rsidRDefault="00E858CB">
            <w:pPr>
              <w:pStyle w:val="ConsPlusNormal"/>
              <w:jc w:val="right"/>
            </w:pPr>
            <w:r>
              <w:t>51 898,0</w:t>
            </w:r>
          </w:p>
        </w:tc>
        <w:tc>
          <w:tcPr>
            <w:tcW w:w="1264" w:type="dxa"/>
            <w:vAlign w:val="bottom"/>
          </w:tcPr>
          <w:p w:rsidR="00E858CB" w:rsidRDefault="00E858CB">
            <w:pPr>
              <w:pStyle w:val="ConsPlusNormal"/>
              <w:jc w:val="right"/>
            </w:pPr>
            <w:r>
              <w:t>51 898,0</w:t>
            </w:r>
          </w:p>
        </w:tc>
        <w:tc>
          <w:tcPr>
            <w:tcW w:w="1264" w:type="dxa"/>
            <w:vAlign w:val="bottom"/>
          </w:tcPr>
          <w:p w:rsidR="00E858CB" w:rsidRDefault="00E858CB">
            <w:pPr>
              <w:pStyle w:val="ConsPlusNormal"/>
              <w:jc w:val="right"/>
            </w:pPr>
            <w:r>
              <w:t>51 898,0</w:t>
            </w:r>
          </w:p>
        </w:tc>
        <w:tc>
          <w:tcPr>
            <w:tcW w:w="1264" w:type="dxa"/>
            <w:vAlign w:val="bottom"/>
          </w:tcPr>
          <w:p w:rsidR="00E858CB" w:rsidRDefault="00E858CB">
            <w:pPr>
              <w:pStyle w:val="ConsPlusNormal"/>
              <w:jc w:val="right"/>
            </w:pPr>
            <w:r>
              <w:t>51 898,0</w:t>
            </w:r>
          </w:p>
        </w:tc>
        <w:tc>
          <w:tcPr>
            <w:tcW w:w="1264" w:type="dxa"/>
            <w:vAlign w:val="bottom"/>
          </w:tcPr>
          <w:p w:rsidR="00E858CB" w:rsidRDefault="00E858CB">
            <w:pPr>
              <w:pStyle w:val="ConsPlusNormal"/>
              <w:jc w:val="right"/>
            </w:pPr>
            <w:r>
              <w:t>51 898,0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104 733,5</w:t>
            </w:r>
          </w:p>
        </w:tc>
        <w:tc>
          <w:tcPr>
            <w:tcW w:w="1264" w:type="dxa"/>
            <w:vAlign w:val="bottom"/>
          </w:tcPr>
          <w:p w:rsidR="00E858CB" w:rsidRDefault="00E858CB">
            <w:pPr>
              <w:pStyle w:val="ConsPlusNormal"/>
              <w:jc w:val="right"/>
            </w:pPr>
            <w:r>
              <w:t>51 898,0</w:t>
            </w:r>
          </w:p>
        </w:tc>
        <w:tc>
          <w:tcPr>
            <w:tcW w:w="1264" w:type="dxa"/>
            <w:vAlign w:val="bottom"/>
          </w:tcPr>
          <w:p w:rsidR="00E858CB" w:rsidRDefault="00E858CB">
            <w:pPr>
              <w:pStyle w:val="ConsPlusNormal"/>
              <w:jc w:val="right"/>
            </w:pPr>
            <w:r>
              <w:t>51 898,0</w:t>
            </w:r>
          </w:p>
        </w:tc>
        <w:tc>
          <w:tcPr>
            <w:tcW w:w="1264" w:type="dxa"/>
            <w:vAlign w:val="bottom"/>
          </w:tcPr>
          <w:p w:rsidR="00E858CB" w:rsidRDefault="00E858CB">
            <w:pPr>
              <w:pStyle w:val="ConsPlusNormal"/>
              <w:jc w:val="right"/>
            </w:pPr>
            <w:r>
              <w:t>51 898,0</w:t>
            </w:r>
          </w:p>
        </w:tc>
        <w:tc>
          <w:tcPr>
            <w:tcW w:w="1264" w:type="dxa"/>
            <w:vAlign w:val="bottom"/>
          </w:tcPr>
          <w:p w:rsidR="00E858CB" w:rsidRDefault="00E858CB">
            <w:pPr>
              <w:pStyle w:val="ConsPlusNormal"/>
              <w:jc w:val="right"/>
            </w:pPr>
            <w:r>
              <w:t>51 898,0</w:t>
            </w:r>
          </w:p>
        </w:tc>
        <w:tc>
          <w:tcPr>
            <w:tcW w:w="1264" w:type="dxa"/>
            <w:vAlign w:val="bottom"/>
          </w:tcPr>
          <w:p w:rsidR="00E858CB" w:rsidRDefault="00E858CB">
            <w:pPr>
              <w:pStyle w:val="ConsPlusNormal"/>
              <w:jc w:val="right"/>
            </w:pPr>
            <w:r>
              <w:t>51 898,0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 xml:space="preserve">Основное мероприятие "Обеспечение деятельности </w:t>
            </w:r>
            <w:r>
              <w:lastRenderedPageBreak/>
              <w:t>Государственного автономного учреждения "Иркутский областной многофункциональный центр предоставления государственных и муниципальных услуг" на 2019 - 2024 годы</w:t>
            </w:r>
          </w:p>
        </w:tc>
        <w:tc>
          <w:tcPr>
            <w:tcW w:w="2059" w:type="dxa"/>
            <w:vMerge w:val="restart"/>
          </w:tcPr>
          <w:p w:rsidR="00E858CB" w:rsidRDefault="00E858CB">
            <w:pPr>
              <w:pStyle w:val="ConsPlusNormal"/>
              <w:jc w:val="both"/>
            </w:pPr>
            <w:r>
              <w:lastRenderedPageBreak/>
              <w:t xml:space="preserve">министерство экономического </w:t>
            </w:r>
            <w:r>
              <w:lastRenderedPageBreak/>
              <w:t>развития Иркутской области</w:t>
            </w:r>
          </w:p>
        </w:tc>
        <w:tc>
          <w:tcPr>
            <w:tcW w:w="1849" w:type="dxa"/>
          </w:tcPr>
          <w:p w:rsidR="00E858CB" w:rsidRDefault="00E858CB">
            <w:pPr>
              <w:pStyle w:val="ConsPlusNormal"/>
              <w:jc w:val="both"/>
            </w:pPr>
            <w:r>
              <w:lastRenderedPageBreak/>
              <w:t>Всего</w:t>
            </w:r>
          </w:p>
        </w:tc>
        <w:tc>
          <w:tcPr>
            <w:tcW w:w="1264" w:type="dxa"/>
            <w:vAlign w:val="bottom"/>
          </w:tcPr>
          <w:p w:rsidR="00E858CB" w:rsidRDefault="00E858CB">
            <w:pPr>
              <w:pStyle w:val="ConsPlusNormal"/>
              <w:jc w:val="right"/>
            </w:pPr>
            <w:r>
              <w:t>925 818,4</w:t>
            </w:r>
          </w:p>
        </w:tc>
        <w:tc>
          <w:tcPr>
            <w:tcW w:w="1264" w:type="dxa"/>
            <w:vAlign w:val="bottom"/>
          </w:tcPr>
          <w:p w:rsidR="00E858CB" w:rsidRDefault="00E858CB">
            <w:pPr>
              <w:pStyle w:val="ConsPlusNormal"/>
              <w:jc w:val="right"/>
            </w:pPr>
            <w:r>
              <w:t>887 375,2</w:t>
            </w:r>
          </w:p>
        </w:tc>
        <w:tc>
          <w:tcPr>
            <w:tcW w:w="1264" w:type="dxa"/>
            <w:vAlign w:val="bottom"/>
          </w:tcPr>
          <w:p w:rsidR="00E858CB" w:rsidRDefault="00E858CB">
            <w:pPr>
              <w:pStyle w:val="ConsPlusNormal"/>
              <w:jc w:val="right"/>
            </w:pPr>
            <w:r>
              <w:t>887 375,2</w:t>
            </w:r>
          </w:p>
        </w:tc>
        <w:tc>
          <w:tcPr>
            <w:tcW w:w="1264" w:type="dxa"/>
            <w:vAlign w:val="bottom"/>
          </w:tcPr>
          <w:p w:rsidR="00E858CB" w:rsidRDefault="00E858CB">
            <w:pPr>
              <w:pStyle w:val="ConsPlusNormal"/>
              <w:jc w:val="right"/>
            </w:pPr>
            <w:r>
              <w:t>887 375,2</w:t>
            </w:r>
          </w:p>
        </w:tc>
        <w:tc>
          <w:tcPr>
            <w:tcW w:w="1264" w:type="dxa"/>
            <w:vAlign w:val="bottom"/>
          </w:tcPr>
          <w:p w:rsidR="00E858CB" w:rsidRDefault="00E858CB">
            <w:pPr>
              <w:pStyle w:val="ConsPlusNormal"/>
              <w:jc w:val="right"/>
            </w:pPr>
            <w:r>
              <w:t>887 375,2</w:t>
            </w:r>
          </w:p>
        </w:tc>
        <w:tc>
          <w:tcPr>
            <w:tcW w:w="1264" w:type="dxa"/>
            <w:vAlign w:val="bottom"/>
          </w:tcPr>
          <w:p w:rsidR="00E858CB" w:rsidRDefault="00E858CB">
            <w:pPr>
              <w:pStyle w:val="ConsPlusNormal"/>
              <w:jc w:val="right"/>
            </w:pPr>
            <w:r>
              <w:t>887 375,2</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925 818,4</w:t>
            </w:r>
          </w:p>
        </w:tc>
        <w:tc>
          <w:tcPr>
            <w:tcW w:w="1264" w:type="dxa"/>
            <w:vAlign w:val="bottom"/>
          </w:tcPr>
          <w:p w:rsidR="00E858CB" w:rsidRDefault="00E858CB">
            <w:pPr>
              <w:pStyle w:val="ConsPlusNormal"/>
              <w:jc w:val="right"/>
            </w:pPr>
            <w:r>
              <w:t>887 375,2</w:t>
            </w:r>
          </w:p>
        </w:tc>
        <w:tc>
          <w:tcPr>
            <w:tcW w:w="1264" w:type="dxa"/>
            <w:vAlign w:val="bottom"/>
          </w:tcPr>
          <w:p w:rsidR="00E858CB" w:rsidRDefault="00E858CB">
            <w:pPr>
              <w:pStyle w:val="ConsPlusNormal"/>
              <w:jc w:val="right"/>
            </w:pPr>
            <w:r>
              <w:t>887 375,2</w:t>
            </w:r>
          </w:p>
        </w:tc>
        <w:tc>
          <w:tcPr>
            <w:tcW w:w="1264" w:type="dxa"/>
            <w:vAlign w:val="bottom"/>
          </w:tcPr>
          <w:p w:rsidR="00E858CB" w:rsidRDefault="00E858CB">
            <w:pPr>
              <w:pStyle w:val="ConsPlusNormal"/>
              <w:jc w:val="right"/>
            </w:pPr>
            <w:r>
              <w:t>887 375,2</w:t>
            </w:r>
          </w:p>
        </w:tc>
        <w:tc>
          <w:tcPr>
            <w:tcW w:w="1264" w:type="dxa"/>
            <w:vAlign w:val="bottom"/>
          </w:tcPr>
          <w:p w:rsidR="00E858CB" w:rsidRDefault="00E858CB">
            <w:pPr>
              <w:pStyle w:val="ConsPlusNormal"/>
              <w:jc w:val="right"/>
            </w:pPr>
            <w:r>
              <w:t>887 375,2</w:t>
            </w:r>
          </w:p>
        </w:tc>
        <w:tc>
          <w:tcPr>
            <w:tcW w:w="1264" w:type="dxa"/>
            <w:vAlign w:val="bottom"/>
          </w:tcPr>
          <w:p w:rsidR="00E858CB" w:rsidRDefault="00E858CB">
            <w:pPr>
              <w:pStyle w:val="ConsPlusNormal"/>
              <w:jc w:val="right"/>
            </w:pPr>
            <w:r>
              <w:t>887 375,2</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925 818,4</w:t>
            </w:r>
          </w:p>
        </w:tc>
        <w:tc>
          <w:tcPr>
            <w:tcW w:w="1264" w:type="dxa"/>
            <w:vAlign w:val="bottom"/>
          </w:tcPr>
          <w:p w:rsidR="00E858CB" w:rsidRDefault="00E858CB">
            <w:pPr>
              <w:pStyle w:val="ConsPlusNormal"/>
              <w:jc w:val="right"/>
            </w:pPr>
            <w:r>
              <w:t>887 375,2</w:t>
            </w:r>
          </w:p>
        </w:tc>
        <w:tc>
          <w:tcPr>
            <w:tcW w:w="1264" w:type="dxa"/>
            <w:vAlign w:val="bottom"/>
          </w:tcPr>
          <w:p w:rsidR="00E858CB" w:rsidRDefault="00E858CB">
            <w:pPr>
              <w:pStyle w:val="ConsPlusNormal"/>
              <w:jc w:val="right"/>
            </w:pPr>
            <w:r>
              <w:t>887 375,2</w:t>
            </w:r>
          </w:p>
        </w:tc>
        <w:tc>
          <w:tcPr>
            <w:tcW w:w="1264" w:type="dxa"/>
            <w:vAlign w:val="bottom"/>
          </w:tcPr>
          <w:p w:rsidR="00E858CB" w:rsidRDefault="00E858CB">
            <w:pPr>
              <w:pStyle w:val="ConsPlusNormal"/>
              <w:jc w:val="right"/>
            </w:pPr>
            <w:r>
              <w:t>887 375,2</w:t>
            </w:r>
          </w:p>
        </w:tc>
        <w:tc>
          <w:tcPr>
            <w:tcW w:w="1264" w:type="dxa"/>
            <w:vAlign w:val="bottom"/>
          </w:tcPr>
          <w:p w:rsidR="00E858CB" w:rsidRDefault="00E858CB">
            <w:pPr>
              <w:pStyle w:val="ConsPlusNormal"/>
              <w:jc w:val="right"/>
            </w:pPr>
            <w:r>
              <w:t>887 375,2</w:t>
            </w:r>
          </w:p>
        </w:tc>
        <w:tc>
          <w:tcPr>
            <w:tcW w:w="1264" w:type="dxa"/>
            <w:vAlign w:val="bottom"/>
          </w:tcPr>
          <w:p w:rsidR="00E858CB" w:rsidRDefault="00E858CB">
            <w:pPr>
              <w:pStyle w:val="ConsPlusNormal"/>
              <w:jc w:val="right"/>
            </w:pPr>
            <w:r>
              <w:t>887 375,2</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925 818,4</w:t>
            </w:r>
          </w:p>
        </w:tc>
        <w:tc>
          <w:tcPr>
            <w:tcW w:w="1264" w:type="dxa"/>
            <w:vAlign w:val="bottom"/>
          </w:tcPr>
          <w:p w:rsidR="00E858CB" w:rsidRDefault="00E858CB">
            <w:pPr>
              <w:pStyle w:val="ConsPlusNormal"/>
              <w:jc w:val="right"/>
            </w:pPr>
            <w:r>
              <w:t>887 375,2</w:t>
            </w:r>
          </w:p>
        </w:tc>
        <w:tc>
          <w:tcPr>
            <w:tcW w:w="1264" w:type="dxa"/>
            <w:vAlign w:val="bottom"/>
          </w:tcPr>
          <w:p w:rsidR="00E858CB" w:rsidRDefault="00E858CB">
            <w:pPr>
              <w:pStyle w:val="ConsPlusNormal"/>
              <w:jc w:val="right"/>
            </w:pPr>
            <w:r>
              <w:t>887 375,2</w:t>
            </w:r>
          </w:p>
        </w:tc>
        <w:tc>
          <w:tcPr>
            <w:tcW w:w="1264" w:type="dxa"/>
            <w:vAlign w:val="bottom"/>
          </w:tcPr>
          <w:p w:rsidR="00E858CB" w:rsidRDefault="00E858CB">
            <w:pPr>
              <w:pStyle w:val="ConsPlusNormal"/>
              <w:jc w:val="right"/>
            </w:pPr>
            <w:r>
              <w:t>887 375,2</w:t>
            </w:r>
          </w:p>
        </w:tc>
        <w:tc>
          <w:tcPr>
            <w:tcW w:w="1264" w:type="dxa"/>
            <w:vAlign w:val="bottom"/>
          </w:tcPr>
          <w:p w:rsidR="00E858CB" w:rsidRDefault="00E858CB">
            <w:pPr>
              <w:pStyle w:val="ConsPlusNormal"/>
              <w:jc w:val="right"/>
            </w:pPr>
            <w:r>
              <w:t>887 375,2</w:t>
            </w:r>
          </w:p>
        </w:tc>
        <w:tc>
          <w:tcPr>
            <w:tcW w:w="1264" w:type="dxa"/>
            <w:vAlign w:val="bottom"/>
          </w:tcPr>
          <w:p w:rsidR="00E858CB" w:rsidRDefault="00E858CB">
            <w:pPr>
              <w:pStyle w:val="ConsPlusNormal"/>
              <w:jc w:val="right"/>
            </w:pPr>
            <w:r>
              <w:t>887 375,2</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outlineLvl w:val="2"/>
            </w:pPr>
            <w:r>
              <w:t>Подпрограмма "Освещение в средствах массовой информации вопросов государственной политики Иркутской области" на 2019 - 2024 годы</w:t>
            </w:r>
          </w:p>
        </w:tc>
        <w:tc>
          <w:tcPr>
            <w:tcW w:w="2059" w:type="dxa"/>
            <w:vMerge w:val="restart"/>
          </w:tcPr>
          <w:p w:rsidR="00E858CB" w:rsidRDefault="00E858CB">
            <w:pPr>
              <w:pStyle w:val="ConsPlusNormal"/>
              <w:jc w:val="both"/>
            </w:pPr>
            <w:r>
              <w:t>Всего, в том числе</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111 969,5</w:t>
            </w:r>
          </w:p>
        </w:tc>
        <w:tc>
          <w:tcPr>
            <w:tcW w:w="1264" w:type="dxa"/>
            <w:vAlign w:val="bottom"/>
          </w:tcPr>
          <w:p w:rsidR="00E858CB" w:rsidRDefault="00E858CB">
            <w:pPr>
              <w:pStyle w:val="ConsPlusNormal"/>
              <w:jc w:val="right"/>
            </w:pPr>
            <w:r>
              <w:t>86 252,1</w:t>
            </w:r>
          </w:p>
        </w:tc>
        <w:tc>
          <w:tcPr>
            <w:tcW w:w="1264" w:type="dxa"/>
            <w:vAlign w:val="bottom"/>
          </w:tcPr>
          <w:p w:rsidR="00E858CB" w:rsidRDefault="00E858CB">
            <w:pPr>
              <w:pStyle w:val="ConsPlusNormal"/>
              <w:jc w:val="right"/>
            </w:pPr>
            <w:r>
              <w:t>86 252,1</w:t>
            </w:r>
          </w:p>
        </w:tc>
        <w:tc>
          <w:tcPr>
            <w:tcW w:w="1264" w:type="dxa"/>
            <w:vAlign w:val="bottom"/>
          </w:tcPr>
          <w:p w:rsidR="00E858CB" w:rsidRDefault="00E858CB">
            <w:pPr>
              <w:pStyle w:val="ConsPlusNormal"/>
              <w:jc w:val="right"/>
            </w:pPr>
            <w:r>
              <w:t>86 252,1</w:t>
            </w:r>
          </w:p>
        </w:tc>
        <w:tc>
          <w:tcPr>
            <w:tcW w:w="1264" w:type="dxa"/>
            <w:vAlign w:val="bottom"/>
          </w:tcPr>
          <w:p w:rsidR="00E858CB" w:rsidRDefault="00E858CB">
            <w:pPr>
              <w:pStyle w:val="ConsPlusNormal"/>
              <w:jc w:val="right"/>
            </w:pPr>
            <w:r>
              <w:t>86 252,1</w:t>
            </w:r>
          </w:p>
        </w:tc>
        <w:tc>
          <w:tcPr>
            <w:tcW w:w="1264" w:type="dxa"/>
            <w:vAlign w:val="bottom"/>
          </w:tcPr>
          <w:p w:rsidR="00E858CB" w:rsidRDefault="00E858CB">
            <w:pPr>
              <w:pStyle w:val="ConsPlusNormal"/>
              <w:jc w:val="right"/>
            </w:pPr>
            <w:r>
              <w:t>86 252,1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111 969,5</w:t>
            </w:r>
          </w:p>
        </w:tc>
        <w:tc>
          <w:tcPr>
            <w:tcW w:w="1264" w:type="dxa"/>
            <w:vAlign w:val="bottom"/>
          </w:tcPr>
          <w:p w:rsidR="00E858CB" w:rsidRDefault="00E858CB">
            <w:pPr>
              <w:pStyle w:val="ConsPlusNormal"/>
              <w:jc w:val="right"/>
            </w:pPr>
            <w:r>
              <w:t>86 252,1</w:t>
            </w:r>
          </w:p>
        </w:tc>
        <w:tc>
          <w:tcPr>
            <w:tcW w:w="1264" w:type="dxa"/>
            <w:vAlign w:val="bottom"/>
          </w:tcPr>
          <w:p w:rsidR="00E858CB" w:rsidRDefault="00E858CB">
            <w:pPr>
              <w:pStyle w:val="ConsPlusNormal"/>
              <w:jc w:val="right"/>
            </w:pPr>
            <w:r>
              <w:t>86 252,1</w:t>
            </w:r>
          </w:p>
        </w:tc>
        <w:tc>
          <w:tcPr>
            <w:tcW w:w="1264" w:type="dxa"/>
            <w:vAlign w:val="bottom"/>
          </w:tcPr>
          <w:p w:rsidR="00E858CB" w:rsidRDefault="00E858CB">
            <w:pPr>
              <w:pStyle w:val="ConsPlusNormal"/>
              <w:jc w:val="right"/>
            </w:pPr>
            <w:r>
              <w:t>86 252,1</w:t>
            </w:r>
          </w:p>
        </w:tc>
        <w:tc>
          <w:tcPr>
            <w:tcW w:w="1264" w:type="dxa"/>
            <w:vAlign w:val="bottom"/>
          </w:tcPr>
          <w:p w:rsidR="00E858CB" w:rsidRDefault="00E858CB">
            <w:pPr>
              <w:pStyle w:val="ConsPlusNormal"/>
              <w:jc w:val="right"/>
            </w:pPr>
            <w:r>
              <w:t>86 252,1</w:t>
            </w:r>
          </w:p>
        </w:tc>
        <w:tc>
          <w:tcPr>
            <w:tcW w:w="1264" w:type="dxa"/>
            <w:vAlign w:val="bottom"/>
          </w:tcPr>
          <w:p w:rsidR="00E858CB" w:rsidRDefault="00E858CB">
            <w:pPr>
              <w:pStyle w:val="ConsPlusNormal"/>
              <w:jc w:val="right"/>
            </w:pPr>
            <w:r>
              <w:t>86 252,1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val="restart"/>
          </w:tcPr>
          <w:p w:rsidR="00E858CB" w:rsidRDefault="00E858CB">
            <w:pPr>
              <w:pStyle w:val="ConsPlusNormal"/>
              <w:jc w:val="both"/>
            </w:pPr>
            <w:r>
              <w:t>аппарат Губернатора Иркутской области и Правительства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111 969,5</w:t>
            </w:r>
          </w:p>
        </w:tc>
        <w:tc>
          <w:tcPr>
            <w:tcW w:w="1264" w:type="dxa"/>
            <w:vAlign w:val="bottom"/>
          </w:tcPr>
          <w:p w:rsidR="00E858CB" w:rsidRDefault="00E858CB">
            <w:pPr>
              <w:pStyle w:val="ConsPlusNormal"/>
              <w:jc w:val="right"/>
            </w:pPr>
            <w:r>
              <w:t>86 252,1</w:t>
            </w:r>
          </w:p>
        </w:tc>
        <w:tc>
          <w:tcPr>
            <w:tcW w:w="1264" w:type="dxa"/>
            <w:vAlign w:val="bottom"/>
          </w:tcPr>
          <w:p w:rsidR="00E858CB" w:rsidRDefault="00E858CB">
            <w:pPr>
              <w:pStyle w:val="ConsPlusNormal"/>
              <w:jc w:val="right"/>
            </w:pPr>
            <w:r>
              <w:t>86 252,1</w:t>
            </w:r>
          </w:p>
        </w:tc>
        <w:tc>
          <w:tcPr>
            <w:tcW w:w="1264" w:type="dxa"/>
            <w:vAlign w:val="bottom"/>
          </w:tcPr>
          <w:p w:rsidR="00E858CB" w:rsidRDefault="00E858CB">
            <w:pPr>
              <w:pStyle w:val="ConsPlusNormal"/>
              <w:jc w:val="right"/>
            </w:pPr>
            <w:r>
              <w:t>86 252,1</w:t>
            </w:r>
          </w:p>
        </w:tc>
        <w:tc>
          <w:tcPr>
            <w:tcW w:w="1264" w:type="dxa"/>
            <w:vAlign w:val="bottom"/>
          </w:tcPr>
          <w:p w:rsidR="00E858CB" w:rsidRDefault="00E858CB">
            <w:pPr>
              <w:pStyle w:val="ConsPlusNormal"/>
              <w:jc w:val="right"/>
            </w:pPr>
            <w:r>
              <w:t>86 252,1</w:t>
            </w:r>
          </w:p>
        </w:tc>
        <w:tc>
          <w:tcPr>
            <w:tcW w:w="1264" w:type="dxa"/>
            <w:vAlign w:val="bottom"/>
          </w:tcPr>
          <w:p w:rsidR="00E858CB" w:rsidRDefault="00E858CB">
            <w:pPr>
              <w:pStyle w:val="ConsPlusNormal"/>
              <w:jc w:val="right"/>
            </w:pPr>
            <w:r>
              <w:t>86 252,1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111 969,5</w:t>
            </w:r>
          </w:p>
        </w:tc>
        <w:tc>
          <w:tcPr>
            <w:tcW w:w="1264" w:type="dxa"/>
            <w:vAlign w:val="bottom"/>
          </w:tcPr>
          <w:p w:rsidR="00E858CB" w:rsidRDefault="00E858CB">
            <w:pPr>
              <w:pStyle w:val="ConsPlusNormal"/>
              <w:jc w:val="right"/>
            </w:pPr>
            <w:r>
              <w:t>86 252,1</w:t>
            </w:r>
          </w:p>
        </w:tc>
        <w:tc>
          <w:tcPr>
            <w:tcW w:w="1264" w:type="dxa"/>
            <w:vAlign w:val="bottom"/>
          </w:tcPr>
          <w:p w:rsidR="00E858CB" w:rsidRDefault="00E858CB">
            <w:pPr>
              <w:pStyle w:val="ConsPlusNormal"/>
              <w:jc w:val="right"/>
            </w:pPr>
            <w:r>
              <w:t>86 252,1</w:t>
            </w:r>
          </w:p>
        </w:tc>
        <w:tc>
          <w:tcPr>
            <w:tcW w:w="1264" w:type="dxa"/>
            <w:vAlign w:val="bottom"/>
          </w:tcPr>
          <w:p w:rsidR="00E858CB" w:rsidRDefault="00E858CB">
            <w:pPr>
              <w:pStyle w:val="ConsPlusNormal"/>
              <w:jc w:val="right"/>
            </w:pPr>
            <w:r>
              <w:t>86 252,1</w:t>
            </w:r>
          </w:p>
        </w:tc>
        <w:tc>
          <w:tcPr>
            <w:tcW w:w="1264" w:type="dxa"/>
            <w:vAlign w:val="bottom"/>
          </w:tcPr>
          <w:p w:rsidR="00E858CB" w:rsidRDefault="00E858CB">
            <w:pPr>
              <w:pStyle w:val="ConsPlusNormal"/>
              <w:jc w:val="right"/>
            </w:pPr>
            <w:r>
              <w:t>86 252,1</w:t>
            </w:r>
          </w:p>
        </w:tc>
        <w:tc>
          <w:tcPr>
            <w:tcW w:w="1264" w:type="dxa"/>
            <w:vAlign w:val="bottom"/>
          </w:tcPr>
          <w:p w:rsidR="00E858CB" w:rsidRDefault="00E858CB">
            <w:pPr>
              <w:pStyle w:val="ConsPlusNormal"/>
              <w:jc w:val="right"/>
            </w:pPr>
            <w:r>
              <w:t>86 252,1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Основное мероприятие "Освещение в средствах массовой информации вопросов государственной политики Иркутской области" на 2019 - 2024 годы</w:t>
            </w:r>
          </w:p>
        </w:tc>
        <w:tc>
          <w:tcPr>
            <w:tcW w:w="2059" w:type="dxa"/>
            <w:vMerge w:val="restart"/>
          </w:tcPr>
          <w:p w:rsidR="00E858CB" w:rsidRDefault="00E858CB">
            <w:pPr>
              <w:pStyle w:val="ConsPlusNormal"/>
              <w:jc w:val="both"/>
            </w:pPr>
            <w:r>
              <w:t>аппарат Губернатора Иркутской области и Правительства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111 969,5</w:t>
            </w:r>
          </w:p>
        </w:tc>
        <w:tc>
          <w:tcPr>
            <w:tcW w:w="1264" w:type="dxa"/>
            <w:vAlign w:val="bottom"/>
          </w:tcPr>
          <w:p w:rsidR="00E858CB" w:rsidRDefault="00E858CB">
            <w:pPr>
              <w:pStyle w:val="ConsPlusNormal"/>
              <w:jc w:val="right"/>
            </w:pPr>
            <w:r>
              <w:t>86 252,1</w:t>
            </w:r>
          </w:p>
        </w:tc>
        <w:tc>
          <w:tcPr>
            <w:tcW w:w="1264" w:type="dxa"/>
            <w:vAlign w:val="bottom"/>
          </w:tcPr>
          <w:p w:rsidR="00E858CB" w:rsidRDefault="00E858CB">
            <w:pPr>
              <w:pStyle w:val="ConsPlusNormal"/>
              <w:jc w:val="right"/>
            </w:pPr>
            <w:r>
              <w:t>86 252,1</w:t>
            </w:r>
          </w:p>
        </w:tc>
        <w:tc>
          <w:tcPr>
            <w:tcW w:w="1264" w:type="dxa"/>
            <w:vAlign w:val="bottom"/>
          </w:tcPr>
          <w:p w:rsidR="00E858CB" w:rsidRDefault="00E858CB">
            <w:pPr>
              <w:pStyle w:val="ConsPlusNormal"/>
              <w:jc w:val="right"/>
            </w:pPr>
            <w:r>
              <w:t>86 252,1</w:t>
            </w:r>
          </w:p>
        </w:tc>
        <w:tc>
          <w:tcPr>
            <w:tcW w:w="1264" w:type="dxa"/>
            <w:vAlign w:val="bottom"/>
          </w:tcPr>
          <w:p w:rsidR="00E858CB" w:rsidRDefault="00E858CB">
            <w:pPr>
              <w:pStyle w:val="ConsPlusNormal"/>
              <w:jc w:val="right"/>
            </w:pPr>
            <w:r>
              <w:t>86 252,1</w:t>
            </w:r>
          </w:p>
        </w:tc>
        <w:tc>
          <w:tcPr>
            <w:tcW w:w="1264" w:type="dxa"/>
            <w:vAlign w:val="bottom"/>
          </w:tcPr>
          <w:p w:rsidR="00E858CB" w:rsidRDefault="00E858CB">
            <w:pPr>
              <w:pStyle w:val="ConsPlusNormal"/>
              <w:jc w:val="right"/>
            </w:pPr>
            <w:r>
              <w:t>86 252,1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111 969,5</w:t>
            </w:r>
          </w:p>
        </w:tc>
        <w:tc>
          <w:tcPr>
            <w:tcW w:w="1264" w:type="dxa"/>
            <w:vAlign w:val="bottom"/>
          </w:tcPr>
          <w:p w:rsidR="00E858CB" w:rsidRDefault="00E858CB">
            <w:pPr>
              <w:pStyle w:val="ConsPlusNormal"/>
              <w:jc w:val="right"/>
            </w:pPr>
            <w:r>
              <w:t>86 252,1</w:t>
            </w:r>
          </w:p>
        </w:tc>
        <w:tc>
          <w:tcPr>
            <w:tcW w:w="1264" w:type="dxa"/>
            <w:vAlign w:val="bottom"/>
          </w:tcPr>
          <w:p w:rsidR="00E858CB" w:rsidRDefault="00E858CB">
            <w:pPr>
              <w:pStyle w:val="ConsPlusNormal"/>
              <w:jc w:val="right"/>
            </w:pPr>
            <w:r>
              <w:t>86 252,1</w:t>
            </w:r>
          </w:p>
        </w:tc>
        <w:tc>
          <w:tcPr>
            <w:tcW w:w="1264" w:type="dxa"/>
            <w:vAlign w:val="bottom"/>
          </w:tcPr>
          <w:p w:rsidR="00E858CB" w:rsidRDefault="00E858CB">
            <w:pPr>
              <w:pStyle w:val="ConsPlusNormal"/>
              <w:jc w:val="right"/>
            </w:pPr>
            <w:r>
              <w:t>86 252,1</w:t>
            </w:r>
          </w:p>
        </w:tc>
        <w:tc>
          <w:tcPr>
            <w:tcW w:w="1264" w:type="dxa"/>
            <w:vAlign w:val="bottom"/>
          </w:tcPr>
          <w:p w:rsidR="00E858CB" w:rsidRDefault="00E858CB">
            <w:pPr>
              <w:pStyle w:val="ConsPlusNormal"/>
              <w:jc w:val="right"/>
            </w:pPr>
            <w:r>
              <w:t>86 252,1</w:t>
            </w:r>
          </w:p>
        </w:tc>
        <w:tc>
          <w:tcPr>
            <w:tcW w:w="1264" w:type="dxa"/>
            <w:vAlign w:val="bottom"/>
          </w:tcPr>
          <w:p w:rsidR="00E858CB" w:rsidRDefault="00E858CB">
            <w:pPr>
              <w:pStyle w:val="ConsPlusNormal"/>
              <w:jc w:val="right"/>
            </w:pPr>
            <w:r>
              <w:t>86 252,1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"Обеспечение деятельности "Редакция газеты "Областная"</w:t>
            </w:r>
          </w:p>
        </w:tc>
        <w:tc>
          <w:tcPr>
            <w:tcW w:w="2059" w:type="dxa"/>
            <w:vMerge w:val="restart"/>
          </w:tcPr>
          <w:p w:rsidR="00E858CB" w:rsidRDefault="00E858CB">
            <w:pPr>
              <w:pStyle w:val="ConsPlusNormal"/>
              <w:jc w:val="both"/>
            </w:pPr>
            <w:r>
              <w:t>аппарат Губернатора Иркутской области и Правительства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33 477,0</w:t>
            </w:r>
          </w:p>
        </w:tc>
        <w:tc>
          <w:tcPr>
            <w:tcW w:w="1264" w:type="dxa"/>
            <w:vAlign w:val="bottom"/>
          </w:tcPr>
          <w:p w:rsidR="00E858CB" w:rsidRDefault="00E858CB">
            <w:pPr>
              <w:pStyle w:val="ConsPlusNormal"/>
              <w:jc w:val="right"/>
            </w:pPr>
            <w:r>
              <w:t>33 477,0</w:t>
            </w:r>
          </w:p>
        </w:tc>
        <w:tc>
          <w:tcPr>
            <w:tcW w:w="1264" w:type="dxa"/>
            <w:vAlign w:val="bottom"/>
          </w:tcPr>
          <w:p w:rsidR="00E858CB" w:rsidRDefault="00E858CB">
            <w:pPr>
              <w:pStyle w:val="ConsPlusNormal"/>
              <w:jc w:val="right"/>
            </w:pPr>
            <w:r>
              <w:t>33 477,0</w:t>
            </w:r>
          </w:p>
        </w:tc>
        <w:tc>
          <w:tcPr>
            <w:tcW w:w="1264" w:type="dxa"/>
            <w:vAlign w:val="bottom"/>
          </w:tcPr>
          <w:p w:rsidR="00E858CB" w:rsidRDefault="00E858CB">
            <w:pPr>
              <w:pStyle w:val="ConsPlusNormal"/>
              <w:jc w:val="right"/>
            </w:pPr>
            <w:r>
              <w:t>33 477,0</w:t>
            </w:r>
          </w:p>
        </w:tc>
        <w:tc>
          <w:tcPr>
            <w:tcW w:w="1264" w:type="dxa"/>
            <w:vAlign w:val="bottom"/>
          </w:tcPr>
          <w:p w:rsidR="00E858CB" w:rsidRDefault="00E858CB">
            <w:pPr>
              <w:pStyle w:val="ConsPlusNormal"/>
              <w:jc w:val="right"/>
            </w:pPr>
            <w:r>
              <w:t>33 477,0</w:t>
            </w:r>
          </w:p>
        </w:tc>
        <w:tc>
          <w:tcPr>
            <w:tcW w:w="1264" w:type="dxa"/>
            <w:vAlign w:val="bottom"/>
          </w:tcPr>
          <w:p w:rsidR="00E858CB" w:rsidRDefault="00E858CB">
            <w:pPr>
              <w:pStyle w:val="ConsPlusNormal"/>
              <w:jc w:val="right"/>
            </w:pPr>
            <w:r>
              <w:t>33 477,0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33 477,0</w:t>
            </w:r>
          </w:p>
        </w:tc>
        <w:tc>
          <w:tcPr>
            <w:tcW w:w="1264" w:type="dxa"/>
            <w:vAlign w:val="bottom"/>
          </w:tcPr>
          <w:p w:rsidR="00E858CB" w:rsidRDefault="00E858CB">
            <w:pPr>
              <w:pStyle w:val="ConsPlusNormal"/>
              <w:jc w:val="right"/>
            </w:pPr>
            <w:r>
              <w:t>33 477,0</w:t>
            </w:r>
          </w:p>
        </w:tc>
        <w:tc>
          <w:tcPr>
            <w:tcW w:w="1264" w:type="dxa"/>
            <w:vAlign w:val="bottom"/>
          </w:tcPr>
          <w:p w:rsidR="00E858CB" w:rsidRDefault="00E858CB">
            <w:pPr>
              <w:pStyle w:val="ConsPlusNormal"/>
              <w:jc w:val="right"/>
            </w:pPr>
            <w:r>
              <w:t>33 477,0</w:t>
            </w:r>
          </w:p>
        </w:tc>
        <w:tc>
          <w:tcPr>
            <w:tcW w:w="1264" w:type="dxa"/>
            <w:vAlign w:val="bottom"/>
          </w:tcPr>
          <w:p w:rsidR="00E858CB" w:rsidRDefault="00E858CB">
            <w:pPr>
              <w:pStyle w:val="ConsPlusNormal"/>
              <w:jc w:val="right"/>
            </w:pPr>
            <w:r>
              <w:t>33 477,0</w:t>
            </w:r>
          </w:p>
        </w:tc>
        <w:tc>
          <w:tcPr>
            <w:tcW w:w="1264" w:type="dxa"/>
            <w:vAlign w:val="bottom"/>
          </w:tcPr>
          <w:p w:rsidR="00E858CB" w:rsidRDefault="00E858CB">
            <w:pPr>
              <w:pStyle w:val="ConsPlusNormal"/>
              <w:jc w:val="right"/>
            </w:pPr>
            <w:r>
              <w:t>33 477,0</w:t>
            </w:r>
          </w:p>
        </w:tc>
        <w:tc>
          <w:tcPr>
            <w:tcW w:w="1264" w:type="dxa"/>
            <w:vAlign w:val="bottom"/>
          </w:tcPr>
          <w:p w:rsidR="00E858CB" w:rsidRDefault="00E858CB">
            <w:pPr>
              <w:pStyle w:val="ConsPlusNormal"/>
              <w:jc w:val="right"/>
            </w:pPr>
            <w:r>
              <w:t>33 477,0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 xml:space="preserve">"Предоставление субсидий из областного бюджета в целях возмещения затрат в связи с выполнением работ, оказанием услуг по освещению в средствах массовой информации вопросов государственной политики Иркутской области в сфере социально-экономического, общественно-политического и культурного развития Иркутской области, в том числе деятельности Губернатора Иркутской области и </w:t>
            </w:r>
            <w:r>
              <w:lastRenderedPageBreak/>
              <w:t>Правительства Иркутской области, а также иных исполнительных органов государственной власти Иркутской области"</w:t>
            </w:r>
          </w:p>
        </w:tc>
        <w:tc>
          <w:tcPr>
            <w:tcW w:w="2059" w:type="dxa"/>
            <w:vMerge w:val="restart"/>
          </w:tcPr>
          <w:p w:rsidR="00E858CB" w:rsidRDefault="00E858CB">
            <w:pPr>
              <w:pStyle w:val="ConsPlusNormal"/>
              <w:jc w:val="both"/>
            </w:pPr>
            <w:r>
              <w:lastRenderedPageBreak/>
              <w:t>аппарат Губернатора Иркутской области и Правительства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78 492,5</w:t>
            </w:r>
          </w:p>
        </w:tc>
        <w:tc>
          <w:tcPr>
            <w:tcW w:w="1264" w:type="dxa"/>
            <w:vAlign w:val="bottom"/>
          </w:tcPr>
          <w:p w:rsidR="00E858CB" w:rsidRDefault="00E858CB">
            <w:pPr>
              <w:pStyle w:val="ConsPlusNormal"/>
              <w:jc w:val="right"/>
            </w:pPr>
            <w:r>
              <w:t>52 775,1</w:t>
            </w:r>
          </w:p>
        </w:tc>
        <w:tc>
          <w:tcPr>
            <w:tcW w:w="1264" w:type="dxa"/>
            <w:vAlign w:val="bottom"/>
          </w:tcPr>
          <w:p w:rsidR="00E858CB" w:rsidRDefault="00E858CB">
            <w:pPr>
              <w:pStyle w:val="ConsPlusNormal"/>
              <w:jc w:val="right"/>
            </w:pPr>
            <w:r>
              <w:t>52 775,1</w:t>
            </w:r>
          </w:p>
        </w:tc>
        <w:tc>
          <w:tcPr>
            <w:tcW w:w="1264" w:type="dxa"/>
            <w:vAlign w:val="bottom"/>
          </w:tcPr>
          <w:p w:rsidR="00E858CB" w:rsidRDefault="00E858CB">
            <w:pPr>
              <w:pStyle w:val="ConsPlusNormal"/>
              <w:jc w:val="right"/>
            </w:pPr>
            <w:r>
              <w:t>52 775,1</w:t>
            </w:r>
          </w:p>
        </w:tc>
        <w:tc>
          <w:tcPr>
            <w:tcW w:w="1264" w:type="dxa"/>
            <w:vAlign w:val="bottom"/>
          </w:tcPr>
          <w:p w:rsidR="00E858CB" w:rsidRDefault="00E858CB">
            <w:pPr>
              <w:pStyle w:val="ConsPlusNormal"/>
              <w:jc w:val="right"/>
            </w:pPr>
            <w:r>
              <w:t>52 775,1</w:t>
            </w:r>
          </w:p>
        </w:tc>
        <w:tc>
          <w:tcPr>
            <w:tcW w:w="1264" w:type="dxa"/>
            <w:vAlign w:val="bottom"/>
          </w:tcPr>
          <w:p w:rsidR="00E858CB" w:rsidRDefault="00E858CB">
            <w:pPr>
              <w:pStyle w:val="ConsPlusNormal"/>
              <w:jc w:val="right"/>
            </w:pPr>
            <w:r>
              <w:t>52 775,1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78 492,5</w:t>
            </w:r>
          </w:p>
        </w:tc>
        <w:tc>
          <w:tcPr>
            <w:tcW w:w="1264" w:type="dxa"/>
            <w:vAlign w:val="bottom"/>
          </w:tcPr>
          <w:p w:rsidR="00E858CB" w:rsidRDefault="00E858CB">
            <w:pPr>
              <w:pStyle w:val="ConsPlusNormal"/>
              <w:jc w:val="right"/>
            </w:pPr>
            <w:r>
              <w:t>52 775,1</w:t>
            </w:r>
          </w:p>
        </w:tc>
        <w:tc>
          <w:tcPr>
            <w:tcW w:w="1264" w:type="dxa"/>
            <w:vAlign w:val="bottom"/>
          </w:tcPr>
          <w:p w:rsidR="00E858CB" w:rsidRDefault="00E858CB">
            <w:pPr>
              <w:pStyle w:val="ConsPlusNormal"/>
              <w:jc w:val="right"/>
            </w:pPr>
            <w:r>
              <w:t>52 775,1</w:t>
            </w:r>
          </w:p>
        </w:tc>
        <w:tc>
          <w:tcPr>
            <w:tcW w:w="1264" w:type="dxa"/>
            <w:vAlign w:val="bottom"/>
          </w:tcPr>
          <w:p w:rsidR="00E858CB" w:rsidRDefault="00E858CB">
            <w:pPr>
              <w:pStyle w:val="ConsPlusNormal"/>
              <w:jc w:val="right"/>
            </w:pPr>
            <w:r>
              <w:t>52 775,1</w:t>
            </w:r>
          </w:p>
        </w:tc>
        <w:tc>
          <w:tcPr>
            <w:tcW w:w="1264" w:type="dxa"/>
            <w:vAlign w:val="bottom"/>
          </w:tcPr>
          <w:p w:rsidR="00E858CB" w:rsidRDefault="00E858CB">
            <w:pPr>
              <w:pStyle w:val="ConsPlusNormal"/>
              <w:jc w:val="right"/>
            </w:pPr>
            <w:r>
              <w:t>52 775,1</w:t>
            </w:r>
          </w:p>
        </w:tc>
        <w:tc>
          <w:tcPr>
            <w:tcW w:w="1264" w:type="dxa"/>
            <w:vAlign w:val="bottom"/>
          </w:tcPr>
          <w:p w:rsidR="00E858CB" w:rsidRDefault="00E858CB">
            <w:pPr>
              <w:pStyle w:val="ConsPlusNormal"/>
              <w:jc w:val="right"/>
            </w:pPr>
            <w:r>
              <w:t>52 775,1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outlineLvl w:val="2"/>
            </w:pPr>
            <w:r>
              <w:lastRenderedPageBreak/>
              <w:t>Обеспечивающая подпрограмма "Государственная политика в сфере экономического развития Иркутской области" на 2019 - 2024 годы</w:t>
            </w:r>
          </w:p>
        </w:tc>
        <w:tc>
          <w:tcPr>
            <w:tcW w:w="2059" w:type="dxa"/>
            <w:vMerge w:val="restart"/>
          </w:tcPr>
          <w:p w:rsidR="00E858CB" w:rsidRDefault="00E858CB">
            <w:pPr>
              <w:pStyle w:val="ConsPlusNormal"/>
              <w:jc w:val="both"/>
            </w:pPr>
            <w:r>
              <w:t>Всего, в том числе</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861 201,8</w:t>
            </w:r>
          </w:p>
        </w:tc>
        <w:tc>
          <w:tcPr>
            <w:tcW w:w="1264" w:type="dxa"/>
            <w:vAlign w:val="bottom"/>
          </w:tcPr>
          <w:p w:rsidR="00E858CB" w:rsidRDefault="00E858CB">
            <w:pPr>
              <w:pStyle w:val="ConsPlusNormal"/>
              <w:jc w:val="right"/>
            </w:pPr>
            <w:r>
              <w:t>206 668,3</w:t>
            </w:r>
          </w:p>
        </w:tc>
        <w:tc>
          <w:tcPr>
            <w:tcW w:w="1264" w:type="dxa"/>
            <w:vAlign w:val="bottom"/>
          </w:tcPr>
          <w:p w:rsidR="00E858CB" w:rsidRDefault="00E858CB">
            <w:pPr>
              <w:pStyle w:val="ConsPlusNormal"/>
              <w:jc w:val="right"/>
            </w:pPr>
            <w:r>
              <w:t>206 668,3</w:t>
            </w:r>
          </w:p>
        </w:tc>
        <w:tc>
          <w:tcPr>
            <w:tcW w:w="1264" w:type="dxa"/>
            <w:vAlign w:val="bottom"/>
          </w:tcPr>
          <w:p w:rsidR="00E858CB" w:rsidRDefault="00E858CB">
            <w:pPr>
              <w:pStyle w:val="ConsPlusNormal"/>
              <w:jc w:val="right"/>
            </w:pPr>
            <w:r>
              <w:t>206 668,3</w:t>
            </w:r>
          </w:p>
        </w:tc>
        <w:tc>
          <w:tcPr>
            <w:tcW w:w="1264" w:type="dxa"/>
            <w:vAlign w:val="bottom"/>
          </w:tcPr>
          <w:p w:rsidR="00E858CB" w:rsidRDefault="00E858CB">
            <w:pPr>
              <w:pStyle w:val="ConsPlusNormal"/>
              <w:jc w:val="right"/>
            </w:pPr>
            <w:r>
              <w:t>206 668,3</w:t>
            </w:r>
          </w:p>
        </w:tc>
        <w:tc>
          <w:tcPr>
            <w:tcW w:w="1264" w:type="dxa"/>
            <w:vAlign w:val="bottom"/>
          </w:tcPr>
          <w:p w:rsidR="00E858CB" w:rsidRDefault="00E858CB">
            <w:pPr>
              <w:pStyle w:val="ConsPlusNormal"/>
              <w:jc w:val="right"/>
            </w:pPr>
            <w:r>
              <w:t>206 668,3</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861 201,8</w:t>
            </w:r>
          </w:p>
        </w:tc>
        <w:tc>
          <w:tcPr>
            <w:tcW w:w="1264" w:type="dxa"/>
            <w:vAlign w:val="bottom"/>
          </w:tcPr>
          <w:p w:rsidR="00E858CB" w:rsidRDefault="00E858CB">
            <w:pPr>
              <w:pStyle w:val="ConsPlusNormal"/>
              <w:jc w:val="right"/>
            </w:pPr>
            <w:r>
              <w:t>206 668,3</w:t>
            </w:r>
          </w:p>
        </w:tc>
        <w:tc>
          <w:tcPr>
            <w:tcW w:w="1264" w:type="dxa"/>
            <w:vAlign w:val="bottom"/>
          </w:tcPr>
          <w:p w:rsidR="00E858CB" w:rsidRDefault="00E858CB">
            <w:pPr>
              <w:pStyle w:val="ConsPlusNormal"/>
              <w:jc w:val="right"/>
            </w:pPr>
            <w:r>
              <w:t>206 668,3</w:t>
            </w:r>
          </w:p>
        </w:tc>
        <w:tc>
          <w:tcPr>
            <w:tcW w:w="1264" w:type="dxa"/>
            <w:vAlign w:val="bottom"/>
          </w:tcPr>
          <w:p w:rsidR="00E858CB" w:rsidRDefault="00E858CB">
            <w:pPr>
              <w:pStyle w:val="ConsPlusNormal"/>
              <w:jc w:val="right"/>
            </w:pPr>
            <w:r>
              <w:t>206 668,3</w:t>
            </w:r>
          </w:p>
        </w:tc>
        <w:tc>
          <w:tcPr>
            <w:tcW w:w="1264" w:type="dxa"/>
            <w:vAlign w:val="bottom"/>
          </w:tcPr>
          <w:p w:rsidR="00E858CB" w:rsidRDefault="00E858CB">
            <w:pPr>
              <w:pStyle w:val="ConsPlusNormal"/>
              <w:jc w:val="right"/>
            </w:pPr>
            <w:r>
              <w:t>206 668,3</w:t>
            </w:r>
          </w:p>
        </w:tc>
        <w:tc>
          <w:tcPr>
            <w:tcW w:w="1264" w:type="dxa"/>
            <w:vAlign w:val="bottom"/>
          </w:tcPr>
          <w:p w:rsidR="00E858CB" w:rsidRDefault="00E858CB">
            <w:pPr>
              <w:pStyle w:val="ConsPlusNormal"/>
              <w:jc w:val="right"/>
            </w:pPr>
            <w:r>
              <w:t>206 668,3</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861 201,8</w:t>
            </w:r>
          </w:p>
        </w:tc>
        <w:tc>
          <w:tcPr>
            <w:tcW w:w="1264" w:type="dxa"/>
            <w:vAlign w:val="bottom"/>
          </w:tcPr>
          <w:p w:rsidR="00E858CB" w:rsidRDefault="00E858CB">
            <w:pPr>
              <w:pStyle w:val="ConsPlusNormal"/>
              <w:jc w:val="right"/>
            </w:pPr>
            <w:r>
              <w:t>206 668,3</w:t>
            </w:r>
          </w:p>
        </w:tc>
        <w:tc>
          <w:tcPr>
            <w:tcW w:w="1264" w:type="dxa"/>
            <w:vAlign w:val="bottom"/>
          </w:tcPr>
          <w:p w:rsidR="00E858CB" w:rsidRDefault="00E858CB">
            <w:pPr>
              <w:pStyle w:val="ConsPlusNormal"/>
              <w:jc w:val="right"/>
            </w:pPr>
            <w:r>
              <w:t>206 668,3</w:t>
            </w:r>
          </w:p>
        </w:tc>
        <w:tc>
          <w:tcPr>
            <w:tcW w:w="1264" w:type="dxa"/>
            <w:vAlign w:val="bottom"/>
          </w:tcPr>
          <w:p w:rsidR="00E858CB" w:rsidRDefault="00E858CB">
            <w:pPr>
              <w:pStyle w:val="ConsPlusNormal"/>
              <w:jc w:val="right"/>
            </w:pPr>
            <w:r>
              <w:t>206 668,3</w:t>
            </w:r>
          </w:p>
        </w:tc>
        <w:tc>
          <w:tcPr>
            <w:tcW w:w="1264" w:type="dxa"/>
            <w:vAlign w:val="bottom"/>
          </w:tcPr>
          <w:p w:rsidR="00E858CB" w:rsidRDefault="00E858CB">
            <w:pPr>
              <w:pStyle w:val="ConsPlusNormal"/>
              <w:jc w:val="right"/>
            </w:pPr>
            <w:r>
              <w:t>206 668,3</w:t>
            </w:r>
          </w:p>
        </w:tc>
        <w:tc>
          <w:tcPr>
            <w:tcW w:w="1264" w:type="dxa"/>
            <w:vAlign w:val="bottom"/>
          </w:tcPr>
          <w:p w:rsidR="00E858CB" w:rsidRDefault="00E858CB">
            <w:pPr>
              <w:pStyle w:val="ConsPlusNormal"/>
              <w:jc w:val="right"/>
            </w:pPr>
            <w:r>
              <w:t>206 668,3</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861 201,8</w:t>
            </w:r>
          </w:p>
        </w:tc>
        <w:tc>
          <w:tcPr>
            <w:tcW w:w="1264" w:type="dxa"/>
            <w:vAlign w:val="bottom"/>
          </w:tcPr>
          <w:p w:rsidR="00E858CB" w:rsidRDefault="00E858CB">
            <w:pPr>
              <w:pStyle w:val="ConsPlusNormal"/>
              <w:jc w:val="right"/>
            </w:pPr>
            <w:r>
              <w:t>206 668,3</w:t>
            </w:r>
          </w:p>
        </w:tc>
        <w:tc>
          <w:tcPr>
            <w:tcW w:w="1264" w:type="dxa"/>
            <w:vAlign w:val="bottom"/>
          </w:tcPr>
          <w:p w:rsidR="00E858CB" w:rsidRDefault="00E858CB">
            <w:pPr>
              <w:pStyle w:val="ConsPlusNormal"/>
              <w:jc w:val="right"/>
            </w:pPr>
            <w:r>
              <w:t>206 668,3</w:t>
            </w:r>
          </w:p>
        </w:tc>
        <w:tc>
          <w:tcPr>
            <w:tcW w:w="1264" w:type="dxa"/>
            <w:vAlign w:val="bottom"/>
          </w:tcPr>
          <w:p w:rsidR="00E858CB" w:rsidRDefault="00E858CB">
            <w:pPr>
              <w:pStyle w:val="ConsPlusNormal"/>
              <w:jc w:val="right"/>
            </w:pPr>
            <w:r>
              <w:t>206 668,3</w:t>
            </w:r>
          </w:p>
        </w:tc>
        <w:tc>
          <w:tcPr>
            <w:tcW w:w="1264" w:type="dxa"/>
            <w:vAlign w:val="bottom"/>
          </w:tcPr>
          <w:p w:rsidR="00E858CB" w:rsidRDefault="00E858CB">
            <w:pPr>
              <w:pStyle w:val="ConsPlusNormal"/>
              <w:jc w:val="right"/>
            </w:pPr>
            <w:r>
              <w:t>206 668,3</w:t>
            </w:r>
          </w:p>
        </w:tc>
        <w:tc>
          <w:tcPr>
            <w:tcW w:w="1264" w:type="dxa"/>
            <w:vAlign w:val="bottom"/>
          </w:tcPr>
          <w:p w:rsidR="00E858CB" w:rsidRDefault="00E858CB">
            <w:pPr>
              <w:pStyle w:val="ConsPlusNormal"/>
              <w:jc w:val="right"/>
            </w:pPr>
            <w:r>
              <w:t>206 668,3</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Основное мероприятие "Обеспечение эффективного управления экономическим развитием Иркутской области" на 2019 - 2024 годы</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861 201,8</w:t>
            </w:r>
          </w:p>
        </w:tc>
        <w:tc>
          <w:tcPr>
            <w:tcW w:w="1264" w:type="dxa"/>
            <w:vAlign w:val="bottom"/>
          </w:tcPr>
          <w:p w:rsidR="00E858CB" w:rsidRDefault="00E858CB">
            <w:pPr>
              <w:pStyle w:val="ConsPlusNormal"/>
              <w:jc w:val="right"/>
            </w:pPr>
            <w:r>
              <w:t>206 668,3</w:t>
            </w:r>
          </w:p>
        </w:tc>
        <w:tc>
          <w:tcPr>
            <w:tcW w:w="1264" w:type="dxa"/>
            <w:vAlign w:val="bottom"/>
          </w:tcPr>
          <w:p w:rsidR="00E858CB" w:rsidRDefault="00E858CB">
            <w:pPr>
              <w:pStyle w:val="ConsPlusNormal"/>
              <w:jc w:val="right"/>
            </w:pPr>
            <w:r>
              <w:t>206 668,3</w:t>
            </w:r>
          </w:p>
        </w:tc>
        <w:tc>
          <w:tcPr>
            <w:tcW w:w="1264" w:type="dxa"/>
            <w:vAlign w:val="bottom"/>
          </w:tcPr>
          <w:p w:rsidR="00E858CB" w:rsidRDefault="00E858CB">
            <w:pPr>
              <w:pStyle w:val="ConsPlusNormal"/>
              <w:jc w:val="right"/>
            </w:pPr>
            <w:r>
              <w:t>206 668,3</w:t>
            </w:r>
          </w:p>
        </w:tc>
        <w:tc>
          <w:tcPr>
            <w:tcW w:w="1264" w:type="dxa"/>
            <w:vAlign w:val="bottom"/>
          </w:tcPr>
          <w:p w:rsidR="00E858CB" w:rsidRDefault="00E858CB">
            <w:pPr>
              <w:pStyle w:val="ConsPlusNormal"/>
              <w:jc w:val="right"/>
            </w:pPr>
            <w:r>
              <w:t>206 668,3</w:t>
            </w:r>
          </w:p>
        </w:tc>
        <w:tc>
          <w:tcPr>
            <w:tcW w:w="1264" w:type="dxa"/>
            <w:vAlign w:val="bottom"/>
          </w:tcPr>
          <w:p w:rsidR="00E858CB" w:rsidRDefault="00E858CB">
            <w:pPr>
              <w:pStyle w:val="ConsPlusNormal"/>
              <w:jc w:val="right"/>
            </w:pPr>
            <w:r>
              <w:t>206 668,3</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861 201,8</w:t>
            </w:r>
          </w:p>
        </w:tc>
        <w:tc>
          <w:tcPr>
            <w:tcW w:w="1264" w:type="dxa"/>
            <w:vAlign w:val="bottom"/>
          </w:tcPr>
          <w:p w:rsidR="00E858CB" w:rsidRDefault="00E858CB">
            <w:pPr>
              <w:pStyle w:val="ConsPlusNormal"/>
              <w:jc w:val="right"/>
            </w:pPr>
            <w:r>
              <w:t>206 668,3</w:t>
            </w:r>
          </w:p>
        </w:tc>
        <w:tc>
          <w:tcPr>
            <w:tcW w:w="1264" w:type="dxa"/>
            <w:vAlign w:val="bottom"/>
          </w:tcPr>
          <w:p w:rsidR="00E858CB" w:rsidRDefault="00E858CB">
            <w:pPr>
              <w:pStyle w:val="ConsPlusNormal"/>
              <w:jc w:val="right"/>
            </w:pPr>
            <w:r>
              <w:t>206 668,3</w:t>
            </w:r>
          </w:p>
        </w:tc>
        <w:tc>
          <w:tcPr>
            <w:tcW w:w="1264" w:type="dxa"/>
            <w:vAlign w:val="bottom"/>
          </w:tcPr>
          <w:p w:rsidR="00E858CB" w:rsidRDefault="00E858CB">
            <w:pPr>
              <w:pStyle w:val="ConsPlusNormal"/>
              <w:jc w:val="right"/>
            </w:pPr>
            <w:r>
              <w:t>206 668,3</w:t>
            </w:r>
          </w:p>
        </w:tc>
        <w:tc>
          <w:tcPr>
            <w:tcW w:w="1264" w:type="dxa"/>
            <w:vAlign w:val="bottom"/>
          </w:tcPr>
          <w:p w:rsidR="00E858CB" w:rsidRDefault="00E858CB">
            <w:pPr>
              <w:pStyle w:val="ConsPlusNormal"/>
              <w:jc w:val="right"/>
            </w:pPr>
            <w:r>
              <w:t>206 668,3</w:t>
            </w:r>
          </w:p>
        </w:tc>
        <w:tc>
          <w:tcPr>
            <w:tcW w:w="1264" w:type="dxa"/>
            <w:vAlign w:val="bottom"/>
          </w:tcPr>
          <w:p w:rsidR="00E858CB" w:rsidRDefault="00E858CB">
            <w:pPr>
              <w:pStyle w:val="ConsPlusNormal"/>
              <w:jc w:val="right"/>
            </w:pPr>
            <w:r>
              <w:t>206 668,3</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 xml:space="preserve">"Обеспечение деятельности </w:t>
            </w:r>
            <w:r>
              <w:lastRenderedPageBreak/>
              <w:t>исполнительных органов государственной власти Иркутской области в сфере экономического развития"</w:t>
            </w:r>
          </w:p>
        </w:tc>
        <w:tc>
          <w:tcPr>
            <w:tcW w:w="2059" w:type="dxa"/>
            <w:vMerge w:val="restart"/>
          </w:tcPr>
          <w:p w:rsidR="00E858CB" w:rsidRDefault="00E858CB">
            <w:pPr>
              <w:pStyle w:val="ConsPlusNormal"/>
              <w:jc w:val="both"/>
            </w:pPr>
            <w:r>
              <w:lastRenderedPageBreak/>
              <w:t xml:space="preserve">министерство </w:t>
            </w:r>
            <w:r>
              <w:lastRenderedPageBreak/>
              <w:t>экономического развития Иркутской области</w:t>
            </w:r>
          </w:p>
        </w:tc>
        <w:tc>
          <w:tcPr>
            <w:tcW w:w="1849" w:type="dxa"/>
          </w:tcPr>
          <w:p w:rsidR="00E858CB" w:rsidRDefault="00E858CB">
            <w:pPr>
              <w:pStyle w:val="ConsPlusNormal"/>
              <w:jc w:val="both"/>
            </w:pPr>
            <w:r>
              <w:lastRenderedPageBreak/>
              <w:t>Всего</w:t>
            </w:r>
          </w:p>
        </w:tc>
        <w:tc>
          <w:tcPr>
            <w:tcW w:w="1264" w:type="dxa"/>
            <w:vAlign w:val="bottom"/>
          </w:tcPr>
          <w:p w:rsidR="00E858CB" w:rsidRDefault="00E858CB">
            <w:pPr>
              <w:pStyle w:val="ConsPlusNormal"/>
              <w:jc w:val="right"/>
            </w:pPr>
            <w:r>
              <w:t>178 500,1</w:t>
            </w:r>
          </w:p>
        </w:tc>
        <w:tc>
          <w:tcPr>
            <w:tcW w:w="1264" w:type="dxa"/>
            <w:vAlign w:val="bottom"/>
          </w:tcPr>
          <w:p w:rsidR="00E858CB" w:rsidRDefault="00E858CB">
            <w:pPr>
              <w:pStyle w:val="ConsPlusNormal"/>
              <w:jc w:val="right"/>
            </w:pPr>
            <w:r>
              <w:t>174 029,7</w:t>
            </w:r>
          </w:p>
        </w:tc>
        <w:tc>
          <w:tcPr>
            <w:tcW w:w="1264" w:type="dxa"/>
            <w:vAlign w:val="bottom"/>
          </w:tcPr>
          <w:p w:rsidR="00E858CB" w:rsidRDefault="00E858CB">
            <w:pPr>
              <w:pStyle w:val="ConsPlusNormal"/>
              <w:jc w:val="right"/>
            </w:pPr>
            <w:r>
              <w:t>174 029,7</w:t>
            </w:r>
          </w:p>
        </w:tc>
        <w:tc>
          <w:tcPr>
            <w:tcW w:w="1264" w:type="dxa"/>
            <w:vAlign w:val="bottom"/>
          </w:tcPr>
          <w:p w:rsidR="00E858CB" w:rsidRDefault="00E858CB">
            <w:pPr>
              <w:pStyle w:val="ConsPlusNormal"/>
              <w:jc w:val="right"/>
            </w:pPr>
            <w:r>
              <w:t>174 029,7</w:t>
            </w:r>
          </w:p>
        </w:tc>
        <w:tc>
          <w:tcPr>
            <w:tcW w:w="1264" w:type="dxa"/>
            <w:vAlign w:val="bottom"/>
          </w:tcPr>
          <w:p w:rsidR="00E858CB" w:rsidRDefault="00E858CB">
            <w:pPr>
              <w:pStyle w:val="ConsPlusNormal"/>
              <w:jc w:val="right"/>
            </w:pPr>
            <w:r>
              <w:t>174 029,7</w:t>
            </w:r>
          </w:p>
        </w:tc>
        <w:tc>
          <w:tcPr>
            <w:tcW w:w="1264" w:type="dxa"/>
            <w:vAlign w:val="bottom"/>
          </w:tcPr>
          <w:p w:rsidR="00E858CB" w:rsidRDefault="00E858CB">
            <w:pPr>
              <w:pStyle w:val="ConsPlusNormal"/>
              <w:jc w:val="right"/>
            </w:pPr>
            <w:r>
              <w:t>174 029,7</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178 500,1</w:t>
            </w:r>
          </w:p>
        </w:tc>
        <w:tc>
          <w:tcPr>
            <w:tcW w:w="1264" w:type="dxa"/>
            <w:vAlign w:val="bottom"/>
          </w:tcPr>
          <w:p w:rsidR="00E858CB" w:rsidRDefault="00E858CB">
            <w:pPr>
              <w:pStyle w:val="ConsPlusNormal"/>
              <w:jc w:val="right"/>
            </w:pPr>
            <w:r>
              <w:t>174 029,7</w:t>
            </w:r>
          </w:p>
        </w:tc>
        <w:tc>
          <w:tcPr>
            <w:tcW w:w="1264" w:type="dxa"/>
            <w:vAlign w:val="bottom"/>
          </w:tcPr>
          <w:p w:rsidR="00E858CB" w:rsidRDefault="00E858CB">
            <w:pPr>
              <w:pStyle w:val="ConsPlusNormal"/>
              <w:jc w:val="right"/>
            </w:pPr>
            <w:r>
              <w:t>174 029,7</w:t>
            </w:r>
          </w:p>
        </w:tc>
        <w:tc>
          <w:tcPr>
            <w:tcW w:w="1264" w:type="dxa"/>
            <w:vAlign w:val="bottom"/>
          </w:tcPr>
          <w:p w:rsidR="00E858CB" w:rsidRDefault="00E858CB">
            <w:pPr>
              <w:pStyle w:val="ConsPlusNormal"/>
              <w:jc w:val="right"/>
            </w:pPr>
            <w:r>
              <w:t>174 029,7</w:t>
            </w:r>
          </w:p>
        </w:tc>
        <w:tc>
          <w:tcPr>
            <w:tcW w:w="1264" w:type="dxa"/>
            <w:vAlign w:val="bottom"/>
          </w:tcPr>
          <w:p w:rsidR="00E858CB" w:rsidRDefault="00E858CB">
            <w:pPr>
              <w:pStyle w:val="ConsPlusNormal"/>
              <w:jc w:val="right"/>
            </w:pPr>
            <w:r>
              <w:t>174 029,7</w:t>
            </w:r>
          </w:p>
        </w:tc>
        <w:tc>
          <w:tcPr>
            <w:tcW w:w="1264" w:type="dxa"/>
            <w:vAlign w:val="bottom"/>
          </w:tcPr>
          <w:p w:rsidR="00E858CB" w:rsidRDefault="00E858CB">
            <w:pPr>
              <w:pStyle w:val="ConsPlusNormal"/>
              <w:jc w:val="right"/>
            </w:pPr>
            <w:r>
              <w:t>174 029,7</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"Проведение оценки эффективности деятельности органов местного самоуправления Иркутской области"</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c>
          <w:tcPr>
            <w:tcW w:w="1264" w:type="dxa"/>
            <w:vAlign w:val="bottom"/>
          </w:tcPr>
          <w:p w:rsidR="00E858CB" w:rsidRDefault="00E858CB">
            <w:pPr>
              <w:pStyle w:val="ConsPlusNormal"/>
              <w:jc w:val="right"/>
            </w:pPr>
            <w:r>
              <w:t>5 000,0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"Субвенции на осуществление отдельных государственных полномочий в области производства и оборота этилового спирта, алкогольной и спиртосодержащей продукции"</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2 156,6</w:t>
            </w:r>
          </w:p>
        </w:tc>
        <w:tc>
          <w:tcPr>
            <w:tcW w:w="1264" w:type="dxa"/>
            <w:vAlign w:val="bottom"/>
          </w:tcPr>
          <w:p w:rsidR="00E858CB" w:rsidRDefault="00E858CB">
            <w:pPr>
              <w:pStyle w:val="ConsPlusNormal"/>
              <w:jc w:val="right"/>
            </w:pPr>
            <w:r>
              <w:t>2 093,5</w:t>
            </w:r>
          </w:p>
        </w:tc>
        <w:tc>
          <w:tcPr>
            <w:tcW w:w="1264" w:type="dxa"/>
            <w:vAlign w:val="bottom"/>
          </w:tcPr>
          <w:p w:rsidR="00E858CB" w:rsidRDefault="00E858CB">
            <w:pPr>
              <w:pStyle w:val="ConsPlusNormal"/>
              <w:jc w:val="right"/>
            </w:pPr>
            <w:r>
              <w:t>2 093,5</w:t>
            </w:r>
          </w:p>
        </w:tc>
        <w:tc>
          <w:tcPr>
            <w:tcW w:w="1264" w:type="dxa"/>
            <w:vAlign w:val="bottom"/>
          </w:tcPr>
          <w:p w:rsidR="00E858CB" w:rsidRDefault="00E858CB">
            <w:pPr>
              <w:pStyle w:val="ConsPlusNormal"/>
              <w:jc w:val="right"/>
            </w:pPr>
            <w:r>
              <w:t>2 093,5</w:t>
            </w:r>
          </w:p>
        </w:tc>
        <w:tc>
          <w:tcPr>
            <w:tcW w:w="1264" w:type="dxa"/>
            <w:vAlign w:val="bottom"/>
          </w:tcPr>
          <w:p w:rsidR="00E858CB" w:rsidRDefault="00E858CB">
            <w:pPr>
              <w:pStyle w:val="ConsPlusNormal"/>
              <w:jc w:val="right"/>
            </w:pPr>
            <w:r>
              <w:t>2 093,5</w:t>
            </w:r>
          </w:p>
        </w:tc>
        <w:tc>
          <w:tcPr>
            <w:tcW w:w="1264" w:type="dxa"/>
            <w:vAlign w:val="bottom"/>
          </w:tcPr>
          <w:p w:rsidR="00E858CB" w:rsidRDefault="00E858CB">
            <w:pPr>
              <w:pStyle w:val="ConsPlusNormal"/>
              <w:jc w:val="right"/>
            </w:pPr>
            <w:r>
              <w:t>2 093,5</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2 156,6</w:t>
            </w:r>
          </w:p>
        </w:tc>
        <w:tc>
          <w:tcPr>
            <w:tcW w:w="1264" w:type="dxa"/>
            <w:vAlign w:val="bottom"/>
          </w:tcPr>
          <w:p w:rsidR="00E858CB" w:rsidRDefault="00E858CB">
            <w:pPr>
              <w:pStyle w:val="ConsPlusNormal"/>
              <w:jc w:val="right"/>
            </w:pPr>
            <w:r>
              <w:t>2 093,5</w:t>
            </w:r>
          </w:p>
        </w:tc>
        <w:tc>
          <w:tcPr>
            <w:tcW w:w="1264" w:type="dxa"/>
            <w:vAlign w:val="bottom"/>
          </w:tcPr>
          <w:p w:rsidR="00E858CB" w:rsidRDefault="00E858CB">
            <w:pPr>
              <w:pStyle w:val="ConsPlusNormal"/>
              <w:jc w:val="right"/>
            </w:pPr>
            <w:r>
              <w:t>2 093,5</w:t>
            </w:r>
          </w:p>
        </w:tc>
        <w:tc>
          <w:tcPr>
            <w:tcW w:w="1264" w:type="dxa"/>
            <w:vAlign w:val="bottom"/>
          </w:tcPr>
          <w:p w:rsidR="00E858CB" w:rsidRDefault="00E858CB">
            <w:pPr>
              <w:pStyle w:val="ConsPlusNormal"/>
              <w:jc w:val="right"/>
            </w:pPr>
            <w:r>
              <w:t>2 093,5</w:t>
            </w:r>
          </w:p>
        </w:tc>
        <w:tc>
          <w:tcPr>
            <w:tcW w:w="1264" w:type="dxa"/>
            <w:vAlign w:val="bottom"/>
          </w:tcPr>
          <w:p w:rsidR="00E858CB" w:rsidRDefault="00E858CB">
            <w:pPr>
              <w:pStyle w:val="ConsPlusNormal"/>
              <w:jc w:val="right"/>
            </w:pPr>
            <w:r>
              <w:t>2 093,5</w:t>
            </w:r>
          </w:p>
        </w:tc>
        <w:tc>
          <w:tcPr>
            <w:tcW w:w="1264" w:type="dxa"/>
            <w:vAlign w:val="bottom"/>
          </w:tcPr>
          <w:p w:rsidR="00E858CB" w:rsidRDefault="00E858CB">
            <w:pPr>
              <w:pStyle w:val="ConsPlusNormal"/>
              <w:jc w:val="right"/>
            </w:pPr>
            <w:r>
              <w:t>2 093,5</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"Субсидии на реализацию мероприятий перечня проектов народных инициатив"</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650 000,0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650 000,0</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lastRenderedPageBreak/>
              <w:t>"Субсидии на частичное финансовое обеспечение (возмещение) транспортных расходов юридических лиц и индивидуальных предпринимателей, осуществляющих розничную торговлю и доставку продовольственных товаров"</w:t>
            </w:r>
          </w:p>
        </w:tc>
        <w:tc>
          <w:tcPr>
            <w:tcW w:w="2059" w:type="dxa"/>
            <w:vMerge w:val="restart"/>
          </w:tcPr>
          <w:p w:rsidR="00E858CB" w:rsidRDefault="00E858CB">
            <w:pPr>
              <w:pStyle w:val="ConsPlusNormal"/>
              <w:jc w:val="both"/>
            </w:pPr>
            <w:r>
              <w:t>министерство экономического развития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25 545,1</w:t>
            </w:r>
          </w:p>
        </w:tc>
        <w:tc>
          <w:tcPr>
            <w:tcW w:w="1264" w:type="dxa"/>
            <w:vAlign w:val="bottom"/>
          </w:tcPr>
          <w:p w:rsidR="00E858CB" w:rsidRDefault="00E858CB">
            <w:pPr>
              <w:pStyle w:val="ConsPlusNormal"/>
              <w:jc w:val="right"/>
            </w:pPr>
            <w:r>
              <w:t>25 545,1</w:t>
            </w:r>
          </w:p>
        </w:tc>
        <w:tc>
          <w:tcPr>
            <w:tcW w:w="1264" w:type="dxa"/>
            <w:vAlign w:val="bottom"/>
          </w:tcPr>
          <w:p w:rsidR="00E858CB" w:rsidRDefault="00E858CB">
            <w:pPr>
              <w:pStyle w:val="ConsPlusNormal"/>
              <w:jc w:val="right"/>
            </w:pPr>
            <w:r>
              <w:t>25 545,1</w:t>
            </w:r>
          </w:p>
        </w:tc>
        <w:tc>
          <w:tcPr>
            <w:tcW w:w="1264" w:type="dxa"/>
            <w:vAlign w:val="bottom"/>
          </w:tcPr>
          <w:p w:rsidR="00E858CB" w:rsidRDefault="00E858CB">
            <w:pPr>
              <w:pStyle w:val="ConsPlusNormal"/>
              <w:jc w:val="right"/>
            </w:pPr>
            <w:r>
              <w:t>25 545,1</w:t>
            </w:r>
          </w:p>
        </w:tc>
        <w:tc>
          <w:tcPr>
            <w:tcW w:w="1264" w:type="dxa"/>
            <w:vAlign w:val="bottom"/>
          </w:tcPr>
          <w:p w:rsidR="00E858CB" w:rsidRDefault="00E858CB">
            <w:pPr>
              <w:pStyle w:val="ConsPlusNormal"/>
              <w:jc w:val="right"/>
            </w:pPr>
            <w:r>
              <w:t>25 545,1</w:t>
            </w:r>
          </w:p>
        </w:tc>
        <w:tc>
          <w:tcPr>
            <w:tcW w:w="1264" w:type="dxa"/>
            <w:vAlign w:val="bottom"/>
          </w:tcPr>
          <w:p w:rsidR="00E858CB" w:rsidRDefault="00E858CB">
            <w:pPr>
              <w:pStyle w:val="ConsPlusNormal"/>
              <w:jc w:val="right"/>
            </w:pPr>
            <w:r>
              <w:t>25 545,1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25 545,1</w:t>
            </w:r>
          </w:p>
        </w:tc>
        <w:tc>
          <w:tcPr>
            <w:tcW w:w="1264" w:type="dxa"/>
            <w:vAlign w:val="bottom"/>
          </w:tcPr>
          <w:p w:rsidR="00E858CB" w:rsidRDefault="00E858CB">
            <w:pPr>
              <w:pStyle w:val="ConsPlusNormal"/>
              <w:jc w:val="right"/>
            </w:pPr>
            <w:r>
              <w:t>25 545,1</w:t>
            </w:r>
          </w:p>
        </w:tc>
        <w:tc>
          <w:tcPr>
            <w:tcW w:w="1264" w:type="dxa"/>
            <w:vAlign w:val="bottom"/>
          </w:tcPr>
          <w:p w:rsidR="00E858CB" w:rsidRDefault="00E858CB">
            <w:pPr>
              <w:pStyle w:val="ConsPlusNormal"/>
              <w:jc w:val="right"/>
            </w:pPr>
            <w:r>
              <w:t>25 545,1</w:t>
            </w:r>
          </w:p>
        </w:tc>
        <w:tc>
          <w:tcPr>
            <w:tcW w:w="1264" w:type="dxa"/>
            <w:vAlign w:val="bottom"/>
          </w:tcPr>
          <w:p w:rsidR="00E858CB" w:rsidRDefault="00E858CB">
            <w:pPr>
              <w:pStyle w:val="ConsPlusNormal"/>
              <w:jc w:val="right"/>
            </w:pPr>
            <w:r>
              <w:t>25 545,1</w:t>
            </w:r>
          </w:p>
        </w:tc>
        <w:tc>
          <w:tcPr>
            <w:tcW w:w="1264" w:type="dxa"/>
            <w:vAlign w:val="bottom"/>
          </w:tcPr>
          <w:p w:rsidR="00E858CB" w:rsidRDefault="00E858CB">
            <w:pPr>
              <w:pStyle w:val="ConsPlusNormal"/>
              <w:jc w:val="right"/>
            </w:pPr>
            <w:r>
              <w:t>25 545,1</w:t>
            </w:r>
          </w:p>
        </w:tc>
        <w:tc>
          <w:tcPr>
            <w:tcW w:w="1264" w:type="dxa"/>
            <w:vAlign w:val="bottom"/>
          </w:tcPr>
          <w:p w:rsidR="00E858CB" w:rsidRDefault="00E858CB">
            <w:pPr>
              <w:pStyle w:val="ConsPlusNormal"/>
              <w:jc w:val="right"/>
            </w:pPr>
            <w:r>
              <w:t>25 545,1</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outlineLvl w:val="2"/>
            </w:pPr>
            <w:r>
              <w:t>Обеспечивающая подпрограмма "Обеспечение деятельности Губернатора Иркутской области и Правительства Иркутской области" на 2019 - 2024 годы</w:t>
            </w:r>
          </w:p>
        </w:tc>
        <w:tc>
          <w:tcPr>
            <w:tcW w:w="2059" w:type="dxa"/>
            <w:vMerge w:val="restart"/>
          </w:tcPr>
          <w:p w:rsidR="00E858CB" w:rsidRDefault="00E858CB">
            <w:pPr>
              <w:pStyle w:val="ConsPlusNormal"/>
              <w:jc w:val="both"/>
            </w:pPr>
            <w:r>
              <w:t>Всего, в том числе</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464 102,5</w:t>
            </w:r>
          </w:p>
        </w:tc>
        <w:tc>
          <w:tcPr>
            <w:tcW w:w="1264" w:type="dxa"/>
            <w:vAlign w:val="bottom"/>
          </w:tcPr>
          <w:p w:rsidR="00E858CB" w:rsidRDefault="00E858CB">
            <w:pPr>
              <w:pStyle w:val="ConsPlusNormal"/>
              <w:jc w:val="right"/>
            </w:pPr>
            <w:r>
              <w:t>449 157,7</w:t>
            </w:r>
          </w:p>
        </w:tc>
        <w:tc>
          <w:tcPr>
            <w:tcW w:w="1264" w:type="dxa"/>
            <w:vAlign w:val="bottom"/>
          </w:tcPr>
          <w:p w:rsidR="00E858CB" w:rsidRDefault="00E858CB">
            <w:pPr>
              <w:pStyle w:val="ConsPlusNormal"/>
              <w:jc w:val="right"/>
            </w:pPr>
            <w:r>
              <w:t>449 157,7</w:t>
            </w:r>
          </w:p>
        </w:tc>
        <w:tc>
          <w:tcPr>
            <w:tcW w:w="1264" w:type="dxa"/>
            <w:vAlign w:val="bottom"/>
          </w:tcPr>
          <w:p w:rsidR="00E858CB" w:rsidRDefault="00E858CB">
            <w:pPr>
              <w:pStyle w:val="ConsPlusNormal"/>
              <w:jc w:val="right"/>
            </w:pPr>
            <w:r>
              <w:t>449 157,7</w:t>
            </w:r>
          </w:p>
        </w:tc>
        <w:tc>
          <w:tcPr>
            <w:tcW w:w="1264" w:type="dxa"/>
            <w:vAlign w:val="bottom"/>
          </w:tcPr>
          <w:p w:rsidR="00E858CB" w:rsidRDefault="00E858CB">
            <w:pPr>
              <w:pStyle w:val="ConsPlusNormal"/>
              <w:jc w:val="right"/>
            </w:pPr>
            <w:r>
              <w:t>449 157,7</w:t>
            </w:r>
          </w:p>
        </w:tc>
        <w:tc>
          <w:tcPr>
            <w:tcW w:w="1264" w:type="dxa"/>
            <w:vAlign w:val="bottom"/>
          </w:tcPr>
          <w:p w:rsidR="00E858CB" w:rsidRDefault="00E858CB">
            <w:pPr>
              <w:pStyle w:val="ConsPlusNormal"/>
              <w:jc w:val="right"/>
            </w:pPr>
            <w:r>
              <w:t>449 157,7</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464 102,5</w:t>
            </w:r>
          </w:p>
        </w:tc>
        <w:tc>
          <w:tcPr>
            <w:tcW w:w="1264" w:type="dxa"/>
            <w:vAlign w:val="bottom"/>
          </w:tcPr>
          <w:p w:rsidR="00E858CB" w:rsidRDefault="00E858CB">
            <w:pPr>
              <w:pStyle w:val="ConsPlusNormal"/>
              <w:jc w:val="right"/>
            </w:pPr>
            <w:r>
              <w:t>449 157,7</w:t>
            </w:r>
          </w:p>
        </w:tc>
        <w:tc>
          <w:tcPr>
            <w:tcW w:w="1264" w:type="dxa"/>
            <w:vAlign w:val="bottom"/>
          </w:tcPr>
          <w:p w:rsidR="00E858CB" w:rsidRDefault="00E858CB">
            <w:pPr>
              <w:pStyle w:val="ConsPlusNormal"/>
              <w:jc w:val="right"/>
            </w:pPr>
            <w:r>
              <w:t>449 157,7</w:t>
            </w:r>
          </w:p>
        </w:tc>
        <w:tc>
          <w:tcPr>
            <w:tcW w:w="1264" w:type="dxa"/>
            <w:vAlign w:val="bottom"/>
          </w:tcPr>
          <w:p w:rsidR="00E858CB" w:rsidRDefault="00E858CB">
            <w:pPr>
              <w:pStyle w:val="ConsPlusNormal"/>
              <w:jc w:val="right"/>
            </w:pPr>
            <w:r>
              <w:t>449 157,7</w:t>
            </w:r>
          </w:p>
        </w:tc>
        <w:tc>
          <w:tcPr>
            <w:tcW w:w="1264" w:type="dxa"/>
            <w:vAlign w:val="bottom"/>
          </w:tcPr>
          <w:p w:rsidR="00E858CB" w:rsidRDefault="00E858CB">
            <w:pPr>
              <w:pStyle w:val="ConsPlusNormal"/>
              <w:jc w:val="right"/>
            </w:pPr>
            <w:r>
              <w:t>449 157,7</w:t>
            </w:r>
          </w:p>
        </w:tc>
        <w:tc>
          <w:tcPr>
            <w:tcW w:w="1264" w:type="dxa"/>
            <w:vAlign w:val="bottom"/>
          </w:tcPr>
          <w:p w:rsidR="00E858CB" w:rsidRDefault="00E858CB">
            <w:pPr>
              <w:pStyle w:val="ConsPlusNormal"/>
              <w:jc w:val="right"/>
            </w:pPr>
            <w:r>
              <w:t>449 157,7</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val="restart"/>
          </w:tcPr>
          <w:p w:rsidR="00E858CB" w:rsidRDefault="00E858CB">
            <w:pPr>
              <w:pStyle w:val="ConsPlusNormal"/>
              <w:jc w:val="both"/>
            </w:pPr>
            <w:r>
              <w:t>аппарат Губернатора Иркутской области и Правительства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443 546,3</w:t>
            </w:r>
          </w:p>
        </w:tc>
        <w:tc>
          <w:tcPr>
            <w:tcW w:w="1264" w:type="dxa"/>
            <w:vAlign w:val="bottom"/>
          </w:tcPr>
          <w:p w:rsidR="00E858CB" w:rsidRDefault="00E858CB">
            <w:pPr>
              <w:pStyle w:val="ConsPlusNormal"/>
              <w:jc w:val="right"/>
            </w:pPr>
            <w:r>
              <w:t>428 950,9</w:t>
            </w:r>
          </w:p>
        </w:tc>
        <w:tc>
          <w:tcPr>
            <w:tcW w:w="1264" w:type="dxa"/>
            <w:vAlign w:val="bottom"/>
          </w:tcPr>
          <w:p w:rsidR="00E858CB" w:rsidRDefault="00E858CB">
            <w:pPr>
              <w:pStyle w:val="ConsPlusNormal"/>
              <w:jc w:val="right"/>
            </w:pPr>
            <w:r>
              <w:t>428 950,9</w:t>
            </w:r>
          </w:p>
        </w:tc>
        <w:tc>
          <w:tcPr>
            <w:tcW w:w="1264" w:type="dxa"/>
            <w:vAlign w:val="bottom"/>
          </w:tcPr>
          <w:p w:rsidR="00E858CB" w:rsidRDefault="00E858CB">
            <w:pPr>
              <w:pStyle w:val="ConsPlusNormal"/>
              <w:jc w:val="right"/>
            </w:pPr>
            <w:r>
              <w:t>428 950,9</w:t>
            </w:r>
          </w:p>
        </w:tc>
        <w:tc>
          <w:tcPr>
            <w:tcW w:w="1264" w:type="dxa"/>
            <w:vAlign w:val="bottom"/>
          </w:tcPr>
          <w:p w:rsidR="00E858CB" w:rsidRDefault="00E858CB">
            <w:pPr>
              <w:pStyle w:val="ConsPlusNormal"/>
              <w:jc w:val="right"/>
            </w:pPr>
            <w:r>
              <w:t>428 950,9</w:t>
            </w:r>
          </w:p>
        </w:tc>
        <w:tc>
          <w:tcPr>
            <w:tcW w:w="1264" w:type="dxa"/>
            <w:vAlign w:val="bottom"/>
          </w:tcPr>
          <w:p w:rsidR="00E858CB" w:rsidRDefault="00E858CB">
            <w:pPr>
              <w:pStyle w:val="ConsPlusNormal"/>
              <w:jc w:val="right"/>
            </w:pPr>
            <w:r>
              <w:t>428 950,9</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443 546,3</w:t>
            </w:r>
          </w:p>
        </w:tc>
        <w:tc>
          <w:tcPr>
            <w:tcW w:w="1264" w:type="dxa"/>
            <w:vAlign w:val="bottom"/>
          </w:tcPr>
          <w:p w:rsidR="00E858CB" w:rsidRDefault="00E858CB">
            <w:pPr>
              <w:pStyle w:val="ConsPlusNormal"/>
              <w:jc w:val="right"/>
            </w:pPr>
            <w:r>
              <w:t>428 950,9</w:t>
            </w:r>
          </w:p>
        </w:tc>
        <w:tc>
          <w:tcPr>
            <w:tcW w:w="1264" w:type="dxa"/>
            <w:vAlign w:val="bottom"/>
          </w:tcPr>
          <w:p w:rsidR="00E858CB" w:rsidRDefault="00E858CB">
            <w:pPr>
              <w:pStyle w:val="ConsPlusNormal"/>
              <w:jc w:val="right"/>
            </w:pPr>
            <w:r>
              <w:t>428 950,9</w:t>
            </w:r>
          </w:p>
        </w:tc>
        <w:tc>
          <w:tcPr>
            <w:tcW w:w="1264" w:type="dxa"/>
            <w:vAlign w:val="bottom"/>
          </w:tcPr>
          <w:p w:rsidR="00E858CB" w:rsidRDefault="00E858CB">
            <w:pPr>
              <w:pStyle w:val="ConsPlusNormal"/>
              <w:jc w:val="right"/>
            </w:pPr>
            <w:r>
              <w:t>428 950,9</w:t>
            </w:r>
          </w:p>
        </w:tc>
        <w:tc>
          <w:tcPr>
            <w:tcW w:w="1264" w:type="dxa"/>
            <w:vAlign w:val="bottom"/>
          </w:tcPr>
          <w:p w:rsidR="00E858CB" w:rsidRDefault="00E858CB">
            <w:pPr>
              <w:pStyle w:val="ConsPlusNormal"/>
              <w:jc w:val="right"/>
            </w:pPr>
            <w:r>
              <w:t>428 950,9</w:t>
            </w:r>
          </w:p>
        </w:tc>
        <w:tc>
          <w:tcPr>
            <w:tcW w:w="1264" w:type="dxa"/>
            <w:vAlign w:val="bottom"/>
          </w:tcPr>
          <w:p w:rsidR="00E858CB" w:rsidRDefault="00E858CB">
            <w:pPr>
              <w:pStyle w:val="ConsPlusNormal"/>
              <w:jc w:val="right"/>
            </w:pPr>
            <w:r>
              <w:t>428 950,9</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val="restart"/>
          </w:tcPr>
          <w:p w:rsidR="00E858CB" w:rsidRDefault="00E858CB">
            <w:pPr>
              <w:pStyle w:val="ConsPlusNormal"/>
              <w:jc w:val="both"/>
            </w:pPr>
            <w:r>
              <w:t xml:space="preserve">представительство Правительства Иркутской области при Правительстве </w:t>
            </w:r>
            <w:r>
              <w:lastRenderedPageBreak/>
              <w:t>Российской Федерации в г. Москве</w:t>
            </w:r>
          </w:p>
        </w:tc>
        <w:tc>
          <w:tcPr>
            <w:tcW w:w="1849" w:type="dxa"/>
          </w:tcPr>
          <w:p w:rsidR="00E858CB" w:rsidRDefault="00E858CB">
            <w:pPr>
              <w:pStyle w:val="ConsPlusNormal"/>
              <w:jc w:val="both"/>
            </w:pPr>
            <w:r>
              <w:lastRenderedPageBreak/>
              <w:t>Всего</w:t>
            </w:r>
          </w:p>
        </w:tc>
        <w:tc>
          <w:tcPr>
            <w:tcW w:w="1264" w:type="dxa"/>
            <w:vAlign w:val="bottom"/>
          </w:tcPr>
          <w:p w:rsidR="00E858CB" w:rsidRDefault="00E858CB">
            <w:pPr>
              <w:pStyle w:val="ConsPlusNormal"/>
              <w:jc w:val="right"/>
            </w:pPr>
            <w:r>
              <w:t>20 556,2</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20 556,2</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Основное мероприятие "Обеспечение реализации полномочий аппарата Губернатора Иркутской области и Правительства Иркутской области" на 2019 - 2024 годы</w:t>
            </w:r>
          </w:p>
        </w:tc>
        <w:tc>
          <w:tcPr>
            <w:tcW w:w="2059" w:type="dxa"/>
            <w:vMerge w:val="restart"/>
          </w:tcPr>
          <w:p w:rsidR="00E858CB" w:rsidRDefault="00E858CB">
            <w:pPr>
              <w:pStyle w:val="ConsPlusNormal"/>
              <w:jc w:val="both"/>
            </w:pPr>
            <w:r>
              <w:t>аппарат Губернатора Иркутской области и Правительства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355 108,0</w:t>
            </w:r>
          </w:p>
        </w:tc>
        <w:tc>
          <w:tcPr>
            <w:tcW w:w="1264" w:type="dxa"/>
            <w:vAlign w:val="bottom"/>
          </w:tcPr>
          <w:p w:rsidR="00E858CB" w:rsidRDefault="00E858CB">
            <w:pPr>
              <w:pStyle w:val="ConsPlusNormal"/>
              <w:jc w:val="right"/>
            </w:pPr>
            <w:r>
              <w:t>341 950,6</w:t>
            </w:r>
          </w:p>
        </w:tc>
        <w:tc>
          <w:tcPr>
            <w:tcW w:w="1264" w:type="dxa"/>
            <w:vAlign w:val="bottom"/>
          </w:tcPr>
          <w:p w:rsidR="00E858CB" w:rsidRDefault="00E858CB">
            <w:pPr>
              <w:pStyle w:val="ConsPlusNormal"/>
              <w:jc w:val="right"/>
            </w:pPr>
            <w:r>
              <w:t>341 950,6</w:t>
            </w:r>
          </w:p>
        </w:tc>
        <w:tc>
          <w:tcPr>
            <w:tcW w:w="1264" w:type="dxa"/>
            <w:vAlign w:val="bottom"/>
          </w:tcPr>
          <w:p w:rsidR="00E858CB" w:rsidRDefault="00E858CB">
            <w:pPr>
              <w:pStyle w:val="ConsPlusNormal"/>
              <w:jc w:val="right"/>
            </w:pPr>
            <w:r>
              <w:t>341 950,6</w:t>
            </w:r>
          </w:p>
        </w:tc>
        <w:tc>
          <w:tcPr>
            <w:tcW w:w="1264" w:type="dxa"/>
            <w:vAlign w:val="bottom"/>
          </w:tcPr>
          <w:p w:rsidR="00E858CB" w:rsidRDefault="00E858CB">
            <w:pPr>
              <w:pStyle w:val="ConsPlusNormal"/>
              <w:jc w:val="right"/>
            </w:pPr>
            <w:r>
              <w:t>341 950,6</w:t>
            </w:r>
          </w:p>
        </w:tc>
        <w:tc>
          <w:tcPr>
            <w:tcW w:w="1264" w:type="dxa"/>
            <w:vAlign w:val="bottom"/>
          </w:tcPr>
          <w:p w:rsidR="00E858CB" w:rsidRDefault="00E858CB">
            <w:pPr>
              <w:pStyle w:val="ConsPlusNormal"/>
              <w:jc w:val="right"/>
            </w:pPr>
            <w:r>
              <w:t>341 950,6</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355 108,0</w:t>
            </w:r>
          </w:p>
        </w:tc>
        <w:tc>
          <w:tcPr>
            <w:tcW w:w="1264" w:type="dxa"/>
            <w:vAlign w:val="bottom"/>
          </w:tcPr>
          <w:p w:rsidR="00E858CB" w:rsidRDefault="00E858CB">
            <w:pPr>
              <w:pStyle w:val="ConsPlusNormal"/>
              <w:jc w:val="right"/>
            </w:pPr>
            <w:r>
              <w:t>341 950,6</w:t>
            </w:r>
          </w:p>
        </w:tc>
        <w:tc>
          <w:tcPr>
            <w:tcW w:w="1264" w:type="dxa"/>
            <w:vAlign w:val="bottom"/>
          </w:tcPr>
          <w:p w:rsidR="00E858CB" w:rsidRDefault="00E858CB">
            <w:pPr>
              <w:pStyle w:val="ConsPlusNormal"/>
              <w:jc w:val="right"/>
            </w:pPr>
            <w:r>
              <w:t>341 950,6</w:t>
            </w:r>
          </w:p>
        </w:tc>
        <w:tc>
          <w:tcPr>
            <w:tcW w:w="1264" w:type="dxa"/>
            <w:vAlign w:val="bottom"/>
          </w:tcPr>
          <w:p w:rsidR="00E858CB" w:rsidRDefault="00E858CB">
            <w:pPr>
              <w:pStyle w:val="ConsPlusNormal"/>
              <w:jc w:val="right"/>
            </w:pPr>
            <w:r>
              <w:t>341 950,6</w:t>
            </w:r>
          </w:p>
        </w:tc>
        <w:tc>
          <w:tcPr>
            <w:tcW w:w="1264" w:type="dxa"/>
            <w:vAlign w:val="bottom"/>
          </w:tcPr>
          <w:p w:rsidR="00E858CB" w:rsidRDefault="00E858CB">
            <w:pPr>
              <w:pStyle w:val="ConsPlusNormal"/>
              <w:jc w:val="right"/>
            </w:pPr>
            <w:r>
              <w:t>341 950,6</w:t>
            </w:r>
          </w:p>
        </w:tc>
        <w:tc>
          <w:tcPr>
            <w:tcW w:w="1264" w:type="dxa"/>
            <w:vAlign w:val="bottom"/>
          </w:tcPr>
          <w:p w:rsidR="00E858CB" w:rsidRDefault="00E858CB">
            <w:pPr>
              <w:pStyle w:val="ConsPlusNormal"/>
              <w:jc w:val="right"/>
            </w:pPr>
            <w:r>
              <w:t>341 950,6</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"Обеспечение реализации полномочий аппарата Губернатора Иркутской области и Правительства Иркутской области"</w:t>
            </w:r>
          </w:p>
        </w:tc>
        <w:tc>
          <w:tcPr>
            <w:tcW w:w="2059" w:type="dxa"/>
            <w:vMerge w:val="restart"/>
          </w:tcPr>
          <w:p w:rsidR="00E858CB" w:rsidRDefault="00E858CB">
            <w:pPr>
              <w:pStyle w:val="ConsPlusNormal"/>
              <w:jc w:val="both"/>
            </w:pPr>
            <w:r>
              <w:t>аппарат Губернатора Иркутской области и Правительства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343 766,7</w:t>
            </w:r>
          </w:p>
        </w:tc>
        <w:tc>
          <w:tcPr>
            <w:tcW w:w="1264" w:type="dxa"/>
            <w:vAlign w:val="bottom"/>
          </w:tcPr>
          <w:p w:rsidR="00E858CB" w:rsidRDefault="00E858CB">
            <w:pPr>
              <w:pStyle w:val="ConsPlusNormal"/>
              <w:jc w:val="right"/>
            </w:pPr>
            <w:r>
              <w:t>330 609,3</w:t>
            </w:r>
          </w:p>
        </w:tc>
        <w:tc>
          <w:tcPr>
            <w:tcW w:w="1264" w:type="dxa"/>
            <w:vAlign w:val="bottom"/>
          </w:tcPr>
          <w:p w:rsidR="00E858CB" w:rsidRDefault="00E858CB">
            <w:pPr>
              <w:pStyle w:val="ConsPlusNormal"/>
              <w:jc w:val="right"/>
            </w:pPr>
            <w:r>
              <w:t>330 609,3</w:t>
            </w:r>
          </w:p>
        </w:tc>
        <w:tc>
          <w:tcPr>
            <w:tcW w:w="1264" w:type="dxa"/>
            <w:vAlign w:val="bottom"/>
          </w:tcPr>
          <w:p w:rsidR="00E858CB" w:rsidRDefault="00E858CB">
            <w:pPr>
              <w:pStyle w:val="ConsPlusNormal"/>
              <w:jc w:val="right"/>
            </w:pPr>
            <w:r>
              <w:t>330 609,3</w:t>
            </w:r>
          </w:p>
        </w:tc>
        <w:tc>
          <w:tcPr>
            <w:tcW w:w="1264" w:type="dxa"/>
            <w:vAlign w:val="bottom"/>
          </w:tcPr>
          <w:p w:rsidR="00E858CB" w:rsidRDefault="00E858CB">
            <w:pPr>
              <w:pStyle w:val="ConsPlusNormal"/>
              <w:jc w:val="right"/>
            </w:pPr>
            <w:r>
              <w:t>330 609,3</w:t>
            </w:r>
          </w:p>
        </w:tc>
        <w:tc>
          <w:tcPr>
            <w:tcW w:w="1264" w:type="dxa"/>
            <w:vAlign w:val="bottom"/>
          </w:tcPr>
          <w:p w:rsidR="00E858CB" w:rsidRDefault="00E858CB">
            <w:pPr>
              <w:pStyle w:val="ConsPlusNormal"/>
              <w:jc w:val="right"/>
            </w:pPr>
            <w:r>
              <w:t>330 609,3</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343 766,7</w:t>
            </w:r>
          </w:p>
        </w:tc>
        <w:tc>
          <w:tcPr>
            <w:tcW w:w="1264" w:type="dxa"/>
            <w:vAlign w:val="bottom"/>
          </w:tcPr>
          <w:p w:rsidR="00E858CB" w:rsidRDefault="00E858CB">
            <w:pPr>
              <w:pStyle w:val="ConsPlusNormal"/>
              <w:jc w:val="right"/>
            </w:pPr>
            <w:r>
              <w:t>330 609,3</w:t>
            </w:r>
          </w:p>
        </w:tc>
        <w:tc>
          <w:tcPr>
            <w:tcW w:w="1264" w:type="dxa"/>
            <w:vAlign w:val="bottom"/>
          </w:tcPr>
          <w:p w:rsidR="00E858CB" w:rsidRDefault="00E858CB">
            <w:pPr>
              <w:pStyle w:val="ConsPlusNormal"/>
              <w:jc w:val="right"/>
            </w:pPr>
            <w:r>
              <w:t>330 609,3</w:t>
            </w:r>
          </w:p>
        </w:tc>
        <w:tc>
          <w:tcPr>
            <w:tcW w:w="1264" w:type="dxa"/>
            <w:vAlign w:val="bottom"/>
          </w:tcPr>
          <w:p w:rsidR="00E858CB" w:rsidRDefault="00E858CB">
            <w:pPr>
              <w:pStyle w:val="ConsPlusNormal"/>
              <w:jc w:val="right"/>
            </w:pPr>
            <w:r>
              <w:t>330 609,3</w:t>
            </w:r>
          </w:p>
        </w:tc>
        <w:tc>
          <w:tcPr>
            <w:tcW w:w="1264" w:type="dxa"/>
            <w:vAlign w:val="bottom"/>
          </w:tcPr>
          <w:p w:rsidR="00E858CB" w:rsidRDefault="00E858CB">
            <w:pPr>
              <w:pStyle w:val="ConsPlusNormal"/>
              <w:jc w:val="right"/>
            </w:pPr>
            <w:r>
              <w:t>330 609,3</w:t>
            </w:r>
          </w:p>
        </w:tc>
        <w:tc>
          <w:tcPr>
            <w:tcW w:w="1264" w:type="dxa"/>
            <w:vAlign w:val="bottom"/>
          </w:tcPr>
          <w:p w:rsidR="00E858CB" w:rsidRDefault="00E858CB">
            <w:pPr>
              <w:pStyle w:val="ConsPlusNormal"/>
              <w:jc w:val="right"/>
            </w:pPr>
            <w:r>
              <w:t>330 609,3</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"Реализация государственного заказа Иркутской области на мероприятия по профессиональному развитию государственных гражданских служащих Иркутской области"</w:t>
            </w:r>
          </w:p>
        </w:tc>
        <w:tc>
          <w:tcPr>
            <w:tcW w:w="2059" w:type="dxa"/>
            <w:vMerge w:val="restart"/>
          </w:tcPr>
          <w:p w:rsidR="00E858CB" w:rsidRDefault="00E858CB">
            <w:pPr>
              <w:pStyle w:val="ConsPlusNormal"/>
              <w:jc w:val="both"/>
            </w:pPr>
            <w:r>
              <w:t>аппарат Губернатора Иркутской области и Правительства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9 963,6</w:t>
            </w:r>
          </w:p>
        </w:tc>
        <w:tc>
          <w:tcPr>
            <w:tcW w:w="1264" w:type="dxa"/>
            <w:vAlign w:val="bottom"/>
          </w:tcPr>
          <w:p w:rsidR="00E858CB" w:rsidRDefault="00E858CB">
            <w:pPr>
              <w:pStyle w:val="ConsPlusNormal"/>
              <w:jc w:val="right"/>
            </w:pPr>
            <w:r>
              <w:t>9 963,6</w:t>
            </w:r>
          </w:p>
        </w:tc>
        <w:tc>
          <w:tcPr>
            <w:tcW w:w="1264" w:type="dxa"/>
            <w:vAlign w:val="bottom"/>
          </w:tcPr>
          <w:p w:rsidR="00E858CB" w:rsidRDefault="00E858CB">
            <w:pPr>
              <w:pStyle w:val="ConsPlusNormal"/>
              <w:jc w:val="right"/>
            </w:pPr>
            <w:r>
              <w:t>9 963,6</w:t>
            </w:r>
          </w:p>
        </w:tc>
        <w:tc>
          <w:tcPr>
            <w:tcW w:w="1264" w:type="dxa"/>
            <w:vAlign w:val="bottom"/>
          </w:tcPr>
          <w:p w:rsidR="00E858CB" w:rsidRDefault="00E858CB">
            <w:pPr>
              <w:pStyle w:val="ConsPlusNormal"/>
              <w:jc w:val="right"/>
            </w:pPr>
            <w:r>
              <w:t>9 963,6</w:t>
            </w:r>
          </w:p>
        </w:tc>
        <w:tc>
          <w:tcPr>
            <w:tcW w:w="1264" w:type="dxa"/>
            <w:vAlign w:val="bottom"/>
          </w:tcPr>
          <w:p w:rsidR="00E858CB" w:rsidRDefault="00E858CB">
            <w:pPr>
              <w:pStyle w:val="ConsPlusNormal"/>
              <w:jc w:val="right"/>
            </w:pPr>
            <w:r>
              <w:t>9 963,6</w:t>
            </w:r>
          </w:p>
        </w:tc>
        <w:tc>
          <w:tcPr>
            <w:tcW w:w="1264" w:type="dxa"/>
            <w:vAlign w:val="bottom"/>
          </w:tcPr>
          <w:p w:rsidR="00E858CB" w:rsidRDefault="00E858CB">
            <w:pPr>
              <w:pStyle w:val="ConsPlusNormal"/>
              <w:jc w:val="right"/>
            </w:pPr>
            <w:r>
              <w:t>9 963,6</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9 963,6</w:t>
            </w:r>
          </w:p>
        </w:tc>
        <w:tc>
          <w:tcPr>
            <w:tcW w:w="1264" w:type="dxa"/>
            <w:vAlign w:val="bottom"/>
          </w:tcPr>
          <w:p w:rsidR="00E858CB" w:rsidRDefault="00E858CB">
            <w:pPr>
              <w:pStyle w:val="ConsPlusNormal"/>
              <w:jc w:val="right"/>
            </w:pPr>
            <w:r>
              <w:t>9 963,6</w:t>
            </w:r>
          </w:p>
        </w:tc>
        <w:tc>
          <w:tcPr>
            <w:tcW w:w="1264" w:type="dxa"/>
            <w:vAlign w:val="bottom"/>
          </w:tcPr>
          <w:p w:rsidR="00E858CB" w:rsidRDefault="00E858CB">
            <w:pPr>
              <w:pStyle w:val="ConsPlusNormal"/>
              <w:jc w:val="right"/>
            </w:pPr>
            <w:r>
              <w:t>9 963,6</w:t>
            </w:r>
          </w:p>
        </w:tc>
        <w:tc>
          <w:tcPr>
            <w:tcW w:w="1264" w:type="dxa"/>
            <w:vAlign w:val="bottom"/>
          </w:tcPr>
          <w:p w:rsidR="00E858CB" w:rsidRDefault="00E858CB">
            <w:pPr>
              <w:pStyle w:val="ConsPlusNormal"/>
              <w:jc w:val="right"/>
            </w:pPr>
            <w:r>
              <w:t>9 963,6</w:t>
            </w:r>
          </w:p>
        </w:tc>
        <w:tc>
          <w:tcPr>
            <w:tcW w:w="1264" w:type="dxa"/>
            <w:vAlign w:val="bottom"/>
          </w:tcPr>
          <w:p w:rsidR="00E858CB" w:rsidRDefault="00E858CB">
            <w:pPr>
              <w:pStyle w:val="ConsPlusNormal"/>
              <w:jc w:val="right"/>
            </w:pPr>
            <w:r>
              <w:t>9 963,6</w:t>
            </w:r>
          </w:p>
        </w:tc>
        <w:tc>
          <w:tcPr>
            <w:tcW w:w="1264" w:type="dxa"/>
            <w:vAlign w:val="bottom"/>
          </w:tcPr>
          <w:p w:rsidR="00E858CB" w:rsidRDefault="00E858CB">
            <w:pPr>
              <w:pStyle w:val="ConsPlusNormal"/>
              <w:jc w:val="right"/>
            </w:pPr>
            <w:r>
              <w:t>9 963,6</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 xml:space="preserve">"Реализация государственных функций по мобилизационной </w:t>
            </w:r>
            <w:r>
              <w:lastRenderedPageBreak/>
              <w:t>подготовке экономики"</w:t>
            </w:r>
          </w:p>
        </w:tc>
        <w:tc>
          <w:tcPr>
            <w:tcW w:w="2059" w:type="dxa"/>
            <w:vMerge w:val="restart"/>
          </w:tcPr>
          <w:p w:rsidR="00E858CB" w:rsidRDefault="00E858CB">
            <w:pPr>
              <w:pStyle w:val="ConsPlusNormal"/>
              <w:jc w:val="both"/>
            </w:pPr>
            <w:r>
              <w:lastRenderedPageBreak/>
              <w:t xml:space="preserve">аппарат Губернатора </w:t>
            </w:r>
            <w:r>
              <w:lastRenderedPageBreak/>
              <w:t>Иркутской области и Правительства Иркутской области</w:t>
            </w:r>
          </w:p>
        </w:tc>
        <w:tc>
          <w:tcPr>
            <w:tcW w:w="1849" w:type="dxa"/>
          </w:tcPr>
          <w:p w:rsidR="00E858CB" w:rsidRDefault="00E858CB">
            <w:pPr>
              <w:pStyle w:val="ConsPlusNormal"/>
              <w:jc w:val="both"/>
            </w:pPr>
            <w:r>
              <w:lastRenderedPageBreak/>
              <w:t>Всего</w:t>
            </w:r>
          </w:p>
        </w:tc>
        <w:tc>
          <w:tcPr>
            <w:tcW w:w="1264" w:type="dxa"/>
            <w:vAlign w:val="bottom"/>
          </w:tcPr>
          <w:p w:rsidR="00E858CB" w:rsidRDefault="00E858CB">
            <w:pPr>
              <w:pStyle w:val="ConsPlusNormal"/>
              <w:jc w:val="right"/>
            </w:pPr>
            <w:r>
              <w:t>1 377,7</w:t>
            </w:r>
          </w:p>
        </w:tc>
        <w:tc>
          <w:tcPr>
            <w:tcW w:w="1264" w:type="dxa"/>
            <w:vAlign w:val="bottom"/>
          </w:tcPr>
          <w:p w:rsidR="00E858CB" w:rsidRDefault="00E858CB">
            <w:pPr>
              <w:pStyle w:val="ConsPlusNormal"/>
              <w:jc w:val="right"/>
            </w:pPr>
            <w:r>
              <w:t>1 377,7</w:t>
            </w:r>
          </w:p>
        </w:tc>
        <w:tc>
          <w:tcPr>
            <w:tcW w:w="1264" w:type="dxa"/>
            <w:vAlign w:val="bottom"/>
          </w:tcPr>
          <w:p w:rsidR="00E858CB" w:rsidRDefault="00E858CB">
            <w:pPr>
              <w:pStyle w:val="ConsPlusNormal"/>
              <w:jc w:val="right"/>
            </w:pPr>
            <w:r>
              <w:t>1 377,7</w:t>
            </w:r>
          </w:p>
        </w:tc>
        <w:tc>
          <w:tcPr>
            <w:tcW w:w="1264" w:type="dxa"/>
            <w:vAlign w:val="bottom"/>
          </w:tcPr>
          <w:p w:rsidR="00E858CB" w:rsidRDefault="00E858CB">
            <w:pPr>
              <w:pStyle w:val="ConsPlusNormal"/>
              <w:jc w:val="right"/>
            </w:pPr>
            <w:r>
              <w:t>1 377,7</w:t>
            </w:r>
          </w:p>
        </w:tc>
        <w:tc>
          <w:tcPr>
            <w:tcW w:w="1264" w:type="dxa"/>
            <w:vAlign w:val="bottom"/>
          </w:tcPr>
          <w:p w:rsidR="00E858CB" w:rsidRDefault="00E858CB">
            <w:pPr>
              <w:pStyle w:val="ConsPlusNormal"/>
              <w:jc w:val="right"/>
            </w:pPr>
            <w:r>
              <w:t>1 377,7</w:t>
            </w:r>
          </w:p>
        </w:tc>
        <w:tc>
          <w:tcPr>
            <w:tcW w:w="1264" w:type="dxa"/>
            <w:vAlign w:val="bottom"/>
          </w:tcPr>
          <w:p w:rsidR="00E858CB" w:rsidRDefault="00E858CB">
            <w:pPr>
              <w:pStyle w:val="ConsPlusNormal"/>
              <w:jc w:val="right"/>
            </w:pPr>
            <w:r>
              <w:t>1 377,7</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1 377,7</w:t>
            </w:r>
          </w:p>
        </w:tc>
        <w:tc>
          <w:tcPr>
            <w:tcW w:w="1264" w:type="dxa"/>
            <w:vAlign w:val="bottom"/>
          </w:tcPr>
          <w:p w:rsidR="00E858CB" w:rsidRDefault="00E858CB">
            <w:pPr>
              <w:pStyle w:val="ConsPlusNormal"/>
              <w:jc w:val="right"/>
            </w:pPr>
            <w:r>
              <w:t>1 377,7</w:t>
            </w:r>
          </w:p>
        </w:tc>
        <w:tc>
          <w:tcPr>
            <w:tcW w:w="1264" w:type="dxa"/>
            <w:vAlign w:val="bottom"/>
          </w:tcPr>
          <w:p w:rsidR="00E858CB" w:rsidRDefault="00E858CB">
            <w:pPr>
              <w:pStyle w:val="ConsPlusNormal"/>
              <w:jc w:val="right"/>
            </w:pPr>
            <w:r>
              <w:t>1 377,7</w:t>
            </w:r>
          </w:p>
        </w:tc>
        <w:tc>
          <w:tcPr>
            <w:tcW w:w="1264" w:type="dxa"/>
            <w:vAlign w:val="bottom"/>
          </w:tcPr>
          <w:p w:rsidR="00E858CB" w:rsidRDefault="00E858CB">
            <w:pPr>
              <w:pStyle w:val="ConsPlusNormal"/>
              <w:jc w:val="right"/>
            </w:pPr>
            <w:r>
              <w:t>1 377,7</w:t>
            </w:r>
          </w:p>
        </w:tc>
        <w:tc>
          <w:tcPr>
            <w:tcW w:w="1264" w:type="dxa"/>
            <w:vAlign w:val="bottom"/>
          </w:tcPr>
          <w:p w:rsidR="00E858CB" w:rsidRDefault="00E858CB">
            <w:pPr>
              <w:pStyle w:val="ConsPlusNormal"/>
              <w:jc w:val="right"/>
            </w:pPr>
            <w:r>
              <w:t>1 377,7</w:t>
            </w:r>
          </w:p>
        </w:tc>
        <w:tc>
          <w:tcPr>
            <w:tcW w:w="1264" w:type="dxa"/>
            <w:vAlign w:val="bottom"/>
          </w:tcPr>
          <w:p w:rsidR="00E858CB" w:rsidRDefault="00E858CB">
            <w:pPr>
              <w:pStyle w:val="ConsPlusNormal"/>
              <w:jc w:val="right"/>
            </w:pPr>
            <w:r>
              <w:t>1 377,7</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Основное мероприятие "Обеспечение деятельности аппарата Губернатора Иркутской области и Правительства Иркутской области" на 2019 - 2024 годы</w:t>
            </w:r>
          </w:p>
        </w:tc>
        <w:tc>
          <w:tcPr>
            <w:tcW w:w="2059" w:type="dxa"/>
            <w:vMerge w:val="restart"/>
          </w:tcPr>
          <w:p w:rsidR="00E858CB" w:rsidRDefault="00E858CB">
            <w:pPr>
              <w:pStyle w:val="ConsPlusNormal"/>
              <w:jc w:val="both"/>
            </w:pPr>
            <w:r>
              <w:t>аппарат Губернатора Иркутской области и Правительства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53 639,0</w:t>
            </w:r>
          </w:p>
        </w:tc>
        <w:tc>
          <w:tcPr>
            <w:tcW w:w="1264" w:type="dxa"/>
            <w:vAlign w:val="bottom"/>
          </w:tcPr>
          <w:p w:rsidR="00E858CB" w:rsidRDefault="00E858CB">
            <w:pPr>
              <w:pStyle w:val="ConsPlusNormal"/>
              <w:jc w:val="right"/>
            </w:pPr>
            <w:r>
              <w:t>53 201,0</w:t>
            </w:r>
          </w:p>
        </w:tc>
        <w:tc>
          <w:tcPr>
            <w:tcW w:w="1264" w:type="dxa"/>
            <w:vAlign w:val="bottom"/>
          </w:tcPr>
          <w:p w:rsidR="00E858CB" w:rsidRDefault="00E858CB">
            <w:pPr>
              <w:pStyle w:val="ConsPlusNormal"/>
              <w:jc w:val="right"/>
            </w:pPr>
            <w:r>
              <w:t>53 201,0</w:t>
            </w:r>
          </w:p>
        </w:tc>
        <w:tc>
          <w:tcPr>
            <w:tcW w:w="1264" w:type="dxa"/>
            <w:vAlign w:val="bottom"/>
          </w:tcPr>
          <w:p w:rsidR="00E858CB" w:rsidRDefault="00E858CB">
            <w:pPr>
              <w:pStyle w:val="ConsPlusNormal"/>
              <w:jc w:val="right"/>
            </w:pPr>
            <w:r>
              <w:t>53 201,0</w:t>
            </w:r>
          </w:p>
        </w:tc>
        <w:tc>
          <w:tcPr>
            <w:tcW w:w="1264" w:type="dxa"/>
            <w:vAlign w:val="bottom"/>
          </w:tcPr>
          <w:p w:rsidR="00E858CB" w:rsidRDefault="00E858CB">
            <w:pPr>
              <w:pStyle w:val="ConsPlusNormal"/>
              <w:jc w:val="right"/>
            </w:pPr>
            <w:r>
              <w:t>53 201,0</w:t>
            </w:r>
          </w:p>
        </w:tc>
        <w:tc>
          <w:tcPr>
            <w:tcW w:w="1264" w:type="dxa"/>
            <w:vAlign w:val="bottom"/>
          </w:tcPr>
          <w:p w:rsidR="00E858CB" w:rsidRDefault="00E858CB">
            <w:pPr>
              <w:pStyle w:val="ConsPlusNormal"/>
              <w:jc w:val="right"/>
            </w:pPr>
            <w:r>
              <w:t>53 201,0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53 639,0</w:t>
            </w:r>
          </w:p>
        </w:tc>
        <w:tc>
          <w:tcPr>
            <w:tcW w:w="1264" w:type="dxa"/>
            <w:vAlign w:val="bottom"/>
          </w:tcPr>
          <w:p w:rsidR="00E858CB" w:rsidRDefault="00E858CB">
            <w:pPr>
              <w:pStyle w:val="ConsPlusNormal"/>
              <w:jc w:val="right"/>
            </w:pPr>
            <w:r>
              <w:t>53 201,0</w:t>
            </w:r>
          </w:p>
        </w:tc>
        <w:tc>
          <w:tcPr>
            <w:tcW w:w="1264" w:type="dxa"/>
            <w:vAlign w:val="bottom"/>
          </w:tcPr>
          <w:p w:rsidR="00E858CB" w:rsidRDefault="00E858CB">
            <w:pPr>
              <w:pStyle w:val="ConsPlusNormal"/>
              <w:jc w:val="right"/>
            </w:pPr>
            <w:r>
              <w:t>53 201,0</w:t>
            </w:r>
          </w:p>
        </w:tc>
        <w:tc>
          <w:tcPr>
            <w:tcW w:w="1264" w:type="dxa"/>
            <w:vAlign w:val="bottom"/>
          </w:tcPr>
          <w:p w:rsidR="00E858CB" w:rsidRDefault="00E858CB">
            <w:pPr>
              <w:pStyle w:val="ConsPlusNormal"/>
              <w:jc w:val="right"/>
            </w:pPr>
            <w:r>
              <w:t>53 201,0</w:t>
            </w:r>
          </w:p>
        </w:tc>
        <w:tc>
          <w:tcPr>
            <w:tcW w:w="1264" w:type="dxa"/>
            <w:vAlign w:val="bottom"/>
          </w:tcPr>
          <w:p w:rsidR="00E858CB" w:rsidRDefault="00E858CB">
            <w:pPr>
              <w:pStyle w:val="ConsPlusNormal"/>
              <w:jc w:val="right"/>
            </w:pPr>
            <w:r>
              <w:t>53 201,0</w:t>
            </w:r>
          </w:p>
        </w:tc>
        <w:tc>
          <w:tcPr>
            <w:tcW w:w="1264" w:type="dxa"/>
            <w:vAlign w:val="bottom"/>
          </w:tcPr>
          <w:p w:rsidR="00E858CB" w:rsidRDefault="00E858CB">
            <w:pPr>
              <w:pStyle w:val="ConsPlusNormal"/>
              <w:jc w:val="right"/>
            </w:pPr>
            <w:r>
              <w:t>53 201,0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"Обеспечение деятельности аппарата Губернатора Иркутской области и Правительства Иркутской области"</w:t>
            </w:r>
          </w:p>
        </w:tc>
        <w:tc>
          <w:tcPr>
            <w:tcW w:w="2059" w:type="dxa"/>
            <w:vMerge w:val="restart"/>
          </w:tcPr>
          <w:p w:rsidR="00E858CB" w:rsidRDefault="00E858CB">
            <w:pPr>
              <w:pStyle w:val="ConsPlusNormal"/>
              <w:jc w:val="both"/>
            </w:pPr>
            <w:r>
              <w:t>аппарат Губернатора Иркутской области и Правительства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53 639,0</w:t>
            </w:r>
          </w:p>
        </w:tc>
        <w:tc>
          <w:tcPr>
            <w:tcW w:w="1264" w:type="dxa"/>
            <w:vAlign w:val="bottom"/>
          </w:tcPr>
          <w:p w:rsidR="00E858CB" w:rsidRDefault="00E858CB">
            <w:pPr>
              <w:pStyle w:val="ConsPlusNormal"/>
              <w:jc w:val="right"/>
            </w:pPr>
            <w:r>
              <w:t>53 201,0</w:t>
            </w:r>
          </w:p>
        </w:tc>
        <w:tc>
          <w:tcPr>
            <w:tcW w:w="1264" w:type="dxa"/>
            <w:vAlign w:val="bottom"/>
          </w:tcPr>
          <w:p w:rsidR="00E858CB" w:rsidRDefault="00E858CB">
            <w:pPr>
              <w:pStyle w:val="ConsPlusNormal"/>
              <w:jc w:val="right"/>
            </w:pPr>
            <w:r>
              <w:t>53 201,0</w:t>
            </w:r>
          </w:p>
        </w:tc>
        <w:tc>
          <w:tcPr>
            <w:tcW w:w="1264" w:type="dxa"/>
            <w:vAlign w:val="bottom"/>
          </w:tcPr>
          <w:p w:rsidR="00E858CB" w:rsidRDefault="00E858CB">
            <w:pPr>
              <w:pStyle w:val="ConsPlusNormal"/>
              <w:jc w:val="right"/>
            </w:pPr>
            <w:r>
              <w:t>53 201,0</w:t>
            </w:r>
          </w:p>
        </w:tc>
        <w:tc>
          <w:tcPr>
            <w:tcW w:w="1264" w:type="dxa"/>
            <w:vAlign w:val="bottom"/>
          </w:tcPr>
          <w:p w:rsidR="00E858CB" w:rsidRDefault="00E858CB">
            <w:pPr>
              <w:pStyle w:val="ConsPlusNormal"/>
              <w:jc w:val="right"/>
            </w:pPr>
            <w:r>
              <w:t>53 201,0</w:t>
            </w:r>
          </w:p>
        </w:tc>
        <w:tc>
          <w:tcPr>
            <w:tcW w:w="1264" w:type="dxa"/>
            <w:vAlign w:val="bottom"/>
          </w:tcPr>
          <w:p w:rsidR="00E858CB" w:rsidRDefault="00E858CB">
            <w:pPr>
              <w:pStyle w:val="ConsPlusNormal"/>
              <w:jc w:val="right"/>
            </w:pPr>
            <w:r>
              <w:t>53 201,0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53 639,0</w:t>
            </w:r>
          </w:p>
        </w:tc>
        <w:tc>
          <w:tcPr>
            <w:tcW w:w="1264" w:type="dxa"/>
            <w:vAlign w:val="bottom"/>
          </w:tcPr>
          <w:p w:rsidR="00E858CB" w:rsidRDefault="00E858CB">
            <w:pPr>
              <w:pStyle w:val="ConsPlusNormal"/>
              <w:jc w:val="right"/>
            </w:pPr>
            <w:r>
              <w:t>53 201,0</w:t>
            </w:r>
          </w:p>
        </w:tc>
        <w:tc>
          <w:tcPr>
            <w:tcW w:w="1264" w:type="dxa"/>
            <w:vAlign w:val="bottom"/>
          </w:tcPr>
          <w:p w:rsidR="00E858CB" w:rsidRDefault="00E858CB">
            <w:pPr>
              <w:pStyle w:val="ConsPlusNormal"/>
              <w:jc w:val="right"/>
            </w:pPr>
            <w:r>
              <w:t>53 201,0</w:t>
            </w:r>
          </w:p>
        </w:tc>
        <w:tc>
          <w:tcPr>
            <w:tcW w:w="1264" w:type="dxa"/>
            <w:vAlign w:val="bottom"/>
          </w:tcPr>
          <w:p w:rsidR="00E858CB" w:rsidRDefault="00E858CB">
            <w:pPr>
              <w:pStyle w:val="ConsPlusNormal"/>
              <w:jc w:val="right"/>
            </w:pPr>
            <w:r>
              <w:t>53 201,0</w:t>
            </w:r>
          </w:p>
        </w:tc>
        <w:tc>
          <w:tcPr>
            <w:tcW w:w="1264" w:type="dxa"/>
            <w:vAlign w:val="bottom"/>
          </w:tcPr>
          <w:p w:rsidR="00E858CB" w:rsidRDefault="00E858CB">
            <w:pPr>
              <w:pStyle w:val="ConsPlusNormal"/>
              <w:jc w:val="right"/>
            </w:pPr>
            <w:r>
              <w:t>53 201,0</w:t>
            </w:r>
          </w:p>
        </w:tc>
        <w:tc>
          <w:tcPr>
            <w:tcW w:w="1264" w:type="dxa"/>
            <w:vAlign w:val="bottom"/>
          </w:tcPr>
          <w:p w:rsidR="00E858CB" w:rsidRDefault="00E858CB">
            <w:pPr>
              <w:pStyle w:val="ConsPlusNormal"/>
              <w:jc w:val="right"/>
            </w:pPr>
            <w:r>
              <w:t>53 201,0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Основное мероприятие "Обеспечение деятельности областного государственного казенного учреждения "Аппарат Общественной палаты Иркутской области" на 2019 - 2024 годы</w:t>
            </w:r>
          </w:p>
        </w:tc>
        <w:tc>
          <w:tcPr>
            <w:tcW w:w="2059" w:type="dxa"/>
            <w:vMerge w:val="restart"/>
          </w:tcPr>
          <w:p w:rsidR="00E858CB" w:rsidRDefault="00E858CB">
            <w:pPr>
              <w:pStyle w:val="ConsPlusNormal"/>
              <w:jc w:val="both"/>
            </w:pPr>
            <w:r>
              <w:t>аппарат Губернатора Иркутской области и Правительства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7 761,2</w:t>
            </w:r>
          </w:p>
        </w:tc>
        <w:tc>
          <w:tcPr>
            <w:tcW w:w="1264" w:type="dxa"/>
            <w:vAlign w:val="bottom"/>
          </w:tcPr>
          <w:p w:rsidR="00E858CB" w:rsidRDefault="00E858CB">
            <w:pPr>
              <w:pStyle w:val="ConsPlusNormal"/>
              <w:jc w:val="right"/>
            </w:pPr>
            <w:r>
              <w:t>6 839,6</w:t>
            </w:r>
          </w:p>
        </w:tc>
        <w:tc>
          <w:tcPr>
            <w:tcW w:w="1264" w:type="dxa"/>
            <w:vAlign w:val="bottom"/>
          </w:tcPr>
          <w:p w:rsidR="00E858CB" w:rsidRDefault="00E858CB">
            <w:pPr>
              <w:pStyle w:val="ConsPlusNormal"/>
              <w:jc w:val="right"/>
            </w:pPr>
            <w:r>
              <w:t>6 839,6</w:t>
            </w:r>
          </w:p>
        </w:tc>
        <w:tc>
          <w:tcPr>
            <w:tcW w:w="1264" w:type="dxa"/>
            <w:vAlign w:val="bottom"/>
          </w:tcPr>
          <w:p w:rsidR="00E858CB" w:rsidRDefault="00E858CB">
            <w:pPr>
              <w:pStyle w:val="ConsPlusNormal"/>
              <w:jc w:val="right"/>
            </w:pPr>
            <w:r>
              <w:t>6 839,6</w:t>
            </w:r>
          </w:p>
        </w:tc>
        <w:tc>
          <w:tcPr>
            <w:tcW w:w="1264" w:type="dxa"/>
            <w:vAlign w:val="bottom"/>
          </w:tcPr>
          <w:p w:rsidR="00E858CB" w:rsidRDefault="00E858CB">
            <w:pPr>
              <w:pStyle w:val="ConsPlusNormal"/>
              <w:jc w:val="right"/>
            </w:pPr>
            <w:r>
              <w:t>6 839,6</w:t>
            </w:r>
          </w:p>
        </w:tc>
        <w:tc>
          <w:tcPr>
            <w:tcW w:w="1264" w:type="dxa"/>
            <w:vAlign w:val="bottom"/>
          </w:tcPr>
          <w:p w:rsidR="00E858CB" w:rsidRDefault="00E858CB">
            <w:pPr>
              <w:pStyle w:val="ConsPlusNormal"/>
              <w:jc w:val="right"/>
            </w:pPr>
            <w:r>
              <w:t>6 839,6</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7 761,2</w:t>
            </w:r>
          </w:p>
        </w:tc>
        <w:tc>
          <w:tcPr>
            <w:tcW w:w="1264" w:type="dxa"/>
            <w:vAlign w:val="bottom"/>
          </w:tcPr>
          <w:p w:rsidR="00E858CB" w:rsidRDefault="00E858CB">
            <w:pPr>
              <w:pStyle w:val="ConsPlusNormal"/>
              <w:jc w:val="right"/>
            </w:pPr>
            <w:r>
              <w:t>6 839,6</w:t>
            </w:r>
          </w:p>
        </w:tc>
        <w:tc>
          <w:tcPr>
            <w:tcW w:w="1264" w:type="dxa"/>
            <w:vAlign w:val="bottom"/>
          </w:tcPr>
          <w:p w:rsidR="00E858CB" w:rsidRDefault="00E858CB">
            <w:pPr>
              <w:pStyle w:val="ConsPlusNormal"/>
              <w:jc w:val="right"/>
            </w:pPr>
            <w:r>
              <w:t>6 839,6</w:t>
            </w:r>
          </w:p>
        </w:tc>
        <w:tc>
          <w:tcPr>
            <w:tcW w:w="1264" w:type="dxa"/>
            <w:vAlign w:val="bottom"/>
          </w:tcPr>
          <w:p w:rsidR="00E858CB" w:rsidRDefault="00E858CB">
            <w:pPr>
              <w:pStyle w:val="ConsPlusNormal"/>
              <w:jc w:val="right"/>
            </w:pPr>
            <w:r>
              <w:t>6 839,6</w:t>
            </w:r>
          </w:p>
        </w:tc>
        <w:tc>
          <w:tcPr>
            <w:tcW w:w="1264" w:type="dxa"/>
            <w:vAlign w:val="bottom"/>
          </w:tcPr>
          <w:p w:rsidR="00E858CB" w:rsidRDefault="00E858CB">
            <w:pPr>
              <w:pStyle w:val="ConsPlusNormal"/>
              <w:jc w:val="right"/>
            </w:pPr>
            <w:r>
              <w:t>6 839,6</w:t>
            </w:r>
          </w:p>
        </w:tc>
        <w:tc>
          <w:tcPr>
            <w:tcW w:w="1264" w:type="dxa"/>
            <w:vAlign w:val="bottom"/>
          </w:tcPr>
          <w:p w:rsidR="00E858CB" w:rsidRDefault="00E858CB">
            <w:pPr>
              <w:pStyle w:val="ConsPlusNormal"/>
              <w:jc w:val="right"/>
            </w:pPr>
            <w:r>
              <w:t>6 839,6</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 xml:space="preserve">"Обеспечение деятельности </w:t>
            </w:r>
            <w:r>
              <w:lastRenderedPageBreak/>
              <w:t>областного государственного казенного учреждения "Аппарат Общественной палаты Иркутской области"</w:t>
            </w:r>
          </w:p>
        </w:tc>
        <w:tc>
          <w:tcPr>
            <w:tcW w:w="2059" w:type="dxa"/>
            <w:vMerge w:val="restart"/>
          </w:tcPr>
          <w:p w:rsidR="00E858CB" w:rsidRDefault="00E858CB">
            <w:pPr>
              <w:pStyle w:val="ConsPlusNormal"/>
              <w:jc w:val="both"/>
            </w:pPr>
            <w:r>
              <w:lastRenderedPageBreak/>
              <w:t xml:space="preserve">аппарат </w:t>
            </w:r>
            <w:r>
              <w:lastRenderedPageBreak/>
              <w:t>Губернатора Иркутской области и Правительства Иркутской области</w:t>
            </w:r>
          </w:p>
        </w:tc>
        <w:tc>
          <w:tcPr>
            <w:tcW w:w="1849" w:type="dxa"/>
          </w:tcPr>
          <w:p w:rsidR="00E858CB" w:rsidRDefault="00E858CB">
            <w:pPr>
              <w:pStyle w:val="ConsPlusNormal"/>
              <w:jc w:val="both"/>
            </w:pPr>
            <w:r>
              <w:lastRenderedPageBreak/>
              <w:t>Всего</w:t>
            </w:r>
          </w:p>
        </w:tc>
        <w:tc>
          <w:tcPr>
            <w:tcW w:w="1264" w:type="dxa"/>
            <w:vAlign w:val="bottom"/>
          </w:tcPr>
          <w:p w:rsidR="00E858CB" w:rsidRDefault="00E858CB">
            <w:pPr>
              <w:pStyle w:val="ConsPlusNormal"/>
              <w:jc w:val="right"/>
            </w:pPr>
            <w:r>
              <w:t>7 761,2</w:t>
            </w:r>
          </w:p>
        </w:tc>
        <w:tc>
          <w:tcPr>
            <w:tcW w:w="1264" w:type="dxa"/>
            <w:vAlign w:val="bottom"/>
          </w:tcPr>
          <w:p w:rsidR="00E858CB" w:rsidRDefault="00E858CB">
            <w:pPr>
              <w:pStyle w:val="ConsPlusNormal"/>
              <w:jc w:val="right"/>
            </w:pPr>
            <w:r>
              <w:t>6 839,6</w:t>
            </w:r>
          </w:p>
        </w:tc>
        <w:tc>
          <w:tcPr>
            <w:tcW w:w="1264" w:type="dxa"/>
            <w:vAlign w:val="bottom"/>
          </w:tcPr>
          <w:p w:rsidR="00E858CB" w:rsidRDefault="00E858CB">
            <w:pPr>
              <w:pStyle w:val="ConsPlusNormal"/>
              <w:jc w:val="right"/>
            </w:pPr>
            <w:r>
              <w:t>6 839,6</w:t>
            </w:r>
          </w:p>
        </w:tc>
        <w:tc>
          <w:tcPr>
            <w:tcW w:w="1264" w:type="dxa"/>
            <w:vAlign w:val="bottom"/>
          </w:tcPr>
          <w:p w:rsidR="00E858CB" w:rsidRDefault="00E858CB">
            <w:pPr>
              <w:pStyle w:val="ConsPlusNormal"/>
              <w:jc w:val="right"/>
            </w:pPr>
            <w:r>
              <w:t>6 839,6</w:t>
            </w:r>
          </w:p>
        </w:tc>
        <w:tc>
          <w:tcPr>
            <w:tcW w:w="1264" w:type="dxa"/>
            <w:vAlign w:val="bottom"/>
          </w:tcPr>
          <w:p w:rsidR="00E858CB" w:rsidRDefault="00E858CB">
            <w:pPr>
              <w:pStyle w:val="ConsPlusNormal"/>
              <w:jc w:val="right"/>
            </w:pPr>
            <w:r>
              <w:t>6 839,6</w:t>
            </w:r>
          </w:p>
        </w:tc>
        <w:tc>
          <w:tcPr>
            <w:tcW w:w="1264" w:type="dxa"/>
            <w:vAlign w:val="bottom"/>
          </w:tcPr>
          <w:p w:rsidR="00E858CB" w:rsidRDefault="00E858CB">
            <w:pPr>
              <w:pStyle w:val="ConsPlusNormal"/>
              <w:jc w:val="right"/>
            </w:pPr>
            <w:r>
              <w:t>6 839,6</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7 761,2</w:t>
            </w:r>
          </w:p>
        </w:tc>
        <w:tc>
          <w:tcPr>
            <w:tcW w:w="1264" w:type="dxa"/>
            <w:vAlign w:val="bottom"/>
          </w:tcPr>
          <w:p w:rsidR="00E858CB" w:rsidRDefault="00E858CB">
            <w:pPr>
              <w:pStyle w:val="ConsPlusNormal"/>
              <w:jc w:val="right"/>
            </w:pPr>
            <w:r>
              <w:t>6 839,6</w:t>
            </w:r>
          </w:p>
        </w:tc>
        <w:tc>
          <w:tcPr>
            <w:tcW w:w="1264" w:type="dxa"/>
            <w:vAlign w:val="bottom"/>
          </w:tcPr>
          <w:p w:rsidR="00E858CB" w:rsidRDefault="00E858CB">
            <w:pPr>
              <w:pStyle w:val="ConsPlusNormal"/>
              <w:jc w:val="right"/>
            </w:pPr>
            <w:r>
              <w:t>6 839,6</w:t>
            </w:r>
          </w:p>
        </w:tc>
        <w:tc>
          <w:tcPr>
            <w:tcW w:w="1264" w:type="dxa"/>
            <w:vAlign w:val="bottom"/>
          </w:tcPr>
          <w:p w:rsidR="00E858CB" w:rsidRDefault="00E858CB">
            <w:pPr>
              <w:pStyle w:val="ConsPlusNormal"/>
              <w:jc w:val="right"/>
            </w:pPr>
            <w:r>
              <w:t>6 839,6</w:t>
            </w:r>
          </w:p>
        </w:tc>
        <w:tc>
          <w:tcPr>
            <w:tcW w:w="1264" w:type="dxa"/>
            <w:vAlign w:val="bottom"/>
          </w:tcPr>
          <w:p w:rsidR="00E858CB" w:rsidRDefault="00E858CB">
            <w:pPr>
              <w:pStyle w:val="ConsPlusNormal"/>
              <w:jc w:val="right"/>
            </w:pPr>
            <w:r>
              <w:t>6 839,6</w:t>
            </w:r>
          </w:p>
        </w:tc>
        <w:tc>
          <w:tcPr>
            <w:tcW w:w="1264" w:type="dxa"/>
            <w:vAlign w:val="bottom"/>
          </w:tcPr>
          <w:p w:rsidR="00E858CB" w:rsidRDefault="00E858CB">
            <w:pPr>
              <w:pStyle w:val="ConsPlusNormal"/>
              <w:jc w:val="right"/>
            </w:pPr>
            <w:r>
              <w:t>6 839,6</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Основное мероприятие "Обеспечение деятельности представительства Правительства Иркутской области при Правительстве Российской Федерации в г. Москве" на 2019 - 2024 годы</w:t>
            </w:r>
          </w:p>
        </w:tc>
        <w:tc>
          <w:tcPr>
            <w:tcW w:w="2059" w:type="dxa"/>
            <w:vMerge w:val="restart"/>
          </w:tcPr>
          <w:p w:rsidR="00E858CB" w:rsidRDefault="00E858CB">
            <w:pPr>
              <w:pStyle w:val="ConsPlusNormal"/>
              <w:jc w:val="both"/>
            </w:pPr>
            <w:r>
              <w:t>представительство Правительства Иркутской области при Правительстве Российской Федерации в г. Москве</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20 556,2</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20 556,2</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"Обеспечение деятельности представительства Правительства Иркутской области при Правительстве Российской Федерации в г. Москве"</w:t>
            </w:r>
          </w:p>
        </w:tc>
        <w:tc>
          <w:tcPr>
            <w:tcW w:w="2059" w:type="dxa"/>
            <w:vMerge w:val="restart"/>
          </w:tcPr>
          <w:p w:rsidR="00E858CB" w:rsidRDefault="00E858CB">
            <w:pPr>
              <w:pStyle w:val="ConsPlusNormal"/>
              <w:jc w:val="both"/>
            </w:pPr>
            <w:r>
              <w:t>представительство Правительства Иркутской области при Правительстве Российской Федерации в г. Москве</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20 556,2</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20 556,2</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c>
          <w:tcPr>
            <w:tcW w:w="1264" w:type="dxa"/>
            <w:vAlign w:val="bottom"/>
          </w:tcPr>
          <w:p w:rsidR="00E858CB" w:rsidRDefault="00E858CB">
            <w:pPr>
              <w:pStyle w:val="ConsPlusNormal"/>
              <w:jc w:val="right"/>
            </w:pPr>
            <w:r>
              <w:t>20 206,8</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Основное мероприятие "Поддержка территориального общественного самоуправления в Иркутской области" на 2019 - 2024 годы</w:t>
            </w:r>
          </w:p>
        </w:tc>
        <w:tc>
          <w:tcPr>
            <w:tcW w:w="2059" w:type="dxa"/>
            <w:vMerge w:val="restart"/>
          </w:tcPr>
          <w:p w:rsidR="00E858CB" w:rsidRDefault="00E858CB">
            <w:pPr>
              <w:pStyle w:val="ConsPlusNormal"/>
              <w:jc w:val="both"/>
            </w:pPr>
            <w:r>
              <w:t>аппарат Губернатора Иркутской области и Правительства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4 000,0</w:t>
            </w:r>
          </w:p>
        </w:tc>
        <w:tc>
          <w:tcPr>
            <w:tcW w:w="1264" w:type="dxa"/>
            <w:vAlign w:val="bottom"/>
          </w:tcPr>
          <w:p w:rsidR="00E858CB" w:rsidRDefault="00E858CB">
            <w:pPr>
              <w:pStyle w:val="ConsPlusNormal"/>
              <w:jc w:val="right"/>
            </w:pPr>
            <w:r>
              <w:t>4 000,0</w:t>
            </w:r>
          </w:p>
        </w:tc>
        <w:tc>
          <w:tcPr>
            <w:tcW w:w="1264" w:type="dxa"/>
            <w:vAlign w:val="bottom"/>
          </w:tcPr>
          <w:p w:rsidR="00E858CB" w:rsidRDefault="00E858CB">
            <w:pPr>
              <w:pStyle w:val="ConsPlusNormal"/>
              <w:jc w:val="right"/>
            </w:pPr>
            <w:r>
              <w:t>4 000,0</w:t>
            </w:r>
          </w:p>
        </w:tc>
        <w:tc>
          <w:tcPr>
            <w:tcW w:w="1264" w:type="dxa"/>
            <w:vAlign w:val="bottom"/>
          </w:tcPr>
          <w:p w:rsidR="00E858CB" w:rsidRDefault="00E858CB">
            <w:pPr>
              <w:pStyle w:val="ConsPlusNormal"/>
              <w:jc w:val="right"/>
            </w:pPr>
            <w:r>
              <w:t>4 000,0</w:t>
            </w:r>
          </w:p>
        </w:tc>
        <w:tc>
          <w:tcPr>
            <w:tcW w:w="1264" w:type="dxa"/>
            <w:vAlign w:val="bottom"/>
          </w:tcPr>
          <w:p w:rsidR="00E858CB" w:rsidRDefault="00E858CB">
            <w:pPr>
              <w:pStyle w:val="ConsPlusNormal"/>
              <w:jc w:val="right"/>
            </w:pPr>
            <w:r>
              <w:t>4 000,0</w:t>
            </w:r>
          </w:p>
        </w:tc>
        <w:tc>
          <w:tcPr>
            <w:tcW w:w="1264" w:type="dxa"/>
            <w:vAlign w:val="bottom"/>
          </w:tcPr>
          <w:p w:rsidR="00E858CB" w:rsidRDefault="00E858CB">
            <w:pPr>
              <w:pStyle w:val="ConsPlusNormal"/>
              <w:jc w:val="right"/>
            </w:pPr>
            <w:r>
              <w:t>4 000,00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4 000,0</w:t>
            </w:r>
          </w:p>
        </w:tc>
        <w:tc>
          <w:tcPr>
            <w:tcW w:w="1264" w:type="dxa"/>
            <w:vAlign w:val="bottom"/>
          </w:tcPr>
          <w:p w:rsidR="00E858CB" w:rsidRDefault="00E858CB">
            <w:pPr>
              <w:pStyle w:val="ConsPlusNormal"/>
              <w:jc w:val="right"/>
            </w:pPr>
            <w:r>
              <w:t>4 000,0</w:t>
            </w:r>
          </w:p>
        </w:tc>
        <w:tc>
          <w:tcPr>
            <w:tcW w:w="1264" w:type="dxa"/>
            <w:vAlign w:val="bottom"/>
          </w:tcPr>
          <w:p w:rsidR="00E858CB" w:rsidRDefault="00E858CB">
            <w:pPr>
              <w:pStyle w:val="ConsPlusNormal"/>
              <w:jc w:val="right"/>
            </w:pPr>
            <w:r>
              <w:t>4 000,0</w:t>
            </w:r>
          </w:p>
        </w:tc>
        <w:tc>
          <w:tcPr>
            <w:tcW w:w="1264" w:type="dxa"/>
            <w:vAlign w:val="bottom"/>
          </w:tcPr>
          <w:p w:rsidR="00E858CB" w:rsidRDefault="00E858CB">
            <w:pPr>
              <w:pStyle w:val="ConsPlusNormal"/>
              <w:jc w:val="right"/>
            </w:pPr>
            <w:r>
              <w:t>4 000,0</w:t>
            </w:r>
          </w:p>
        </w:tc>
        <w:tc>
          <w:tcPr>
            <w:tcW w:w="1264" w:type="dxa"/>
            <w:vAlign w:val="bottom"/>
          </w:tcPr>
          <w:p w:rsidR="00E858CB" w:rsidRDefault="00E858CB">
            <w:pPr>
              <w:pStyle w:val="ConsPlusNormal"/>
              <w:jc w:val="right"/>
            </w:pPr>
            <w:r>
              <w:t>4 000,0</w:t>
            </w:r>
          </w:p>
        </w:tc>
        <w:tc>
          <w:tcPr>
            <w:tcW w:w="1264" w:type="dxa"/>
            <w:vAlign w:val="bottom"/>
          </w:tcPr>
          <w:p w:rsidR="00E858CB" w:rsidRDefault="00E858CB">
            <w:pPr>
              <w:pStyle w:val="ConsPlusNormal"/>
              <w:jc w:val="right"/>
            </w:pPr>
            <w:r>
              <w:t>4 000,0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lastRenderedPageBreak/>
              <w:t>"Поддержка территориального общественного самоуправления в Иркутской области"</w:t>
            </w:r>
          </w:p>
        </w:tc>
        <w:tc>
          <w:tcPr>
            <w:tcW w:w="2059" w:type="dxa"/>
            <w:vMerge w:val="restart"/>
          </w:tcPr>
          <w:p w:rsidR="00E858CB" w:rsidRDefault="00E858CB">
            <w:pPr>
              <w:pStyle w:val="ConsPlusNormal"/>
              <w:jc w:val="both"/>
            </w:pPr>
            <w:r>
              <w:t>аппарат Губернатора Иркутской области и Правительства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4 000,0</w:t>
            </w:r>
          </w:p>
        </w:tc>
        <w:tc>
          <w:tcPr>
            <w:tcW w:w="1264" w:type="dxa"/>
            <w:vAlign w:val="bottom"/>
          </w:tcPr>
          <w:p w:rsidR="00E858CB" w:rsidRDefault="00E858CB">
            <w:pPr>
              <w:pStyle w:val="ConsPlusNormal"/>
              <w:jc w:val="right"/>
            </w:pPr>
            <w:r>
              <w:t>4 000,0</w:t>
            </w:r>
          </w:p>
        </w:tc>
        <w:tc>
          <w:tcPr>
            <w:tcW w:w="1264" w:type="dxa"/>
            <w:vAlign w:val="bottom"/>
          </w:tcPr>
          <w:p w:rsidR="00E858CB" w:rsidRDefault="00E858CB">
            <w:pPr>
              <w:pStyle w:val="ConsPlusNormal"/>
              <w:jc w:val="right"/>
            </w:pPr>
            <w:r>
              <w:t>4 000,0</w:t>
            </w:r>
          </w:p>
        </w:tc>
        <w:tc>
          <w:tcPr>
            <w:tcW w:w="1264" w:type="dxa"/>
            <w:vAlign w:val="bottom"/>
          </w:tcPr>
          <w:p w:rsidR="00E858CB" w:rsidRDefault="00E858CB">
            <w:pPr>
              <w:pStyle w:val="ConsPlusNormal"/>
              <w:jc w:val="right"/>
            </w:pPr>
            <w:r>
              <w:t>4 000,0</w:t>
            </w:r>
          </w:p>
        </w:tc>
        <w:tc>
          <w:tcPr>
            <w:tcW w:w="1264" w:type="dxa"/>
            <w:vAlign w:val="bottom"/>
          </w:tcPr>
          <w:p w:rsidR="00E858CB" w:rsidRDefault="00E858CB">
            <w:pPr>
              <w:pStyle w:val="ConsPlusNormal"/>
              <w:jc w:val="right"/>
            </w:pPr>
            <w:r>
              <w:t>4 000,0</w:t>
            </w:r>
          </w:p>
        </w:tc>
        <w:tc>
          <w:tcPr>
            <w:tcW w:w="1264" w:type="dxa"/>
            <w:vAlign w:val="bottom"/>
          </w:tcPr>
          <w:p w:rsidR="00E858CB" w:rsidRDefault="00E858CB">
            <w:pPr>
              <w:pStyle w:val="ConsPlusNormal"/>
              <w:jc w:val="right"/>
            </w:pPr>
            <w:r>
              <w:t>4 000,00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4 000,0</w:t>
            </w:r>
          </w:p>
        </w:tc>
        <w:tc>
          <w:tcPr>
            <w:tcW w:w="1264" w:type="dxa"/>
            <w:vAlign w:val="bottom"/>
          </w:tcPr>
          <w:p w:rsidR="00E858CB" w:rsidRDefault="00E858CB">
            <w:pPr>
              <w:pStyle w:val="ConsPlusNormal"/>
              <w:jc w:val="right"/>
            </w:pPr>
            <w:r>
              <w:t>4 000,0</w:t>
            </w:r>
          </w:p>
        </w:tc>
        <w:tc>
          <w:tcPr>
            <w:tcW w:w="1264" w:type="dxa"/>
            <w:vAlign w:val="bottom"/>
          </w:tcPr>
          <w:p w:rsidR="00E858CB" w:rsidRDefault="00E858CB">
            <w:pPr>
              <w:pStyle w:val="ConsPlusNormal"/>
              <w:jc w:val="right"/>
            </w:pPr>
            <w:r>
              <w:t>4 000,0</w:t>
            </w:r>
          </w:p>
        </w:tc>
        <w:tc>
          <w:tcPr>
            <w:tcW w:w="1264" w:type="dxa"/>
            <w:vAlign w:val="bottom"/>
          </w:tcPr>
          <w:p w:rsidR="00E858CB" w:rsidRDefault="00E858CB">
            <w:pPr>
              <w:pStyle w:val="ConsPlusNormal"/>
              <w:jc w:val="right"/>
            </w:pPr>
            <w:r>
              <w:t>4 000,0</w:t>
            </w:r>
          </w:p>
        </w:tc>
        <w:tc>
          <w:tcPr>
            <w:tcW w:w="1264" w:type="dxa"/>
            <w:vAlign w:val="bottom"/>
          </w:tcPr>
          <w:p w:rsidR="00E858CB" w:rsidRDefault="00E858CB">
            <w:pPr>
              <w:pStyle w:val="ConsPlusNormal"/>
              <w:jc w:val="right"/>
            </w:pPr>
            <w:r>
              <w:t>4 000,0</w:t>
            </w:r>
          </w:p>
        </w:tc>
        <w:tc>
          <w:tcPr>
            <w:tcW w:w="1264" w:type="dxa"/>
            <w:vAlign w:val="bottom"/>
          </w:tcPr>
          <w:p w:rsidR="00E858CB" w:rsidRDefault="00E858CB">
            <w:pPr>
              <w:pStyle w:val="ConsPlusNormal"/>
              <w:jc w:val="right"/>
            </w:pPr>
            <w:r>
              <w:t>4 000,0</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Основное мероприятие "Обеспечение деятельности Иркутского института законодательства и правовой информации им. М.М.Сперанского" на 2019 - 2024 годы</w:t>
            </w:r>
          </w:p>
        </w:tc>
        <w:tc>
          <w:tcPr>
            <w:tcW w:w="2059" w:type="dxa"/>
            <w:vMerge w:val="restart"/>
          </w:tcPr>
          <w:p w:rsidR="00E858CB" w:rsidRDefault="00E858CB">
            <w:pPr>
              <w:pStyle w:val="ConsPlusNormal"/>
              <w:jc w:val="both"/>
            </w:pPr>
            <w:r>
              <w:t>аппарат Губернатора Иркутской области и Правительства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23 038,1</w:t>
            </w:r>
          </w:p>
        </w:tc>
        <w:tc>
          <w:tcPr>
            <w:tcW w:w="1264" w:type="dxa"/>
            <w:vAlign w:val="bottom"/>
          </w:tcPr>
          <w:p w:rsidR="00E858CB" w:rsidRDefault="00E858CB">
            <w:pPr>
              <w:pStyle w:val="ConsPlusNormal"/>
              <w:jc w:val="right"/>
            </w:pPr>
            <w:r>
              <w:t>22 959,7</w:t>
            </w:r>
          </w:p>
        </w:tc>
        <w:tc>
          <w:tcPr>
            <w:tcW w:w="1264" w:type="dxa"/>
            <w:vAlign w:val="bottom"/>
          </w:tcPr>
          <w:p w:rsidR="00E858CB" w:rsidRDefault="00E858CB">
            <w:pPr>
              <w:pStyle w:val="ConsPlusNormal"/>
              <w:jc w:val="right"/>
            </w:pPr>
            <w:r>
              <w:t>22 959,7</w:t>
            </w:r>
          </w:p>
        </w:tc>
        <w:tc>
          <w:tcPr>
            <w:tcW w:w="1264" w:type="dxa"/>
            <w:vAlign w:val="bottom"/>
          </w:tcPr>
          <w:p w:rsidR="00E858CB" w:rsidRDefault="00E858CB">
            <w:pPr>
              <w:pStyle w:val="ConsPlusNormal"/>
              <w:jc w:val="right"/>
            </w:pPr>
            <w:r>
              <w:t>22 959,7</w:t>
            </w:r>
          </w:p>
        </w:tc>
        <w:tc>
          <w:tcPr>
            <w:tcW w:w="1264" w:type="dxa"/>
            <w:vAlign w:val="bottom"/>
          </w:tcPr>
          <w:p w:rsidR="00E858CB" w:rsidRDefault="00E858CB">
            <w:pPr>
              <w:pStyle w:val="ConsPlusNormal"/>
              <w:jc w:val="right"/>
            </w:pPr>
            <w:r>
              <w:t>22 959,7</w:t>
            </w:r>
          </w:p>
        </w:tc>
        <w:tc>
          <w:tcPr>
            <w:tcW w:w="1264" w:type="dxa"/>
            <w:vAlign w:val="bottom"/>
          </w:tcPr>
          <w:p w:rsidR="00E858CB" w:rsidRDefault="00E858CB">
            <w:pPr>
              <w:pStyle w:val="ConsPlusNormal"/>
              <w:jc w:val="right"/>
            </w:pPr>
            <w:r>
              <w:t>22 959,7</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23 038,1</w:t>
            </w:r>
          </w:p>
        </w:tc>
        <w:tc>
          <w:tcPr>
            <w:tcW w:w="1264" w:type="dxa"/>
            <w:vAlign w:val="bottom"/>
          </w:tcPr>
          <w:p w:rsidR="00E858CB" w:rsidRDefault="00E858CB">
            <w:pPr>
              <w:pStyle w:val="ConsPlusNormal"/>
              <w:jc w:val="right"/>
            </w:pPr>
            <w:r>
              <w:t>22 959,7</w:t>
            </w:r>
          </w:p>
        </w:tc>
        <w:tc>
          <w:tcPr>
            <w:tcW w:w="1264" w:type="dxa"/>
            <w:vAlign w:val="bottom"/>
          </w:tcPr>
          <w:p w:rsidR="00E858CB" w:rsidRDefault="00E858CB">
            <w:pPr>
              <w:pStyle w:val="ConsPlusNormal"/>
              <w:jc w:val="right"/>
            </w:pPr>
            <w:r>
              <w:t>22 959,7</w:t>
            </w:r>
          </w:p>
        </w:tc>
        <w:tc>
          <w:tcPr>
            <w:tcW w:w="1264" w:type="dxa"/>
            <w:vAlign w:val="bottom"/>
          </w:tcPr>
          <w:p w:rsidR="00E858CB" w:rsidRDefault="00E858CB">
            <w:pPr>
              <w:pStyle w:val="ConsPlusNormal"/>
              <w:jc w:val="right"/>
            </w:pPr>
            <w:r>
              <w:t>22 959,7</w:t>
            </w:r>
          </w:p>
        </w:tc>
        <w:tc>
          <w:tcPr>
            <w:tcW w:w="1264" w:type="dxa"/>
            <w:vAlign w:val="bottom"/>
          </w:tcPr>
          <w:p w:rsidR="00E858CB" w:rsidRDefault="00E858CB">
            <w:pPr>
              <w:pStyle w:val="ConsPlusNormal"/>
              <w:jc w:val="right"/>
            </w:pPr>
            <w:r>
              <w:t>22 959,7</w:t>
            </w:r>
          </w:p>
        </w:tc>
        <w:tc>
          <w:tcPr>
            <w:tcW w:w="1264" w:type="dxa"/>
            <w:vAlign w:val="bottom"/>
          </w:tcPr>
          <w:p w:rsidR="00E858CB" w:rsidRDefault="00E858CB">
            <w:pPr>
              <w:pStyle w:val="ConsPlusNormal"/>
              <w:jc w:val="right"/>
            </w:pPr>
            <w:r>
              <w:t>22 959,7</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val="restart"/>
          </w:tcPr>
          <w:p w:rsidR="00E858CB" w:rsidRDefault="00E858CB">
            <w:pPr>
              <w:pStyle w:val="ConsPlusNormal"/>
              <w:jc w:val="both"/>
            </w:pPr>
            <w:r>
              <w:t>"Обеспечение деятельности Иркутского института законодательства и правовой информации им. М.М.Сперанского"</w:t>
            </w:r>
          </w:p>
        </w:tc>
        <w:tc>
          <w:tcPr>
            <w:tcW w:w="2059" w:type="dxa"/>
            <w:vMerge w:val="restart"/>
          </w:tcPr>
          <w:p w:rsidR="00E858CB" w:rsidRDefault="00E858CB">
            <w:pPr>
              <w:pStyle w:val="ConsPlusNormal"/>
              <w:jc w:val="both"/>
            </w:pPr>
            <w:r>
              <w:t>аппарат Губернатора Иркутской области и Правительства Иркутской области</w:t>
            </w:r>
          </w:p>
        </w:tc>
        <w:tc>
          <w:tcPr>
            <w:tcW w:w="1849" w:type="dxa"/>
          </w:tcPr>
          <w:p w:rsidR="00E858CB" w:rsidRDefault="00E858CB">
            <w:pPr>
              <w:pStyle w:val="ConsPlusNormal"/>
              <w:jc w:val="both"/>
            </w:pPr>
            <w:r>
              <w:t>Всего</w:t>
            </w:r>
          </w:p>
        </w:tc>
        <w:tc>
          <w:tcPr>
            <w:tcW w:w="1264" w:type="dxa"/>
            <w:vAlign w:val="bottom"/>
          </w:tcPr>
          <w:p w:rsidR="00E858CB" w:rsidRDefault="00E858CB">
            <w:pPr>
              <w:pStyle w:val="ConsPlusNormal"/>
              <w:jc w:val="right"/>
            </w:pPr>
            <w:r>
              <w:t>23 038,1</w:t>
            </w:r>
          </w:p>
        </w:tc>
        <w:tc>
          <w:tcPr>
            <w:tcW w:w="1264" w:type="dxa"/>
            <w:vAlign w:val="bottom"/>
          </w:tcPr>
          <w:p w:rsidR="00E858CB" w:rsidRDefault="00E858CB">
            <w:pPr>
              <w:pStyle w:val="ConsPlusNormal"/>
              <w:jc w:val="right"/>
            </w:pPr>
            <w:r>
              <w:t>22 959,7</w:t>
            </w:r>
          </w:p>
        </w:tc>
        <w:tc>
          <w:tcPr>
            <w:tcW w:w="1264" w:type="dxa"/>
            <w:vAlign w:val="bottom"/>
          </w:tcPr>
          <w:p w:rsidR="00E858CB" w:rsidRDefault="00E858CB">
            <w:pPr>
              <w:pStyle w:val="ConsPlusNormal"/>
              <w:jc w:val="right"/>
            </w:pPr>
            <w:r>
              <w:t>22 959,7</w:t>
            </w:r>
          </w:p>
        </w:tc>
        <w:tc>
          <w:tcPr>
            <w:tcW w:w="1264" w:type="dxa"/>
            <w:vAlign w:val="bottom"/>
          </w:tcPr>
          <w:p w:rsidR="00E858CB" w:rsidRDefault="00E858CB">
            <w:pPr>
              <w:pStyle w:val="ConsPlusNormal"/>
              <w:jc w:val="right"/>
            </w:pPr>
            <w:r>
              <w:t>22 959,7</w:t>
            </w:r>
          </w:p>
        </w:tc>
        <w:tc>
          <w:tcPr>
            <w:tcW w:w="1264" w:type="dxa"/>
            <w:vAlign w:val="bottom"/>
          </w:tcPr>
          <w:p w:rsidR="00E858CB" w:rsidRDefault="00E858CB">
            <w:pPr>
              <w:pStyle w:val="ConsPlusNormal"/>
              <w:jc w:val="right"/>
            </w:pPr>
            <w:r>
              <w:t>22 959,7</w:t>
            </w:r>
          </w:p>
        </w:tc>
        <w:tc>
          <w:tcPr>
            <w:tcW w:w="1264" w:type="dxa"/>
            <w:vAlign w:val="bottom"/>
          </w:tcPr>
          <w:p w:rsidR="00E858CB" w:rsidRDefault="00E858CB">
            <w:pPr>
              <w:pStyle w:val="ConsPlusNormal"/>
              <w:jc w:val="right"/>
            </w:pPr>
            <w:r>
              <w:t>22 959,7</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ОБ</w:t>
            </w:r>
          </w:p>
        </w:tc>
        <w:tc>
          <w:tcPr>
            <w:tcW w:w="1264" w:type="dxa"/>
            <w:vAlign w:val="bottom"/>
          </w:tcPr>
          <w:p w:rsidR="00E858CB" w:rsidRDefault="00E858CB">
            <w:pPr>
              <w:pStyle w:val="ConsPlusNormal"/>
              <w:jc w:val="right"/>
            </w:pPr>
            <w:r>
              <w:t>23 038,1</w:t>
            </w:r>
          </w:p>
        </w:tc>
        <w:tc>
          <w:tcPr>
            <w:tcW w:w="1264" w:type="dxa"/>
            <w:vAlign w:val="bottom"/>
          </w:tcPr>
          <w:p w:rsidR="00E858CB" w:rsidRDefault="00E858CB">
            <w:pPr>
              <w:pStyle w:val="ConsPlusNormal"/>
              <w:jc w:val="right"/>
            </w:pPr>
            <w:r>
              <w:t>22 959,7</w:t>
            </w:r>
          </w:p>
        </w:tc>
        <w:tc>
          <w:tcPr>
            <w:tcW w:w="1264" w:type="dxa"/>
            <w:vAlign w:val="bottom"/>
          </w:tcPr>
          <w:p w:rsidR="00E858CB" w:rsidRDefault="00E858CB">
            <w:pPr>
              <w:pStyle w:val="ConsPlusNormal"/>
              <w:jc w:val="right"/>
            </w:pPr>
            <w:r>
              <w:t>22 959,7</w:t>
            </w:r>
          </w:p>
        </w:tc>
        <w:tc>
          <w:tcPr>
            <w:tcW w:w="1264" w:type="dxa"/>
            <w:vAlign w:val="bottom"/>
          </w:tcPr>
          <w:p w:rsidR="00E858CB" w:rsidRDefault="00E858CB">
            <w:pPr>
              <w:pStyle w:val="ConsPlusNormal"/>
              <w:jc w:val="right"/>
            </w:pPr>
            <w:r>
              <w:t>22 959,7</w:t>
            </w:r>
          </w:p>
        </w:tc>
        <w:tc>
          <w:tcPr>
            <w:tcW w:w="1264" w:type="dxa"/>
            <w:vAlign w:val="bottom"/>
          </w:tcPr>
          <w:p w:rsidR="00E858CB" w:rsidRDefault="00E858CB">
            <w:pPr>
              <w:pStyle w:val="ConsPlusNormal"/>
              <w:jc w:val="right"/>
            </w:pPr>
            <w:r>
              <w:t>22 959,7</w:t>
            </w:r>
          </w:p>
        </w:tc>
        <w:tc>
          <w:tcPr>
            <w:tcW w:w="1264" w:type="dxa"/>
            <w:vAlign w:val="bottom"/>
          </w:tcPr>
          <w:p w:rsidR="00E858CB" w:rsidRDefault="00E858CB">
            <w:pPr>
              <w:pStyle w:val="ConsPlusNormal"/>
              <w:jc w:val="right"/>
            </w:pPr>
            <w:r>
              <w:t>22 959,7</w:t>
            </w: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ФБ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МБ</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r w:rsidR="00E858CB">
        <w:tc>
          <w:tcPr>
            <w:tcW w:w="3289" w:type="dxa"/>
            <w:vMerge/>
          </w:tcPr>
          <w:p w:rsidR="00E858CB" w:rsidRDefault="00E858CB">
            <w:pPr>
              <w:pStyle w:val="ConsPlusNormal"/>
            </w:pPr>
          </w:p>
        </w:tc>
        <w:tc>
          <w:tcPr>
            <w:tcW w:w="2059" w:type="dxa"/>
            <w:vMerge/>
          </w:tcPr>
          <w:p w:rsidR="00E858CB" w:rsidRDefault="00E858CB">
            <w:pPr>
              <w:pStyle w:val="ConsPlusNormal"/>
            </w:pPr>
          </w:p>
        </w:tc>
        <w:tc>
          <w:tcPr>
            <w:tcW w:w="1849" w:type="dxa"/>
          </w:tcPr>
          <w:p w:rsidR="00E858CB" w:rsidRDefault="00E858CB">
            <w:pPr>
              <w:pStyle w:val="ConsPlusNormal"/>
              <w:jc w:val="both"/>
            </w:pPr>
            <w:r>
              <w:t>ИИ</w:t>
            </w: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c>
          <w:tcPr>
            <w:tcW w:w="1264" w:type="dxa"/>
            <w:vAlign w:val="bottom"/>
          </w:tcPr>
          <w:p w:rsidR="00E858CB" w:rsidRDefault="00E858CB">
            <w:pPr>
              <w:pStyle w:val="ConsPlusNormal"/>
            </w:pPr>
          </w:p>
        </w:tc>
      </w:tr>
    </w:tbl>
    <w:p w:rsidR="00E858CB" w:rsidRDefault="00E858CB">
      <w:pPr>
        <w:pStyle w:val="ConsPlusNormal"/>
        <w:sectPr w:rsidR="00E858CB">
          <w:pgSz w:w="16838" w:h="11905" w:orient="landscape"/>
          <w:pgMar w:top="1701" w:right="1134" w:bottom="850" w:left="1134" w:header="0" w:footer="0" w:gutter="0"/>
          <w:cols w:space="720"/>
          <w:titlePg/>
        </w:sectPr>
      </w:pPr>
    </w:p>
    <w:p w:rsidR="00E858CB" w:rsidRDefault="00E858CB">
      <w:pPr>
        <w:pStyle w:val="ConsPlusNormal"/>
        <w:jc w:val="right"/>
      </w:pPr>
      <w:r>
        <w:lastRenderedPageBreak/>
        <w:t>".</w:t>
      </w:r>
    </w:p>
    <w:p w:rsidR="00E858CB" w:rsidRDefault="00E858CB">
      <w:pPr>
        <w:pStyle w:val="ConsPlusNormal"/>
        <w:jc w:val="both"/>
      </w:pPr>
    </w:p>
    <w:p w:rsidR="00E858CB" w:rsidRDefault="00E858CB">
      <w:pPr>
        <w:pStyle w:val="ConsPlusNormal"/>
        <w:jc w:val="both"/>
      </w:pPr>
    </w:p>
    <w:p w:rsidR="00E858CB" w:rsidRDefault="00E858CB">
      <w:pPr>
        <w:pStyle w:val="ConsPlusNormal"/>
        <w:pBdr>
          <w:bottom w:val="single" w:sz="6" w:space="0" w:color="auto"/>
        </w:pBdr>
        <w:spacing w:before="100" w:after="100"/>
        <w:jc w:val="both"/>
        <w:rPr>
          <w:sz w:val="2"/>
          <w:szCs w:val="2"/>
        </w:rPr>
      </w:pPr>
    </w:p>
    <w:p w:rsidR="00F1658D" w:rsidRDefault="00F1658D">
      <w:bookmarkStart w:id="5" w:name="_GoBack"/>
      <w:bookmarkEnd w:id="5"/>
    </w:p>
    <w:sectPr w:rsidR="00F1658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8CB"/>
    <w:rsid w:val="0071483E"/>
    <w:rsid w:val="007C6256"/>
    <w:rsid w:val="00E858CB"/>
    <w:rsid w:val="00F16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8C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858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858C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858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858C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858C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858C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858C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8C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858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858C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858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858C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858C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858C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858C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54AF46DE7EE58308679E7DEDB0195A229A365F63F74FAE0FCC54846441A108748AF476A2128E8064785FEB39EE907A3248D8960851AF59F8274C5184EeED" TargetMode="External"/><Relationship Id="rId21" Type="http://schemas.openxmlformats.org/officeDocument/2006/relationships/hyperlink" Target="consultantplus://offline/ref=354AF46DE7EE58308679E7DEDB0195A229A365F63F74FAE0FCC54846441A108748AF476A2128E8064785FEB993E907A3248D8960851AF59F8274C5184EeED" TargetMode="External"/><Relationship Id="rId42" Type="http://schemas.openxmlformats.org/officeDocument/2006/relationships/hyperlink" Target="consultantplus://offline/ref=354AF46DE7EE58308679E7DEDB0195A229A365F63F74FAE0FCC54846441A108748AF476A2128E8064785FFB29DE907A3248D8960851AF59F8274C5184EeED" TargetMode="External"/><Relationship Id="rId47" Type="http://schemas.openxmlformats.org/officeDocument/2006/relationships/hyperlink" Target="consultantplus://offline/ref=354AF46DE7EE58308679E7DEDB0195A229A365F63F74FAE0FCC54846441A108748AF476A2128E8064785FDB39CE907A3248D8960851AF59F8274C5184EeED" TargetMode="External"/><Relationship Id="rId63" Type="http://schemas.openxmlformats.org/officeDocument/2006/relationships/hyperlink" Target="consultantplus://offline/ref=354AF46DE7EE58308679E7DEDB0195A229A365F63F74FAE0FCC54846441A108748AF476A2128E8064785F3BC9CE907A3248D8960851AF59F8274C5184EeED" TargetMode="External"/><Relationship Id="rId68" Type="http://schemas.openxmlformats.org/officeDocument/2006/relationships/hyperlink" Target="consultantplus://offline/ref=354AF46DE7EE58308679E7DEDB0195A229A365F63F73FDE9F7C04846441A108748AF476A3328B00A4587E4BB9CFC51F2624DeBD" TargetMode="External"/><Relationship Id="rId16" Type="http://schemas.openxmlformats.org/officeDocument/2006/relationships/hyperlink" Target="consultantplus://offline/ref=354AF46DE7EE58308679E7DEDB0195A229A365F63F74FAE0FCC54846441A108748AF476A2128E8064785F9BD9CE907A3248D8960851AF59F8274C5184EeED" TargetMode="External"/><Relationship Id="rId11" Type="http://schemas.openxmlformats.org/officeDocument/2006/relationships/hyperlink" Target="consultantplus://offline/ref=354AF46DE7EE58308679E7DEDB0195A229A365F63F74FAE0FCC54846441A108748AF476A2128E8064785FABE9DE907A3248D8960851AF59F8274C5184EeED" TargetMode="External"/><Relationship Id="rId24" Type="http://schemas.openxmlformats.org/officeDocument/2006/relationships/hyperlink" Target="consultantplus://offline/ref=354AF46DE7EE58308679E7DEDB0195A229A365F63F74FAE0FCC54846441A108748AF476A2128E8064785FEBF98E907A3248D8960851AF59F8274C5184EeED" TargetMode="External"/><Relationship Id="rId32" Type="http://schemas.openxmlformats.org/officeDocument/2006/relationships/hyperlink" Target="consultantplus://offline/ref=354AF46DE7EE58308679E7DEDB0195A229A365F63F74FAE0FCC54846441A108748AF476A2128E8064785FFB999E907A3248D8960851AF59F8274C5184EeED" TargetMode="External"/><Relationship Id="rId37" Type="http://schemas.openxmlformats.org/officeDocument/2006/relationships/hyperlink" Target="consultantplus://offline/ref=354AF46DE7EE58308679E7DEDB0195A229A365F63F74FAE0FCC54846441A108748AF476A2128E8064785FEB39EE907A3248D8960851AF59F8274C5184EeED" TargetMode="External"/><Relationship Id="rId40" Type="http://schemas.openxmlformats.org/officeDocument/2006/relationships/hyperlink" Target="consultantplus://offline/ref=354AF46DE7EE58308679E7DEDB0195A229A365F63F74FAE0FCC54846441A108748AF476A2128E8064784FBBC98E907A3248D8960851AF59F8274C5184EeED" TargetMode="External"/><Relationship Id="rId45" Type="http://schemas.openxmlformats.org/officeDocument/2006/relationships/hyperlink" Target="consultantplus://offline/ref=354AF46DE7EE58308679E7DEDB0195A229A365F63F74FAE0FCC54846441A108748AF476A2128E8064785FCBF9CE907A3248D8960851AF59F8274C5184EeED" TargetMode="External"/><Relationship Id="rId53" Type="http://schemas.openxmlformats.org/officeDocument/2006/relationships/hyperlink" Target="consultantplus://offline/ref=354AF46DE7EE58308679E7DEDB0195A229A365F63F74FAE0FCC54846441A108748AF476A2128E8064785F3BD99E907A3248D8960851AF59F8274C5184EeED" TargetMode="External"/><Relationship Id="rId58" Type="http://schemas.openxmlformats.org/officeDocument/2006/relationships/hyperlink" Target="consultantplus://offline/ref=354AF46DE7EE58308679E7DEDB0195A229A365F63F74FAE0FCC54846441A108748AF476A2128E8064785F3BD9EE907A3248D8960851AF59F8274C5184EeED" TargetMode="External"/><Relationship Id="rId66" Type="http://schemas.openxmlformats.org/officeDocument/2006/relationships/hyperlink" Target="consultantplus://offline/ref=354AF46DE7EE58308679E7DEDB0195A229A365F63F74FAE0FCC54846441A108748AF476A2128E8064784FABB9AE907A3248D8960851AF59F8274C5184EeED" TargetMode="External"/><Relationship Id="rId74" Type="http://schemas.openxmlformats.org/officeDocument/2006/relationships/hyperlink" Target="consultantplus://offline/ref=354AF46DE7EE58308679E7DEDB0195A229A365F63F74FEE6FCC04846441A108748AF476A2128E8064785FAB992E907A3248D8960851AF59F8274C5184EeED"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354AF46DE7EE58308679E7DEDB0195A229A365F63F74FAE0FCC54846441A108748AF476A2128E8064785F3BC99E907A3248D8960851AF59F8274C5184EeED" TargetMode="External"/><Relationship Id="rId19" Type="http://schemas.openxmlformats.org/officeDocument/2006/relationships/hyperlink" Target="consultantplus://offline/ref=354AF46DE7EE58308679E7DEDB0195A229A365F63F74FAE0FCC54846441A108748AF476A2128E8064785FEBA92E907A3248D8960851AF59F8274C5184EeED" TargetMode="External"/><Relationship Id="rId14" Type="http://schemas.openxmlformats.org/officeDocument/2006/relationships/hyperlink" Target="consultantplus://offline/ref=354AF46DE7EE58308679E7DEDB0195A229A365F63F74FAE0FCC54846441A108748AF476A2128E8064784FBBA9BE907A3248D8960851AF59F8274C5184EeED" TargetMode="External"/><Relationship Id="rId22" Type="http://schemas.openxmlformats.org/officeDocument/2006/relationships/hyperlink" Target="consultantplus://offline/ref=354AF46DE7EE58308679E7DEDB0195A229A365F63F74FAE0FCC54846441A108748AF476A2128E8064785FEB899E907A3248D8960851AF59F8274C5184EeED" TargetMode="External"/><Relationship Id="rId27" Type="http://schemas.openxmlformats.org/officeDocument/2006/relationships/hyperlink" Target="consultantplus://offline/ref=354AF46DE7EE58308679E7DEDB0195A229A365F63F74FAE0FCC54846441A108748AF476A2128E8064785FEB29BE907A3248D8960851AF59F8274C5184EeED" TargetMode="External"/><Relationship Id="rId30" Type="http://schemas.openxmlformats.org/officeDocument/2006/relationships/hyperlink" Target="consultantplus://offline/ref=354AF46DE7EE58308679E7DEDB0195A229A365F63F74FAE0FCC54846441A108748AF476A2128E8064785FFBA9EE907A3248D8960851AF59F8274C5184EeED" TargetMode="External"/><Relationship Id="rId35" Type="http://schemas.openxmlformats.org/officeDocument/2006/relationships/hyperlink" Target="consultantplus://offline/ref=354AF46DE7EE58308679E7DEDB0195A229A365F63F74FAE0FCC54846441A108748AF476A2128E8064785FFB99DE907A3248D8960851AF59F8274C5184EeED" TargetMode="External"/><Relationship Id="rId43" Type="http://schemas.openxmlformats.org/officeDocument/2006/relationships/hyperlink" Target="consultantplus://offline/ref=354AF46DE7EE58308679E7DEDB0195A229A365F63F74FAE0FCC54846441A108748AF476A2128E8064784FBBC93E907A3248D8960851AF59F8274C5184EeED" TargetMode="External"/><Relationship Id="rId48" Type="http://schemas.openxmlformats.org/officeDocument/2006/relationships/hyperlink" Target="consultantplus://offline/ref=354AF46DE7EE58308679E7DEDB0195A229A365F63F74FAE0FCC54846441A108748AF476A2128E8064784FBB39EE907A3248D8960851AF59F8274C5184EeED" TargetMode="External"/><Relationship Id="rId56" Type="http://schemas.openxmlformats.org/officeDocument/2006/relationships/hyperlink" Target="consultantplus://offline/ref=354AF46DE7EE58308679E7DEDB0195A229A365F63F74FFE5FCC14846441A108748AF476A2128E8064785F8B89FE907A3248D8960851AF59F8274C5184EeED" TargetMode="External"/><Relationship Id="rId64" Type="http://schemas.openxmlformats.org/officeDocument/2006/relationships/hyperlink" Target="consultantplus://offline/ref=354AF46DE7EE58308679E7DEDB0195A229A365F63F74FEE6FCC04846441A108748AF476A2128E8064785FAB992E907A3248D8960851AF59F8274C5184EeED" TargetMode="External"/><Relationship Id="rId69" Type="http://schemas.openxmlformats.org/officeDocument/2006/relationships/hyperlink" Target="consultantplus://offline/ref=354AF46DE7EE58308679E7C8D86DCFAE2BA93DF33778F6B7A2914E111B4A16D208EF413F626CE506478EAEEADEB75EF062C684649906F59B49eFD" TargetMode="External"/><Relationship Id="rId77" Type="http://schemas.openxmlformats.org/officeDocument/2006/relationships/fontTable" Target="fontTable.xml"/><Relationship Id="rId8" Type="http://schemas.openxmlformats.org/officeDocument/2006/relationships/hyperlink" Target="consultantplus://offline/ref=354AF46DE7EE58308679E7DEDB0195A229A365F63F75F4E5F8C74846441A108748AF476A2128E8064785FFBD99E907A3248D8960851AF59F8274C5184EeED" TargetMode="External"/><Relationship Id="rId51" Type="http://schemas.openxmlformats.org/officeDocument/2006/relationships/hyperlink" Target="consultantplus://offline/ref=354AF46DE7EE58308679E7DEDB0195A229A365F63F74FAE0FCC54846441A108748AF476A2128E8064784F8B893E907A3248D8960851AF59F8274C5184EeED" TargetMode="External"/><Relationship Id="rId72" Type="http://schemas.openxmlformats.org/officeDocument/2006/relationships/hyperlink" Target="consultantplus://offline/ref=354AF46DE7EE58308679E7C8D86DCFAE2BA93DF33778F6B7A2914E111B4A16D208EF413F626CE506478EAEEADEB75EF062C684649906F59B49eFD" TargetMode="External"/><Relationship Id="rId3" Type="http://schemas.openxmlformats.org/officeDocument/2006/relationships/settings" Target="settings.xml"/><Relationship Id="rId12" Type="http://schemas.openxmlformats.org/officeDocument/2006/relationships/hyperlink" Target="consultantplus://offline/ref=354AF46DE7EE58308679E7DEDB0195A229A365F63F74FAE0FCC54846441A108748AF476A2128E8064784FABD9EE907A3248D8960851AF59F8274C5184EeED" TargetMode="External"/><Relationship Id="rId17" Type="http://schemas.openxmlformats.org/officeDocument/2006/relationships/hyperlink" Target="consultantplus://offline/ref=354AF46DE7EE58308679E7DEDB0195A229A365F63F74FAE0FCC54846441A108748AF476A2128E8064784FBBF9FE907A3248D8960851AF59F8274C5184EeED" TargetMode="External"/><Relationship Id="rId25" Type="http://schemas.openxmlformats.org/officeDocument/2006/relationships/hyperlink" Target="consultantplus://offline/ref=354AF46DE7EE58308679E7DEDB0195A229A365F63F74FAE0FCC54846441A108748AF476A2128E8064785FEBE9AE907A3248D8960851AF59F8274C5184EeED" TargetMode="External"/><Relationship Id="rId33" Type="http://schemas.openxmlformats.org/officeDocument/2006/relationships/hyperlink" Target="consultantplus://offline/ref=354AF46DE7EE58308679E7DEDB0195A229A365F63F74FAE0FCC54846441A108748AF476A2128E8064785FFB99EE907A3248D8960851AF59F8274C5184EeED" TargetMode="External"/><Relationship Id="rId38" Type="http://schemas.openxmlformats.org/officeDocument/2006/relationships/hyperlink" Target="consultantplus://offline/ref=354AF46DE7EE58308679E7DEDB0195A229A365F63F74FAE0FCC54846441A108748AF476A2128E8064785FFB89FE907A3248D8960851AF59F8274C5184EeED" TargetMode="External"/><Relationship Id="rId46" Type="http://schemas.openxmlformats.org/officeDocument/2006/relationships/hyperlink" Target="consultantplus://offline/ref=354AF46DE7EE58308679E7DEDB0195A229A365F63F74FAE0FCC54846441A108748AF476A2128E8064785FDB993E907A3248D8960851AF59F8274C5184EeED" TargetMode="External"/><Relationship Id="rId59" Type="http://schemas.openxmlformats.org/officeDocument/2006/relationships/hyperlink" Target="consultantplus://offline/ref=354AF46DE7EE58308679E7DEDB0195A229A365F63F74FAE0FCC54846441A108748AF476A2128E8064785F3BD9FE907A3248D8960851AF59F8274C5184EeED" TargetMode="External"/><Relationship Id="rId67" Type="http://schemas.openxmlformats.org/officeDocument/2006/relationships/hyperlink" Target="consultantplus://offline/ref=354AF46DE7EE58308679E7DEDB0195A229A365F63F74FAE0FCC54846441A108748AF476A2128E8064784FAB89EE907A3248D8960851AF59F8274C5184EeED" TargetMode="External"/><Relationship Id="rId20" Type="http://schemas.openxmlformats.org/officeDocument/2006/relationships/hyperlink" Target="consultantplus://offline/ref=354AF46DE7EE58308679E7DEDB0195A229A365F63F74FAE0FCC54846441A108748AF476A2128E8064785FEB99FE907A3248D8960851AF59F8274C5184EeED" TargetMode="External"/><Relationship Id="rId41" Type="http://schemas.openxmlformats.org/officeDocument/2006/relationships/hyperlink" Target="consultantplus://offline/ref=354AF46DE7EE58308679E7DEDB0195A229A365F63F74FAE0FCC54846441A108748AF476A2128E8064785FFB89FE907A3248D8960851AF59F8274C5184EeED" TargetMode="External"/><Relationship Id="rId54" Type="http://schemas.openxmlformats.org/officeDocument/2006/relationships/hyperlink" Target="consultantplus://offline/ref=354AF46DE7EE58308679E7DEDB0195A229A365F63F74F9E1FAC04846441A108748AF476A2128E8064785FABA93E907A3248D8960851AF59F8274C5184EeED" TargetMode="External"/><Relationship Id="rId62" Type="http://schemas.openxmlformats.org/officeDocument/2006/relationships/hyperlink" Target="consultantplus://offline/ref=354AF46DE7EE58308679E7DEDB0195A229A365F63F74FAE0FCC54846441A108748AF476A2128E8064785F3BC9FE907A3248D8960851AF59F8274C5184EeED" TargetMode="External"/><Relationship Id="rId70" Type="http://schemas.openxmlformats.org/officeDocument/2006/relationships/hyperlink" Target="consultantplus://offline/ref=354AF46DE7EE58308679E7C8D86DCFAE2BAA3FFB3B76F6B7A2914E111B4A16D208EF413F626DED01478EAEEADEB75EF062C684649906F59B49eFD" TargetMode="External"/><Relationship Id="rId75" Type="http://schemas.openxmlformats.org/officeDocument/2006/relationships/hyperlink" Target="consultantplus://offline/ref=354AF46DE7EE58308679E7DEDB0195A229A365F63F74FEE6FCC04846441A108748AF476A2128E8064785FAB992E907A3248D8960851AF59F8274C5184EeED" TargetMode="External"/><Relationship Id="rId1" Type="http://schemas.openxmlformats.org/officeDocument/2006/relationships/styles" Target="styles.xml"/><Relationship Id="rId6" Type="http://schemas.openxmlformats.org/officeDocument/2006/relationships/hyperlink" Target="consultantplus://offline/ref=354AF46DE7EE58308679E7DEDB0195A229A365F63F74FEE5F7CC4846441A108748AF476A2128E8064784F2BD93E907A3248D8960851AF59F8274C5184EeED" TargetMode="External"/><Relationship Id="rId15" Type="http://schemas.openxmlformats.org/officeDocument/2006/relationships/hyperlink" Target="consultantplus://offline/ref=354AF46DE7EE58308679E7DEDB0195A229A365F63F74FAE0FCC54846441A108748AF476A2128E8064785F9BE9AE907A3248D8960851AF59F8274C5184EeED" TargetMode="External"/><Relationship Id="rId23" Type="http://schemas.openxmlformats.org/officeDocument/2006/relationships/hyperlink" Target="consultantplus://offline/ref=354AF46DE7EE58308679E7DEDB0195A229A365F63F74FAE0FCC54846441A108748AF476A2128E8064785FEB89CE907A3248D8960851AF59F8274C5184EeED" TargetMode="External"/><Relationship Id="rId28" Type="http://schemas.openxmlformats.org/officeDocument/2006/relationships/hyperlink" Target="consultantplus://offline/ref=354AF46DE7EE58308679E7DEDB0195A229A365F63F74FAE0FCC54846441A108748AF476A2128E8064785FEB29FE907A3248D8960851AF59F8274C5184EeED" TargetMode="External"/><Relationship Id="rId36" Type="http://schemas.openxmlformats.org/officeDocument/2006/relationships/hyperlink" Target="consultantplus://offline/ref=354AF46DE7EE58308679E7DEDB0195A229A365F63F75FAE7FFC44846441A108748AF476A3328B00A4587E4BB9CFC51F2624DeBD" TargetMode="External"/><Relationship Id="rId49" Type="http://schemas.openxmlformats.org/officeDocument/2006/relationships/hyperlink" Target="consultantplus://offline/ref=354AF46DE7EE58308679E7DEDB0195A229A365F63F74FAE0FCC54846441A108748AF476A2128E8064784F8B999E907A3248D8960851AF59F8274C5184EeED" TargetMode="External"/><Relationship Id="rId57" Type="http://schemas.openxmlformats.org/officeDocument/2006/relationships/hyperlink" Target="consultantplus://offline/ref=354AF46DE7EE58308679E7DEDB0195A229A365F63F75FBE8F7C34846441A108748AF476A2128E8064785FABA99E907A3248D8960851AF59F8274C5184EeED" TargetMode="External"/><Relationship Id="rId10" Type="http://schemas.openxmlformats.org/officeDocument/2006/relationships/hyperlink" Target="consultantplus://offline/ref=354AF46DE7EE58308679E7DEDB0195A229A365F63F74FAE0FCC54846441A108748AF476A2128E8064785FABF92E907A3248D8960851AF59F8274C5184EeED" TargetMode="External"/><Relationship Id="rId31" Type="http://schemas.openxmlformats.org/officeDocument/2006/relationships/hyperlink" Target="consultantplus://offline/ref=354AF46DE7EE58308679E7DEDB0195A229A365F63F74FAE0FCC54846441A108748AF476A2128E8064785FFB998E907A3248D8960851AF59F8274C5184EeED" TargetMode="External"/><Relationship Id="rId44" Type="http://schemas.openxmlformats.org/officeDocument/2006/relationships/hyperlink" Target="consultantplus://offline/ref=354AF46DE7EE58308679E7DEDB0195A229A365F63F74FAE0FCC54846441A108748AF476A2128E8064785FCBF9FE907A3248D8960851AF59F8274C5184EeED" TargetMode="External"/><Relationship Id="rId52" Type="http://schemas.openxmlformats.org/officeDocument/2006/relationships/hyperlink" Target="consultantplus://offline/ref=354AF46DE7EE58308679E7DEDB0195A229A365F63F74FAE0FCC54846441A108748AF476A2128E8064785F3BD98E907A3248D8960851AF59F8274C5184EeED" TargetMode="External"/><Relationship Id="rId60" Type="http://schemas.openxmlformats.org/officeDocument/2006/relationships/hyperlink" Target="consultantplus://offline/ref=354AF46DE7EE58308679E7DEDB0195A229A365F63F74F4E1FAC04846441A108748AF476A2128E8064785FABA9BE907A3248D8960851AF59F8274C5184EeED" TargetMode="External"/><Relationship Id="rId65" Type="http://schemas.openxmlformats.org/officeDocument/2006/relationships/hyperlink" Target="consultantplus://offline/ref=354AF46DE7EE58308679E7DEDB0195A229A365F63F74FAE0FCC54846441A108748AF476A2128E8064785F2BD9EE907A3248D8960851AF59F8274C5184EeED" TargetMode="External"/><Relationship Id="rId73" Type="http://schemas.openxmlformats.org/officeDocument/2006/relationships/hyperlink" Target="consultantplus://offline/ref=354AF46DE7EE58308679E7C8D86DCFAE2BAA3FFB3B76F6B7A2914E111B4A16D208EF413F626DED01478EAEEADEB75EF062C684649906F59B49eFD"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54AF46DE7EE58308679E7DEDB0195A229A365F63F74FAE0FCC54846441A108748AF476A2128E8064785FABF9CE907A3248D8960851AF59F8274C5184EeED" TargetMode="External"/><Relationship Id="rId13" Type="http://schemas.openxmlformats.org/officeDocument/2006/relationships/hyperlink" Target="consultantplus://offline/ref=354AF46DE7EE58308679E7DEDB0195A229A365F63F74FAE0FCC54846441A108748AF476A2128E8064785F8BD9DE907A3248D8960851AF59F8274C5184EeED" TargetMode="External"/><Relationship Id="rId18" Type="http://schemas.openxmlformats.org/officeDocument/2006/relationships/hyperlink" Target="consultantplus://offline/ref=354AF46DE7EE58308679E7DEDB0195A229A365F63F74FAE0FCC54846441A108748AF476A2128E8064785F9B29EE907A3248D8960851AF59F8274C5184EeED" TargetMode="External"/><Relationship Id="rId39" Type="http://schemas.openxmlformats.org/officeDocument/2006/relationships/hyperlink" Target="consultantplus://offline/ref=354AF46DE7EE58308679E7DEDB0195A229A365F63F74FAE0FCC54846441A108748AF476A2128E8064784FBBD9BE907A3248D8960851AF59F8274C5184EeED" TargetMode="External"/><Relationship Id="rId34" Type="http://schemas.openxmlformats.org/officeDocument/2006/relationships/hyperlink" Target="consultantplus://offline/ref=354AF46DE7EE58308679E7DEDB0195A229A365F63F74FAE0FCC54846441A108748AF476A2128E8064785FFB99CE907A3248D8960851AF59F8274C5184EeED" TargetMode="External"/><Relationship Id="rId50" Type="http://schemas.openxmlformats.org/officeDocument/2006/relationships/hyperlink" Target="consultantplus://offline/ref=354AF46DE7EE58308679E7DEDB0195A229A365F63F74FAE0FCC54846441A108748AF476A2128E8064785F2BD9EE907A3248D8960851AF59F8274C5184EeED" TargetMode="External"/><Relationship Id="rId55" Type="http://schemas.openxmlformats.org/officeDocument/2006/relationships/image" Target="media/image1.wmf"/><Relationship Id="rId76" Type="http://schemas.openxmlformats.org/officeDocument/2006/relationships/hyperlink" Target="consultantplus://offline/ref=354AF46DE7EE58308679E7DEDB0195A229A365F63F74FEE6FCC04846441A108748AF476A2128E8064785FAB992E907A3248D8960851AF59F8274C5184EeED" TargetMode="External"/><Relationship Id="rId7" Type="http://schemas.openxmlformats.org/officeDocument/2006/relationships/hyperlink" Target="consultantplus://offline/ref=354AF46DE7EE58308679E7DEDB0195A229A365F63F75F4E5F8C74846441A108748AF476A2128E803458EAEEADEB75EF062C684649906F59B49eFD" TargetMode="External"/><Relationship Id="rId71" Type="http://schemas.openxmlformats.org/officeDocument/2006/relationships/hyperlink" Target="consultantplus://offline/ref=354AF46DE7EE58308679E7DEDB0195A229A365F63F74FEE6FCC04846441A108748AF476A2128E8064785FAB992E907A3248D8960851AF59F8274C5184EeED" TargetMode="External"/><Relationship Id="rId2" Type="http://schemas.microsoft.com/office/2007/relationships/stylesWithEffects" Target="stylesWithEffects.xml"/><Relationship Id="rId29" Type="http://schemas.openxmlformats.org/officeDocument/2006/relationships/hyperlink" Target="consultantplus://offline/ref=354AF46DE7EE58308679E7DEDB0195A229A365F63F74FAE0FCC54846441A108748AF476A2128E8064785FFBB9FE907A3248D8960851AF59F8274C5184Ee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99</Pages>
  <Words>21723</Words>
  <Characters>123826</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2023-06-22T03:30:00Z</dcterms:created>
  <dcterms:modified xsi:type="dcterms:W3CDTF">2023-06-22T03:31:00Z</dcterms:modified>
</cp:coreProperties>
</file>