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92" w:rsidRDefault="00964792" w:rsidP="0059677F">
      <w:pPr>
        <w:spacing w:after="0" w:line="240" w:lineRule="auto"/>
        <w:jc w:val="center"/>
        <w:rPr>
          <w:rFonts w:ascii="Arial" w:hAnsi="Arial" w:cs="Arial"/>
          <w:b/>
          <w:bCs/>
          <w:sz w:val="32"/>
          <w:szCs w:val="32"/>
        </w:rPr>
      </w:pPr>
      <w:r>
        <w:rPr>
          <w:rFonts w:ascii="Arial" w:hAnsi="Arial" w:cs="Arial"/>
          <w:b/>
          <w:bCs/>
          <w:sz w:val="32"/>
          <w:szCs w:val="32"/>
        </w:rPr>
        <w:t>Проект</w:t>
      </w:r>
    </w:p>
    <w:p w:rsidR="0059677F" w:rsidRPr="0088102B" w:rsidRDefault="00964792" w:rsidP="0059677F">
      <w:pPr>
        <w:spacing w:after="0" w:line="240" w:lineRule="auto"/>
        <w:jc w:val="center"/>
        <w:rPr>
          <w:rFonts w:ascii="Arial" w:hAnsi="Arial" w:cs="Arial"/>
          <w:b/>
          <w:bCs/>
          <w:sz w:val="32"/>
          <w:szCs w:val="32"/>
        </w:rPr>
      </w:pPr>
      <w:r>
        <w:rPr>
          <w:rFonts w:ascii="Arial" w:hAnsi="Arial" w:cs="Arial"/>
          <w:b/>
          <w:bCs/>
          <w:sz w:val="32"/>
          <w:szCs w:val="32"/>
        </w:rPr>
        <w:t>28.12</w:t>
      </w:r>
      <w:r w:rsidR="0059677F" w:rsidRPr="0088102B">
        <w:rPr>
          <w:rFonts w:ascii="Arial" w:hAnsi="Arial" w:cs="Arial"/>
          <w:b/>
          <w:bCs/>
          <w:sz w:val="32"/>
          <w:szCs w:val="32"/>
        </w:rPr>
        <w:t>.</w:t>
      </w:r>
      <w:r w:rsidR="00A51EE6" w:rsidRPr="0088102B">
        <w:rPr>
          <w:rFonts w:ascii="Arial" w:hAnsi="Arial" w:cs="Arial"/>
          <w:b/>
          <w:bCs/>
          <w:sz w:val="32"/>
          <w:szCs w:val="32"/>
        </w:rPr>
        <w:t>2018</w:t>
      </w:r>
      <w:r w:rsidR="00213AC2">
        <w:rPr>
          <w:rFonts w:ascii="Arial" w:hAnsi="Arial" w:cs="Arial"/>
          <w:b/>
          <w:bCs/>
          <w:sz w:val="32"/>
          <w:szCs w:val="32"/>
        </w:rPr>
        <w:t xml:space="preserve">г. № </w:t>
      </w:r>
      <w:r w:rsidR="00C0512C">
        <w:rPr>
          <w:rFonts w:ascii="Arial" w:hAnsi="Arial" w:cs="Arial"/>
          <w:b/>
          <w:bCs/>
          <w:sz w:val="32"/>
          <w:szCs w:val="32"/>
        </w:rPr>
        <w:t>______</w:t>
      </w:r>
      <w:r w:rsidR="005B0E3E">
        <w:rPr>
          <w:rFonts w:ascii="Arial" w:hAnsi="Arial" w:cs="Arial"/>
          <w:b/>
          <w:bCs/>
          <w:sz w:val="32"/>
          <w:szCs w:val="32"/>
        </w:rPr>
        <w:t>-ДСП</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РОССИЙСКАЯ ФЕДЕРАЦИЯ</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ИРКУТСКАЯ ОБЛАСТЬ</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ИРКУТСКИЙ РАЙОН</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ДЗЕРЖИНСКОЕ МУНИЦИПАЛЬНОЕ ОБРАЗОВАНИЕ</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ДУМА</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РЕШЕНИЕ</w:t>
      </w:r>
    </w:p>
    <w:p w:rsidR="0059677F" w:rsidRPr="0088102B" w:rsidRDefault="0059677F" w:rsidP="0059677F">
      <w:pPr>
        <w:spacing w:after="0" w:line="240" w:lineRule="auto"/>
        <w:jc w:val="center"/>
        <w:rPr>
          <w:rFonts w:ascii="Arial" w:hAnsi="Arial" w:cs="Arial"/>
          <w:b/>
          <w:bCs/>
          <w:sz w:val="32"/>
          <w:szCs w:val="32"/>
        </w:rPr>
      </w:pPr>
    </w:p>
    <w:p w:rsidR="0059677F" w:rsidRPr="0088102B" w:rsidRDefault="00D47829" w:rsidP="0059677F">
      <w:pPr>
        <w:spacing w:after="0" w:line="240" w:lineRule="auto"/>
        <w:jc w:val="center"/>
        <w:rPr>
          <w:rFonts w:ascii="Arial" w:hAnsi="Arial" w:cs="Arial"/>
          <w:b/>
          <w:sz w:val="32"/>
          <w:szCs w:val="32"/>
        </w:rPr>
      </w:pPr>
      <w:r w:rsidRPr="0088102B">
        <w:rPr>
          <w:rFonts w:ascii="Arial" w:hAnsi="Arial" w:cs="Arial"/>
          <w:b/>
          <w:sz w:val="32"/>
          <w:szCs w:val="32"/>
        </w:rPr>
        <w:t xml:space="preserve">ОБ УТВЕРЖДЕНИИ </w:t>
      </w:r>
      <w:r w:rsidR="00F741BA" w:rsidRPr="0088102B">
        <w:rPr>
          <w:rFonts w:ascii="Arial" w:hAnsi="Arial" w:cs="Arial"/>
          <w:b/>
          <w:sz w:val="32"/>
          <w:szCs w:val="32"/>
        </w:rPr>
        <w:t>ПОЛОЖЕНИ</w:t>
      </w:r>
      <w:r w:rsidRPr="0088102B">
        <w:rPr>
          <w:rFonts w:ascii="Arial" w:hAnsi="Arial" w:cs="Arial"/>
          <w:b/>
          <w:sz w:val="32"/>
          <w:szCs w:val="32"/>
        </w:rPr>
        <w:t>Я</w:t>
      </w:r>
      <w:r w:rsidR="00F741BA" w:rsidRPr="0088102B">
        <w:rPr>
          <w:rFonts w:ascii="Arial" w:hAnsi="Arial" w:cs="Arial"/>
          <w:b/>
          <w:sz w:val="32"/>
          <w:szCs w:val="32"/>
        </w:rPr>
        <w:t xml:space="preserve"> О ПОРЯДКЕ ОСУЩЕСТВЛЕНИЯ МУНИЦИПАЛЬНОГО КОНТРОЛЯ </w:t>
      </w:r>
      <w:r w:rsidR="006B34A6">
        <w:rPr>
          <w:rFonts w:ascii="Arial" w:hAnsi="Arial" w:cs="Arial"/>
          <w:b/>
          <w:sz w:val="32"/>
          <w:szCs w:val="32"/>
        </w:rPr>
        <w:t xml:space="preserve">ЗА СОХРАННОСТЬЮ АВТОМОБИЛЬНЫХ ДОРОГ МЕСТНОГО ЗНАЧЕНИЯ </w:t>
      </w:r>
      <w:r w:rsidR="0059677F" w:rsidRPr="0088102B">
        <w:rPr>
          <w:rFonts w:ascii="Arial" w:hAnsi="Arial" w:cs="Arial"/>
          <w:b/>
          <w:sz w:val="32"/>
          <w:szCs w:val="32"/>
        </w:rPr>
        <w:t>НА ТЕРРИТОРИИ ДЗЕРЖИНСКОГО МУНИЦИПАЛЬНОГО ОБРАЗОВАНИЯ</w:t>
      </w:r>
    </w:p>
    <w:p w:rsidR="0059677F" w:rsidRPr="005C2425" w:rsidRDefault="0059677F" w:rsidP="000E4959">
      <w:pPr>
        <w:spacing w:after="0" w:line="240" w:lineRule="auto"/>
        <w:ind w:firstLine="709"/>
        <w:rPr>
          <w:rFonts w:ascii="Arial" w:hAnsi="Arial" w:cs="Arial"/>
          <w:sz w:val="24"/>
          <w:szCs w:val="24"/>
        </w:rPr>
      </w:pPr>
    </w:p>
    <w:p w:rsidR="00F741BA" w:rsidRPr="005C2425" w:rsidRDefault="00F741BA" w:rsidP="000E4959">
      <w:pPr>
        <w:spacing w:after="0" w:line="240" w:lineRule="auto"/>
        <w:ind w:firstLine="709"/>
        <w:rPr>
          <w:rFonts w:ascii="Arial" w:hAnsi="Arial" w:cs="Arial"/>
          <w:sz w:val="24"/>
          <w:szCs w:val="24"/>
        </w:rPr>
      </w:pPr>
      <w:r w:rsidRPr="005C2425">
        <w:rPr>
          <w:rFonts w:ascii="Arial" w:hAnsi="Arial" w:cs="Arial"/>
          <w:sz w:val="24"/>
          <w:szCs w:val="24"/>
        </w:rPr>
        <w:t xml:space="preserve">В целях приведения в соответствии с действующим законодательством деятельности по осуществлению муниципального контроля, на основании </w:t>
      </w:r>
      <w:hyperlink r:id="rId6" w:history="1">
        <w:r w:rsidRPr="005C2425">
          <w:rPr>
            <w:rStyle w:val="a3"/>
            <w:rFonts w:ascii="Arial" w:hAnsi="Arial" w:cs="Arial"/>
            <w:color w:val="auto"/>
            <w:sz w:val="24"/>
            <w:szCs w:val="24"/>
            <w:u w:val="none"/>
          </w:rPr>
          <w:t>Федерального закона</w:t>
        </w:r>
      </w:hyperlink>
      <w:r w:rsidRPr="005C2425">
        <w:rPr>
          <w:rFonts w:ascii="Arial" w:hAnsi="Arial" w:cs="Arial"/>
          <w:sz w:val="24"/>
          <w:szCs w:val="24"/>
        </w:rPr>
        <w:t xml:space="preserve"> от 6.10.2003 N31-ФЗ «Об общих принципах организации местного самоуправления в Российской Федерации», </w:t>
      </w:r>
      <w:r w:rsidR="006B34A6" w:rsidRPr="006B34A6">
        <w:rPr>
          <w:rFonts w:ascii="Arial" w:hAnsi="Arial" w:cs="Arial"/>
          <w:sz w:val="24"/>
          <w:szCs w:val="24"/>
        </w:rPr>
        <w:t>Федеральн</w:t>
      </w:r>
      <w:r w:rsidR="006B34A6">
        <w:rPr>
          <w:rFonts w:ascii="Arial" w:hAnsi="Arial" w:cs="Arial"/>
          <w:sz w:val="24"/>
          <w:szCs w:val="24"/>
        </w:rPr>
        <w:t>ого</w:t>
      </w:r>
      <w:r w:rsidR="006B34A6" w:rsidRPr="006B34A6">
        <w:rPr>
          <w:rFonts w:ascii="Arial" w:hAnsi="Arial" w:cs="Arial"/>
          <w:sz w:val="24"/>
          <w:szCs w:val="24"/>
        </w:rPr>
        <w:t xml:space="preserve"> закон</w:t>
      </w:r>
      <w:r w:rsidR="006B34A6">
        <w:rPr>
          <w:rFonts w:ascii="Arial" w:hAnsi="Arial" w:cs="Arial"/>
          <w:sz w:val="24"/>
          <w:szCs w:val="24"/>
        </w:rPr>
        <w:t>а</w:t>
      </w:r>
      <w:r w:rsidR="006B34A6" w:rsidRPr="006B34A6">
        <w:rPr>
          <w:rFonts w:ascii="Arial" w:hAnsi="Arial" w:cs="Arial"/>
          <w:sz w:val="24"/>
          <w:szCs w:val="24"/>
        </w:rPr>
        <w:t xml:space="preserve"> от 08.11.2007года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C2425">
        <w:rPr>
          <w:rFonts w:ascii="Arial" w:hAnsi="Arial" w:cs="Arial"/>
          <w:sz w:val="24"/>
          <w:szCs w:val="24"/>
        </w:rPr>
        <w:t xml:space="preserve">статей 6, 29, 31, 32, 48 Устава Дзержинского муниципального образования Дума Дзержинского муниципального образования </w:t>
      </w:r>
    </w:p>
    <w:p w:rsidR="00F741BA" w:rsidRPr="005C2425" w:rsidRDefault="00F741BA" w:rsidP="00F741BA">
      <w:pPr>
        <w:spacing w:after="0" w:line="240" w:lineRule="auto"/>
        <w:rPr>
          <w:rFonts w:ascii="Arial" w:hAnsi="Arial" w:cs="Arial"/>
          <w:sz w:val="24"/>
          <w:szCs w:val="24"/>
        </w:rPr>
      </w:pPr>
    </w:p>
    <w:p w:rsidR="00F741BA" w:rsidRPr="0088102B" w:rsidRDefault="00F741BA" w:rsidP="005C2425">
      <w:pPr>
        <w:spacing w:after="0" w:line="240" w:lineRule="auto"/>
        <w:jc w:val="center"/>
        <w:rPr>
          <w:rFonts w:ascii="Arial" w:hAnsi="Arial" w:cs="Arial"/>
          <w:b/>
          <w:bCs/>
          <w:sz w:val="30"/>
          <w:szCs w:val="30"/>
        </w:rPr>
      </w:pPr>
      <w:r w:rsidRPr="0088102B">
        <w:rPr>
          <w:rFonts w:ascii="Arial" w:hAnsi="Arial" w:cs="Arial"/>
          <w:b/>
          <w:sz w:val="30"/>
          <w:szCs w:val="30"/>
        </w:rPr>
        <w:t>РЕШИЛА</w:t>
      </w:r>
      <w:r w:rsidRPr="0088102B">
        <w:rPr>
          <w:rFonts w:ascii="Arial" w:hAnsi="Arial" w:cs="Arial"/>
          <w:b/>
          <w:bCs/>
          <w:sz w:val="30"/>
          <w:szCs w:val="30"/>
        </w:rPr>
        <w:t>:</w:t>
      </w:r>
    </w:p>
    <w:p w:rsidR="00F741BA" w:rsidRPr="005C2425" w:rsidRDefault="00F741BA" w:rsidP="00F741BA">
      <w:pPr>
        <w:spacing w:after="0" w:line="240" w:lineRule="auto"/>
        <w:rPr>
          <w:rFonts w:ascii="Arial" w:hAnsi="Arial" w:cs="Arial"/>
          <w:sz w:val="24"/>
          <w:szCs w:val="24"/>
        </w:rPr>
      </w:pPr>
    </w:p>
    <w:p w:rsidR="00F741BA" w:rsidRPr="005C2425" w:rsidRDefault="000E4959" w:rsidP="000E4959">
      <w:pPr>
        <w:spacing w:after="0" w:line="240" w:lineRule="auto"/>
        <w:ind w:firstLine="709"/>
        <w:rPr>
          <w:rFonts w:ascii="Arial" w:hAnsi="Arial" w:cs="Arial"/>
          <w:sz w:val="24"/>
          <w:szCs w:val="24"/>
        </w:rPr>
      </w:pPr>
      <w:r>
        <w:rPr>
          <w:rFonts w:ascii="Arial" w:hAnsi="Arial" w:cs="Arial"/>
          <w:sz w:val="24"/>
          <w:szCs w:val="24"/>
        </w:rPr>
        <w:t xml:space="preserve">1. </w:t>
      </w:r>
      <w:bookmarkStart w:id="0" w:name="_GoBack"/>
      <w:r w:rsidR="00F741BA" w:rsidRPr="005C2425">
        <w:rPr>
          <w:rFonts w:ascii="Arial" w:hAnsi="Arial" w:cs="Arial"/>
          <w:sz w:val="24"/>
          <w:szCs w:val="24"/>
        </w:rPr>
        <w:t xml:space="preserve">Утвердить Положение о порядке осуществления </w:t>
      </w:r>
      <w:proofErr w:type="gramStart"/>
      <w:r w:rsidR="00F741BA" w:rsidRPr="005C2425">
        <w:rPr>
          <w:rFonts w:ascii="Arial" w:hAnsi="Arial" w:cs="Arial"/>
          <w:sz w:val="24"/>
          <w:szCs w:val="24"/>
        </w:rPr>
        <w:t>муниципального  контроля</w:t>
      </w:r>
      <w:proofErr w:type="gramEnd"/>
      <w:r w:rsidR="006B34A6">
        <w:rPr>
          <w:rFonts w:ascii="Arial" w:hAnsi="Arial" w:cs="Arial"/>
          <w:sz w:val="24"/>
          <w:szCs w:val="24"/>
        </w:rPr>
        <w:t xml:space="preserve"> за сохранностью автомобильных дорог местного значения</w:t>
      </w:r>
      <w:r w:rsidR="00F741BA" w:rsidRPr="005C2425">
        <w:rPr>
          <w:rFonts w:ascii="Arial" w:hAnsi="Arial" w:cs="Arial"/>
          <w:sz w:val="24"/>
          <w:szCs w:val="24"/>
        </w:rPr>
        <w:t xml:space="preserve"> на территории </w:t>
      </w:r>
      <w:r w:rsidR="005C2425" w:rsidRPr="005C2425">
        <w:rPr>
          <w:rFonts w:ascii="Arial" w:hAnsi="Arial" w:cs="Arial"/>
          <w:sz w:val="24"/>
          <w:szCs w:val="24"/>
        </w:rPr>
        <w:t xml:space="preserve">Дзержинского муниципального образования </w:t>
      </w:r>
      <w:bookmarkEnd w:id="0"/>
      <w:r w:rsidR="005C2425" w:rsidRPr="005C2425">
        <w:rPr>
          <w:rFonts w:ascii="Arial" w:hAnsi="Arial" w:cs="Arial"/>
          <w:sz w:val="24"/>
          <w:szCs w:val="24"/>
        </w:rPr>
        <w:t>(приложение №1)</w:t>
      </w:r>
      <w:r w:rsidR="00F741BA" w:rsidRPr="005C2425">
        <w:rPr>
          <w:rFonts w:ascii="Arial" w:hAnsi="Arial" w:cs="Arial"/>
          <w:sz w:val="24"/>
          <w:szCs w:val="24"/>
        </w:rPr>
        <w:t>.</w:t>
      </w:r>
    </w:p>
    <w:p w:rsidR="005C2425" w:rsidRPr="005C2425" w:rsidRDefault="000E4959" w:rsidP="000E4959">
      <w:pPr>
        <w:spacing w:after="0" w:line="240" w:lineRule="auto"/>
        <w:ind w:firstLine="709"/>
        <w:rPr>
          <w:rFonts w:ascii="Arial" w:hAnsi="Arial" w:cs="Arial"/>
          <w:sz w:val="24"/>
          <w:szCs w:val="24"/>
        </w:rPr>
      </w:pPr>
      <w:r>
        <w:rPr>
          <w:rFonts w:ascii="Arial" w:hAnsi="Arial" w:cs="Arial"/>
          <w:sz w:val="24"/>
          <w:szCs w:val="24"/>
        </w:rPr>
        <w:t xml:space="preserve">2. </w:t>
      </w:r>
      <w:r w:rsidR="005C2425" w:rsidRPr="005C2425">
        <w:rPr>
          <w:rFonts w:ascii="Arial" w:hAnsi="Arial" w:cs="Arial"/>
          <w:sz w:val="24"/>
          <w:szCs w:val="24"/>
        </w:rPr>
        <w:t xml:space="preserve">Опубликовать данное решение с приложением в информационно-телекоммуникационной сети «Интернет» на официальном сайте администрации Дзержинского муниципального образования </w:t>
      </w:r>
      <w:hyperlink r:id="rId7" w:history="1">
        <w:r w:rsidR="00A00FDD" w:rsidRPr="00233356">
          <w:rPr>
            <w:rStyle w:val="a3"/>
            <w:rFonts w:ascii="Arial" w:hAnsi="Arial" w:cs="Arial"/>
            <w:sz w:val="24"/>
            <w:szCs w:val="24"/>
          </w:rPr>
          <w:t>http://dzerginskoe-mo.ru</w:t>
        </w:r>
      </w:hyperlink>
      <w:r w:rsidR="005C2425" w:rsidRPr="005C2425">
        <w:rPr>
          <w:rFonts w:ascii="Arial" w:hAnsi="Arial" w:cs="Arial"/>
          <w:sz w:val="24"/>
          <w:szCs w:val="24"/>
        </w:rPr>
        <w:t>;</w:t>
      </w:r>
      <w:r w:rsidR="006B34A6">
        <w:rPr>
          <w:rFonts w:ascii="Arial" w:hAnsi="Arial" w:cs="Arial"/>
          <w:sz w:val="24"/>
          <w:szCs w:val="24"/>
        </w:rPr>
        <w:t xml:space="preserve"> </w:t>
      </w:r>
      <w:r w:rsidR="005C2425" w:rsidRPr="005C2425">
        <w:rPr>
          <w:rFonts w:ascii="Arial" w:hAnsi="Arial" w:cs="Arial"/>
          <w:sz w:val="24"/>
          <w:szCs w:val="24"/>
        </w:rPr>
        <w:t>обнародовать на муниципальном информационном стенде по адресу пос. Дзержинск ул. Центральная 1-а.</w:t>
      </w:r>
    </w:p>
    <w:p w:rsidR="005C2425" w:rsidRPr="005C2425" w:rsidRDefault="006B34A6" w:rsidP="000E4959">
      <w:pPr>
        <w:spacing w:after="0" w:line="240" w:lineRule="auto"/>
        <w:ind w:firstLine="709"/>
        <w:rPr>
          <w:rFonts w:ascii="Arial" w:hAnsi="Arial" w:cs="Arial"/>
          <w:sz w:val="24"/>
          <w:szCs w:val="24"/>
        </w:rPr>
      </w:pPr>
      <w:r>
        <w:rPr>
          <w:rFonts w:ascii="Arial" w:hAnsi="Arial" w:cs="Arial"/>
          <w:sz w:val="24"/>
          <w:szCs w:val="24"/>
        </w:rPr>
        <w:t>3</w:t>
      </w:r>
      <w:r w:rsidR="000E4959">
        <w:rPr>
          <w:rFonts w:ascii="Arial" w:hAnsi="Arial" w:cs="Arial"/>
          <w:sz w:val="24"/>
          <w:szCs w:val="24"/>
        </w:rPr>
        <w:t xml:space="preserve">. </w:t>
      </w:r>
      <w:r w:rsidR="00F741BA" w:rsidRPr="005C2425">
        <w:rPr>
          <w:rFonts w:ascii="Arial" w:hAnsi="Arial" w:cs="Arial"/>
          <w:sz w:val="24"/>
          <w:szCs w:val="24"/>
        </w:rPr>
        <w:t>Решение вступает в силу с момента его официального опубликования (обнародования).</w:t>
      </w:r>
    </w:p>
    <w:p w:rsidR="0059677F" w:rsidRPr="005C2425" w:rsidRDefault="006B34A6" w:rsidP="000E4959">
      <w:pPr>
        <w:spacing w:after="0" w:line="240" w:lineRule="auto"/>
        <w:ind w:firstLine="709"/>
        <w:rPr>
          <w:rFonts w:ascii="Arial" w:hAnsi="Arial" w:cs="Arial"/>
          <w:sz w:val="24"/>
          <w:szCs w:val="24"/>
        </w:rPr>
      </w:pPr>
      <w:r>
        <w:rPr>
          <w:rFonts w:ascii="Arial" w:hAnsi="Arial" w:cs="Arial"/>
          <w:sz w:val="24"/>
          <w:szCs w:val="24"/>
        </w:rPr>
        <w:t>4</w:t>
      </w:r>
      <w:r w:rsidR="000E4959">
        <w:rPr>
          <w:rFonts w:ascii="Arial" w:hAnsi="Arial" w:cs="Arial"/>
          <w:sz w:val="24"/>
          <w:szCs w:val="24"/>
        </w:rPr>
        <w:t xml:space="preserve">. </w:t>
      </w:r>
      <w:r w:rsidR="0059677F" w:rsidRPr="005C2425">
        <w:rPr>
          <w:rFonts w:ascii="Arial" w:hAnsi="Arial" w:cs="Arial"/>
          <w:sz w:val="24"/>
          <w:szCs w:val="24"/>
        </w:rPr>
        <w:t>Контроль по исполнению настоящего решения оставляю за собой.</w:t>
      </w:r>
    </w:p>
    <w:p w:rsidR="0059677F" w:rsidRPr="005C2425" w:rsidRDefault="0059677F" w:rsidP="000E4959">
      <w:pPr>
        <w:spacing w:after="0" w:line="240" w:lineRule="auto"/>
        <w:ind w:firstLine="709"/>
        <w:rPr>
          <w:rFonts w:ascii="Arial" w:hAnsi="Arial" w:cs="Arial"/>
          <w:sz w:val="24"/>
          <w:szCs w:val="24"/>
        </w:rPr>
      </w:pPr>
    </w:p>
    <w:p w:rsidR="0059677F" w:rsidRPr="005C2425" w:rsidRDefault="0059677F" w:rsidP="0059677F">
      <w:pPr>
        <w:spacing w:after="0" w:line="240" w:lineRule="auto"/>
        <w:rPr>
          <w:rFonts w:ascii="Arial" w:hAnsi="Arial" w:cs="Arial"/>
          <w:sz w:val="24"/>
          <w:szCs w:val="24"/>
        </w:rPr>
      </w:pPr>
    </w:p>
    <w:p w:rsidR="0059677F" w:rsidRPr="005C2425" w:rsidRDefault="0059677F" w:rsidP="0059677F">
      <w:pPr>
        <w:spacing w:after="0" w:line="240" w:lineRule="auto"/>
        <w:rPr>
          <w:rFonts w:ascii="Arial" w:hAnsi="Arial" w:cs="Arial"/>
          <w:sz w:val="24"/>
          <w:szCs w:val="24"/>
        </w:rPr>
      </w:pPr>
      <w:r w:rsidRPr="005C2425">
        <w:rPr>
          <w:rFonts w:ascii="Arial" w:hAnsi="Arial" w:cs="Arial"/>
          <w:sz w:val="24"/>
          <w:szCs w:val="24"/>
        </w:rPr>
        <w:t>Председатель Думы</w:t>
      </w:r>
      <w:r w:rsidR="006B34A6">
        <w:rPr>
          <w:rFonts w:ascii="Arial" w:hAnsi="Arial" w:cs="Arial"/>
          <w:sz w:val="24"/>
          <w:szCs w:val="24"/>
        </w:rPr>
        <w:t>,</w:t>
      </w:r>
    </w:p>
    <w:p w:rsidR="0059677F" w:rsidRPr="005C2425" w:rsidRDefault="0059677F" w:rsidP="0059677F">
      <w:pPr>
        <w:spacing w:after="0" w:line="240" w:lineRule="auto"/>
        <w:rPr>
          <w:rFonts w:ascii="Arial" w:hAnsi="Arial" w:cs="Arial"/>
          <w:sz w:val="24"/>
          <w:szCs w:val="24"/>
        </w:rPr>
      </w:pPr>
      <w:r w:rsidRPr="005C2425">
        <w:rPr>
          <w:rFonts w:ascii="Arial" w:hAnsi="Arial" w:cs="Arial"/>
          <w:sz w:val="24"/>
          <w:szCs w:val="24"/>
        </w:rPr>
        <w:t xml:space="preserve">Глава Дзержинского муниципального образования </w:t>
      </w:r>
    </w:p>
    <w:p w:rsidR="0059677F" w:rsidRDefault="0059677F" w:rsidP="0059677F">
      <w:pPr>
        <w:spacing w:after="0" w:line="240" w:lineRule="auto"/>
        <w:rPr>
          <w:rFonts w:ascii="Arial" w:hAnsi="Arial" w:cs="Arial"/>
          <w:sz w:val="24"/>
          <w:szCs w:val="24"/>
        </w:rPr>
      </w:pPr>
      <w:r w:rsidRPr="005C2425">
        <w:rPr>
          <w:rFonts w:ascii="Arial" w:hAnsi="Arial" w:cs="Arial"/>
          <w:sz w:val="24"/>
          <w:szCs w:val="24"/>
        </w:rPr>
        <w:t>Соколовская И.В.</w:t>
      </w:r>
    </w:p>
    <w:p w:rsidR="006B34A6" w:rsidRPr="005C2425" w:rsidRDefault="006B34A6" w:rsidP="0059677F">
      <w:pPr>
        <w:spacing w:after="0" w:line="240" w:lineRule="auto"/>
        <w:rPr>
          <w:rFonts w:ascii="Arial" w:hAnsi="Arial" w:cs="Arial"/>
          <w:sz w:val="24"/>
          <w:szCs w:val="24"/>
        </w:rPr>
      </w:pPr>
    </w:p>
    <w:p w:rsidR="007F4954" w:rsidRPr="007F4954" w:rsidRDefault="007F4954" w:rsidP="007F4954">
      <w:pPr>
        <w:spacing w:after="0" w:line="240" w:lineRule="auto"/>
        <w:rPr>
          <w:rFonts w:ascii="Arial" w:hAnsi="Arial" w:cs="Arial"/>
          <w:b/>
          <w:bCs/>
          <w:sz w:val="24"/>
          <w:szCs w:val="24"/>
        </w:rPr>
      </w:pPr>
    </w:p>
    <w:p w:rsidR="007F4954" w:rsidRPr="006B34A6" w:rsidRDefault="007F4954" w:rsidP="006B34A6">
      <w:pPr>
        <w:spacing w:after="0" w:line="240" w:lineRule="auto"/>
        <w:jc w:val="right"/>
        <w:rPr>
          <w:rFonts w:ascii="Courier New" w:hAnsi="Courier New" w:cs="Courier New"/>
          <w:b/>
          <w:bCs/>
        </w:rPr>
      </w:pPr>
      <w:r w:rsidRPr="006B34A6">
        <w:rPr>
          <w:rFonts w:ascii="Courier New" w:hAnsi="Courier New" w:cs="Courier New"/>
          <w:b/>
          <w:bCs/>
        </w:rPr>
        <w:t>Приложение № 1 к решению Думы</w:t>
      </w:r>
    </w:p>
    <w:p w:rsidR="007F4954" w:rsidRPr="006B34A6" w:rsidRDefault="007F4954" w:rsidP="006B34A6">
      <w:pPr>
        <w:spacing w:after="0" w:line="240" w:lineRule="auto"/>
        <w:jc w:val="right"/>
        <w:rPr>
          <w:rFonts w:ascii="Courier New" w:hAnsi="Courier New" w:cs="Courier New"/>
          <w:b/>
          <w:bCs/>
        </w:rPr>
      </w:pPr>
      <w:r w:rsidRPr="006B34A6">
        <w:rPr>
          <w:rFonts w:ascii="Courier New" w:hAnsi="Courier New" w:cs="Courier New"/>
          <w:b/>
          <w:bCs/>
        </w:rPr>
        <w:t xml:space="preserve"> Дзержинского муниципального </w:t>
      </w:r>
      <w:proofErr w:type="gramStart"/>
      <w:r w:rsidRPr="006B34A6">
        <w:rPr>
          <w:rFonts w:ascii="Courier New" w:hAnsi="Courier New" w:cs="Courier New"/>
          <w:b/>
          <w:bCs/>
        </w:rPr>
        <w:t>образования  от</w:t>
      </w:r>
      <w:proofErr w:type="gramEnd"/>
      <w:r w:rsidRPr="006B34A6">
        <w:rPr>
          <w:rFonts w:ascii="Courier New" w:hAnsi="Courier New" w:cs="Courier New"/>
          <w:b/>
          <w:bCs/>
        </w:rPr>
        <w:t xml:space="preserve"> </w:t>
      </w:r>
    </w:p>
    <w:p w:rsidR="007F4954" w:rsidRPr="006B34A6" w:rsidRDefault="006B34A6" w:rsidP="006B34A6">
      <w:pPr>
        <w:spacing w:after="0" w:line="240" w:lineRule="auto"/>
        <w:jc w:val="right"/>
        <w:rPr>
          <w:rFonts w:ascii="Courier New" w:hAnsi="Courier New" w:cs="Courier New"/>
          <w:b/>
          <w:bCs/>
        </w:rPr>
      </w:pPr>
      <w:r>
        <w:rPr>
          <w:rFonts w:ascii="Courier New" w:hAnsi="Courier New" w:cs="Courier New"/>
          <w:b/>
          <w:bCs/>
        </w:rPr>
        <w:t>___</w:t>
      </w:r>
      <w:r w:rsidR="007F4954" w:rsidRPr="006B34A6">
        <w:rPr>
          <w:rFonts w:ascii="Courier New" w:hAnsi="Courier New" w:cs="Courier New"/>
          <w:b/>
          <w:bCs/>
        </w:rPr>
        <w:t>.2018 года №</w:t>
      </w:r>
      <w:r>
        <w:rPr>
          <w:rFonts w:ascii="Courier New" w:hAnsi="Courier New" w:cs="Courier New"/>
          <w:b/>
          <w:bCs/>
        </w:rPr>
        <w:t>____</w:t>
      </w:r>
      <w:r w:rsidR="007F4954" w:rsidRPr="006B34A6">
        <w:rPr>
          <w:rFonts w:ascii="Courier New" w:hAnsi="Courier New" w:cs="Courier New"/>
          <w:b/>
          <w:bCs/>
        </w:rPr>
        <w:t xml:space="preserve"> </w:t>
      </w:r>
    </w:p>
    <w:p w:rsidR="007F4954" w:rsidRPr="006B34A6" w:rsidRDefault="007F4954" w:rsidP="006B34A6">
      <w:pPr>
        <w:spacing w:after="0" w:line="240" w:lineRule="auto"/>
        <w:jc w:val="right"/>
        <w:rPr>
          <w:rFonts w:ascii="Courier New" w:hAnsi="Courier New" w:cs="Courier New"/>
          <w:b/>
          <w:bCs/>
        </w:rPr>
      </w:pPr>
    </w:p>
    <w:p w:rsidR="006B34A6" w:rsidRDefault="007F4954" w:rsidP="006B34A6">
      <w:pPr>
        <w:spacing w:after="0" w:line="240" w:lineRule="auto"/>
        <w:jc w:val="center"/>
        <w:rPr>
          <w:rFonts w:ascii="Arial" w:hAnsi="Arial" w:cs="Arial"/>
          <w:b/>
          <w:bCs/>
          <w:sz w:val="28"/>
          <w:szCs w:val="28"/>
        </w:rPr>
      </w:pPr>
      <w:r w:rsidRPr="006B34A6">
        <w:rPr>
          <w:rFonts w:ascii="Arial" w:hAnsi="Arial" w:cs="Arial"/>
          <w:b/>
          <w:bCs/>
          <w:sz w:val="28"/>
          <w:szCs w:val="28"/>
        </w:rPr>
        <w:lastRenderedPageBreak/>
        <w:t>Положение</w:t>
      </w:r>
      <w:r w:rsidRPr="006B34A6">
        <w:rPr>
          <w:rFonts w:ascii="Arial" w:hAnsi="Arial" w:cs="Arial"/>
          <w:b/>
          <w:bCs/>
          <w:sz w:val="28"/>
          <w:szCs w:val="28"/>
        </w:rPr>
        <w:br/>
        <w:t>о муниципальном контроле за сохранностью автомобильных дорог местного значения</w:t>
      </w:r>
      <w:r w:rsidR="006B34A6">
        <w:rPr>
          <w:rFonts w:ascii="Arial" w:hAnsi="Arial" w:cs="Arial"/>
          <w:b/>
          <w:bCs/>
          <w:sz w:val="28"/>
          <w:szCs w:val="28"/>
        </w:rPr>
        <w:t xml:space="preserve"> на территории Дзержинского муниципального образования Иркутского района.</w:t>
      </w:r>
    </w:p>
    <w:p w:rsidR="007F4954" w:rsidRPr="006B34A6" w:rsidRDefault="006B34A6" w:rsidP="006B34A6">
      <w:pPr>
        <w:spacing w:after="0" w:line="240" w:lineRule="auto"/>
        <w:jc w:val="center"/>
        <w:rPr>
          <w:rFonts w:ascii="Arial" w:hAnsi="Arial" w:cs="Arial"/>
          <w:b/>
          <w:bCs/>
          <w:sz w:val="28"/>
          <w:szCs w:val="28"/>
        </w:rPr>
      </w:pPr>
      <w:r>
        <w:rPr>
          <w:rFonts w:ascii="Arial" w:hAnsi="Arial" w:cs="Arial"/>
          <w:b/>
          <w:bCs/>
          <w:sz w:val="28"/>
          <w:szCs w:val="28"/>
        </w:rPr>
        <w:t xml:space="preserve"> </w:t>
      </w:r>
    </w:p>
    <w:p w:rsidR="007F4954" w:rsidRPr="007F4954" w:rsidRDefault="007F4954" w:rsidP="007F4954">
      <w:pPr>
        <w:spacing w:after="0" w:line="240" w:lineRule="auto"/>
        <w:rPr>
          <w:rFonts w:ascii="Arial" w:hAnsi="Arial" w:cs="Arial"/>
          <w:b/>
          <w:bCs/>
          <w:sz w:val="24"/>
          <w:szCs w:val="24"/>
        </w:rPr>
      </w:pPr>
      <w:r w:rsidRPr="007F4954">
        <w:rPr>
          <w:rFonts w:ascii="Arial" w:hAnsi="Arial" w:cs="Arial"/>
          <w:b/>
          <w:bCs/>
          <w:sz w:val="24"/>
          <w:szCs w:val="24"/>
        </w:rPr>
        <w:t>1. Общие положения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 xml:space="preserve">1.1. Настоящее Положение в соответствии с Федеральными законами </w:t>
      </w:r>
      <w:hyperlink r:id="rId8" w:history="1">
        <w:r w:rsidRPr="007F4954">
          <w:rPr>
            <w:rStyle w:val="a3"/>
            <w:rFonts w:ascii="Arial" w:hAnsi="Arial" w:cs="Arial"/>
            <w:sz w:val="24"/>
            <w:szCs w:val="24"/>
          </w:rPr>
          <w:t>от 8 ноября 2007 года N 257-ФЗ</w:t>
        </w:r>
      </w:hyperlink>
      <w:r w:rsidRPr="007F4954">
        <w:rPr>
          <w:rFonts w:ascii="Arial" w:hAnsi="Arial" w:cs="Arial"/>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7F4954">
          <w:rPr>
            <w:rStyle w:val="a3"/>
            <w:rFonts w:ascii="Arial" w:hAnsi="Arial" w:cs="Arial"/>
            <w:sz w:val="24"/>
            <w:szCs w:val="24"/>
          </w:rPr>
          <w:t>от 6 октября 2003 года N 131-ФЗ</w:t>
        </w:r>
      </w:hyperlink>
      <w:r w:rsidRPr="007F4954">
        <w:rPr>
          <w:rFonts w:ascii="Arial" w:hAnsi="Arial" w:cs="Arial"/>
          <w:sz w:val="24"/>
          <w:szCs w:val="24"/>
        </w:rPr>
        <w:t xml:space="preserve"> "Об общих принципах организации местного самоуправления в Российской Федерации", </w:t>
      </w:r>
      <w:hyperlink r:id="rId10" w:history="1">
        <w:r w:rsidRPr="007F4954">
          <w:rPr>
            <w:rStyle w:val="a3"/>
            <w:rFonts w:ascii="Arial" w:hAnsi="Arial" w:cs="Arial"/>
            <w:sz w:val="24"/>
            <w:szCs w:val="24"/>
          </w:rPr>
          <w:t>от 10 декабря 1995 года N 196-ФЗ</w:t>
        </w:r>
      </w:hyperlink>
      <w:r w:rsidRPr="007F4954">
        <w:rPr>
          <w:rFonts w:ascii="Arial" w:hAnsi="Arial" w:cs="Arial"/>
          <w:sz w:val="24"/>
          <w:szCs w:val="24"/>
        </w:rPr>
        <w:t xml:space="preserve"> "О безопасности дорожного движения", </w:t>
      </w:r>
      <w:hyperlink r:id="rId11" w:history="1">
        <w:r w:rsidRPr="007F4954">
          <w:rPr>
            <w:rStyle w:val="a3"/>
            <w:rFonts w:ascii="Arial" w:hAnsi="Arial" w:cs="Arial"/>
            <w:sz w:val="24"/>
            <w:szCs w:val="24"/>
          </w:rPr>
          <w:t>от 26 декабря 2008 года N 294-ФЗ</w:t>
        </w:r>
      </w:hyperlink>
      <w:r w:rsidRPr="007F4954">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осуществления муниципального контроля за сохранностью автомобильных дорог местного значения в границах</w:t>
      </w:r>
      <w:r w:rsidR="006B34A6">
        <w:rPr>
          <w:rFonts w:ascii="Arial" w:hAnsi="Arial" w:cs="Arial"/>
          <w:sz w:val="24"/>
          <w:szCs w:val="24"/>
        </w:rPr>
        <w:t xml:space="preserve"> Дзержинского</w:t>
      </w:r>
      <w:r w:rsidRPr="007F4954">
        <w:rPr>
          <w:rFonts w:ascii="Arial" w:hAnsi="Arial" w:cs="Arial"/>
          <w:sz w:val="24"/>
          <w:szCs w:val="24"/>
        </w:rPr>
        <w:t xml:space="preserve"> муниципального образования.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 xml:space="preserve">1.2. 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w:t>
      </w:r>
      <w:r w:rsidR="006B34A6">
        <w:rPr>
          <w:rFonts w:ascii="Arial" w:hAnsi="Arial" w:cs="Arial"/>
          <w:sz w:val="24"/>
          <w:szCs w:val="24"/>
        </w:rPr>
        <w:t xml:space="preserve"> Дзержинского</w:t>
      </w:r>
      <w:r w:rsidRPr="007F4954">
        <w:rPr>
          <w:rFonts w:ascii="Arial" w:hAnsi="Arial" w:cs="Arial"/>
          <w:sz w:val="24"/>
          <w:szCs w:val="24"/>
        </w:rPr>
        <w:t xml:space="preserve"> муниципального образования, за исключением автомобильных дорог федерального, регионального значения, частных автомобильных дорог, зданий, сооружений и иных объектов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местного значения.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1.3. Муниципальный контроль за сохранностью автомобильных дорог местного значения осуществляется администраци</w:t>
      </w:r>
      <w:r w:rsidR="00B76490">
        <w:rPr>
          <w:rFonts w:ascii="Arial" w:hAnsi="Arial" w:cs="Arial"/>
          <w:sz w:val="24"/>
          <w:szCs w:val="24"/>
        </w:rPr>
        <w:t>ей</w:t>
      </w:r>
      <w:r w:rsidR="006B34A6">
        <w:rPr>
          <w:rFonts w:ascii="Arial" w:hAnsi="Arial" w:cs="Arial"/>
          <w:sz w:val="24"/>
          <w:szCs w:val="24"/>
        </w:rPr>
        <w:t xml:space="preserve"> Дзержинского </w:t>
      </w:r>
      <w:r w:rsidRPr="007F4954">
        <w:rPr>
          <w:rFonts w:ascii="Arial" w:hAnsi="Arial" w:cs="Arial"/>
          <w:sz w:val="24"/>
          <w:szCs w:val="24"/>
        </w:rPr>
        <w:t>муниципального образования (далее - уполномоченный орган).</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1.4. Порядок утверждения перечня работников уполномоченного органа, уполномоченных на осуществление муниципального контроля за сохранностью автомобильных дорог местного значения</w:t>
      </w:r>
      <w:r w:rsidR="00B76490">
        <w:rPr>
          <w:rFonts w:ascii="Arial" w:hAnsi="Arial" w:cs="Arial"/>
          <w:sz w:val="24"/>
          <w:szCs w:val="24"/>
        </w:rPr>
        <w:t>,</w:t>
      </w:r>
      <w:r w:rsidRPr="007F4954">
        <w:rPr>
          <w:rFonts w:ascii="Arial" w:hAnsi="Arial" w:cs="Arial"/>
          <w:sz w:val="24"/>
          <w:szCs w:val="24"/>
        </w:rPr>
        <w:t xml:space="preserve"> определяется постановлением </w:t>
      </w:r>
      <w:r w:rsidR="006B34A6">
        <w:rPr>
          <w:rFonts w:ascii="Arial" w:hAnsi="Arial" w:cs="Arial"/>
          <w:sz w:val="24"/>
          <w:szCs w:val="24"/>
        </w:rPr>
        <w:t>Главы</w:t>
      </w:r>
      <w:r w:rsidRPr="007F4954">
        <w:rPr>
          <w:rFonts w:ascii="Arial" w:hAnsi="Arial" w:cs="Arial"/>
          <w:sz w:val="24"/>
          <w:szCs w:val="24"/>
        </w:rPr>
        <w:t xml:space="preserve"> муниципального образования. Работники уполномоченного органа, уполномоченные на осуществление муниципального контроля за сохранностью автомобильных дорог местного значения, являются муниципальными дорожными инспекторами.</w:t>
      </w:r>
    </w:p>
    <w:p w:rsidR="007F4954" w:rsidRPr="007F4954" w:rsidRDefault="007F4954" w:rsidP="007F4954">
      <w:pPr>
        <w:spacing w:after="0" w:line="240" w:lineRule="auto"/>
        <w:rPr>
          <w:rFonts w:ascii="Arial" w:hAnsi="Arial" w:cs="Arial"/>
          <w:b/>
          <w:bCs/>
          <w:sz w:val="24"/>
          <w:szCs w:val="24"/>
        </w:rPr>
      </w:pPr>
      <w:r w:rsidRPr="007F4954">
        <w:rPr>
          <w:rFonts w:ascii="Arial" w:hAnsi="Arial" w:cs="Arial"/>
          <w:b/>
          <w:bCs/>
          <w:sz w:val="24"/>
          <w:szCs w:val="24"/>
        </w:rPr>
        <w:t>2. Цель и задачи муниципального контроля за сохранностью автомобильных дорог местного значения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2.2. Основными задачами муниципального контроля за сохранностью автомобильных дорог местного значения являются: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F4954" w:rsidRPr="0051747F" w:rsidRDefault="007F4954" w:rsidP="0051747F">
      <w:pPr>
        <w:spacing w:after="0" w:line="240" w:lineRule="auto"/>
        <w:rPr>
          <w:rFonts w:ascii="Arial" w:hAnsi="Arial" w:cs="Arial"/>
          <w:sz w:val="24"/>
          <w:szCs w:val="24"/>
        </w:rPr>
      </w:pPr>
      <w:r w:rsidRPr="0051747F">
        <w:rPr>
          <w:rFonts w:ascii="Arial" w:hAnsi="Arial" w:cs="Arial"/>
          <w:sz w:val="24"/>
          <w:szCs w:val="24"/>
        </w:rPr>
        <w:lastRenderedPageBreak/>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7F4954" w:rsidRPr="007F4954" w:rsidRDefault="007F4954" w:rsidP="007F4954">
      <w:pPr>
        <w:spacing w:after="0" w:line="240" w:lineRule="auto"/>
        <w:rPr>
          <w:rFonts w:ascii="Arial" w:hAnsi="Arial" w:cs="Arial"/>
          <w:b/>
          <w:bCs/>
          <w:sz w:val="24"/>
          <w:szCs w:val="24"/>
        </w:rPr>
      </w:pPr>
      <w:r w:rsidRPr="007F4954">
        <w:rPr>
          <w:rFonts w:ascii="Arial" w:hAnsi="Arial" w:cs="Arial"/>
          <w:b/>
          <w:bCs/>
          <w:sz w:val="24"/>
          <w:szCs w:val="24"/>
        </w:rPr>
        <w:t>3. Формы осуществления муниципального контроля за сохранностью автомобильных дорог местного значения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 xml:space="preserve">3.1.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w:t>
      </w:r>
      <w:hyperlink r:id="rId12" w:history="1">
        <w:r w:rsidRPr="007F4954">
          <w:rPr>
            <w:rStyle w:val="a3"/>
            <w:rFonts w:ascii="Arial" w:hAnsi="Arial" w:cs="Arial"/>
            <w:sz w:val="24"/>
            <w:szCs w:val="24"/>
          </w:rPr>
          <w:t>Федеральным законом</w:t>
        </w:r>
      </w:hyperlink>
      <w:r w:rsidRPr="007F4954">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3.2. Плановые проверки проводятся на основании ежегодного плана проверок, утверждаемого руководителем уполномоченного органа.</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2) цель и основание проведения каждой плановой проверки;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3) дата начала и сроки проведения каждой плановой проверки;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3.4. Проверка проводится на основании правового акта уполномоченного органа.</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Проверка может проводиться только должностным лицом или должностными лицами, которые указаны в правовом акте уполномоченного органа.</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 xml:space="preserve">3.5. По результатам проверки оформляется акт проверки соблюдения законодательства с соблюдением требований установленных </w:t>
      </w:r>
      <w:hyperlink r:id="rId13" w:history="1">
        <w:r w:rsidRPr="007F4954">
          <w:rPr>
            <w:rStyle w:val="a3"/>
            <w:rFonts w:ascii="Arial" w:hAnsi="Arial" w:cs="Arial"/>
            <w:sz w:val="24"/>
            <w:szCs w:val="24"/>
          </w:rPr>
          <w:t>Федеральным законом</w:t>
        </w:r>
      </w:hyperlink>
      <w:r w:rsidRPr="007F4954">
        <w:rPr>
          <w:rFonts w:ascii="Arial" w:hAnsi="Arial" w:cs="Arial"/>
          <w:sz w:val="24"/>
          <w:szCs w:val="24"/>
        </w:rPr>
        <w:t xml:space="preserve">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3.6. В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7F4954" w:rsidRPr="007F4954" w:rsidRDefault="007F4954" w:rsidP="007F4954">
      <w:pPr>
        <w:spacing w:after="0" w:line="240" w:lineRule="auto"/>
        <w:rPr>
          <w:rFonts w:ascii="Arial" w:hAnsi="Arial" w:cs="Arial"/>
          <w:b/>
          <w:bCs/>
          <w:sz w:val="24"/>
          <w:szCs w:val="24"/>
        </w:rPr>
      </w:pPr>
      <w:r w:rsidRPr="007F4954">
        <w:rPr>
          <w:rFonts w:ascii="Arial" w:hAnsi="Arial" w:cs="Arial"/>
          <w:b/>
          <w:bCs/>
          <w:sz w:val="24"/>
          <w:szCs w:val="24"/>
        </w:rPr>
        <w:lastRenderedPageBreak/>
        <w:t>4. Полномочия должностных лиц, осуществляющих муниципальный контроль за сохранностью автомобильных дорог местного значения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4.1. Должностные лица уполномоченного органа, осуществляющие муниципальный контроль за сохранностью автомобильных дорог местного значения в пределах предоставленных полномочий имеют право:</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б) осуществлять проверки соблюдения законодательства об автомобильных дорогах и о дорожной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и) осуществлять иные предусмотренные действующим законодательством права.</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4.2. Должностные лица уполномоченного органа, осуществляющие муниципальный контроль за сохранностью автомобильных дорог местного значения, при проведении мероприятий по контролю обязаны:</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 xml:space="preserve">а) руководствоваться законодательством Российской Федерации, </w:t>
      </w:r>
      <w:r w:rsidR="00B76490">
        <w:rPr>
          <w:rFonts w:ascii="Arial" w:hAnsi="Arial" w:cs="Arial"/>
          <w:sz w:val="24"/>
          <w:szCs w:val="24"/>
        </w:rPr>
        <w:t>Иркутской</w:t>
      </w:r>
      <w:r w:rsidRPr="007F4954">
        <w:rPr>
          <w:rFonts w:ascii="Arial" w:hAnsi="Arial" w:cs="Arial"/>
          <w:sz w:val="24"/>
          <w:szCs w:val="24"/>
        </w:rPr>
        <w:t xml:space="preserve"> области, настоящим Положением и иными муниципальными правовыми актами;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б) соблюдать действующее законодательство, права и законные интересы юридических лиц и индивидуальных предпринимателей;</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 xml:space="preserve">д) выполнять иные обязанности, возложенные на них </w:t>
      </w:r>
      <w:hyperlink r:id="rId14" w:history="1">
        <w:r w:rsidRPr="007F4954">
          <w:rPr>
            <w:rStyle w:val="a3"/>
            <w:rFonts w:ascii="Arial" w:hAnsi="Arial" w:cs="Arial"/>
            <w:sz w:val="24"/>
            <w:szCs w:val="24"/>
          </w:rPr>
          <w:t>Федеральным законом</w:t>
        </w:r>
      </w:hyperlink>
      <w:r w:rsidRPr="007F4954">
        <w:rPr>
          <w:rFonts w:ascii="Arial" w:hAnsi="Arial" w:cs="Arial"/>
          <w:sz w:val="24"/>
          <w:szCs w:val="24"/>
        </w:rPr>
        <w:t xml:space="preserve"> от 26 декабря 2008 года N 294-ФЗ "О защите прав юридических лиц и индивидуальных </w:t>
      </w:r>
      <w:r w:rsidRPr="007F4954">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 и другими нормативными правовыми актами.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4.3. При осуществлении муниципального контроля за сохранностью автомобильных дорог местного значения должностные лица уполномоченного органа несут в установленном действующим законодательством и настоящим Положением ответственность за:</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а) несоблюдение требований законодательства при исполнении служебных обязанностей;</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б) несоблюдение установленного порядка осуществления муниципального контроля за сохранностью автомобильных дорог местного значения;</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г) объективность и достоверность материалов проводимых проверок.</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4.4. Препятствование осуществлению полномочий должностных лиц уполномоченного органа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w:t>
      </w:r>
    </w:p>
    <w:p w:rsidR="007F4954" w:rsidRPr="007F4954" w:rsidRDefault="007F4954" w:rsidP="007F4954">
      <w:pPr>
        <w:spacing w:after="0" w:line="240" w:lineRule="auto"/>
        <w:rPr>
          <w:rFonts w:ascii="Arial" w:hAnsi="Arial" w:cs="Arial"/>
          <w:sz w:val="24"/>
          <w:szCs w:val="24"/>
        </w:rPr>
      </w:pPr>
      <w:r w:rsidRPr="007F4954">
        <w:rPr>
          <w:rFonts w:ascii="Arial" w:hAnsi="Arial" w:cs="Arial"/>
          <w:sz w:val="24"/>
          <w:szCs w:val="24"/>
        </w:rPr>
        <w:t>4.5. Должностные лица уполномоченного органа,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E22FD1" w:rsidRPr="005C2425" w:rsidRDefault="00E22FD1" w:rsidP="0059677F">
      <w:pPr>
        <w:spacing w:after="0" w:line="240" w:lineRule="auto"/>
        <w:rPr>
          <w:rFonts w:ascii="Arial" w:hAnsi="Arial" w:cs="Arial"/>
          <w:sz w:val="24"/>
          <w:szCs w:val="24"/>
        </w:rPr>
      </w:pPr>
    </w:p>
    <w:p w:rsidR="00144BFB" w:rsidRDefault="00144BFB" w:rsidP="00E22FD1">
      <w:pPr>
        <w:spacing w:after="0" w:line="240" w:lineRule="auto"/>
        <w:jc w:val="right"/>
        <w:rPr>
          <w:rFonts w:ascii="Courier New" w:hAnsi="Courier New" w:cs="Courier New"/>
        </w:rPr>
      </w:pPr>
    </w:p>
    <w:p w:rsidR="0059677F" w:rsidRPr="005B0E3E" w:rsidRDefault="0059677F" w:rsidP="00E22FD1">
      <w:pPr>
        <w:spacing w:after="0" w:line="240" w:lineRule="auto"/>
        <w:jc w:val="right"/>
        <w:rPr>
          <w:rFonts w:ascii="Courier New" w:hAnsi="Courier New" w:cs="Courier New"/>
        </w:rPr>
      </w:pPr>
    </w:p>
    <w:sectPr w:rsidR="0059677F" w:rsidRPr="005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FAC"/>
    <w:multiLevelType w:val="multilevel"/>
    <w:tmpl w:val="890C0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1E27"/>
    <w:multiLevelType w:val="multilevel"/>
    <w:tmpl w:val="CAFA7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50525"/>
    <w:multiLevelType w:val="multilevel"/>
    <w:tmpl w:val="FB5A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F2EBB"/>
    <w:multiLevelType w:val="multilevel"/>
    <w:tmpl w:val="0310C2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36212"/>
    <w:multiLevelType w:val="multilevel"/>
    <w:tmpl w:val="4828B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C5F38"/>
    <w:multiLevelType w:val="multilevel"/>
    <w:tmpl w:val="450C70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F5235"/>
    <w:multiLevelType w:val="hybridMultilevel"/>
    <w:tmpl w:val="C67E8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550167"/>
    <w:multiLevelType w:val="multilevel"/>
    <w:tmpl w:val="157E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40AC9"/>
    <w:multiLevelType w:val="multilevel"/>
    <w:tmpl w:val="E004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04387"/>
    <w:multiLevelType w:val="multilevel"/>
    <w:tmpl w:val="B0E84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8563E"/>
    <w:multiLevelType w:val="multilevel"/>
    <w:tmpl w:val="8E7A5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9"/>
  </w:num>
  <w:num w:numId="6">
    <w:abstractNumId w:val="10"/>
  </w:num>
  <w:num w:numId="7">
    <w:abstractNumId w:val="0"/>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33"/>
    <w:rsid w:val="000B3F04"/>
    <w:rsid w:val="000E4959"/>
    <w:rsid w:val="000F0065"/>
    <w:rsid w:val="00144BFB"/>
    <w:rsid w:val="00213AC2"/>
    <w:rsid w:val="00385ABB"/>
    <w:rsid w:val="003B5D81"/>
    <w:rsid w:val="00440A33"/>
    <w:rsid w:val="0049105A"/>
    <w:rsid w:val="004F7E13"/>
    <w:rsid w:val="0051747F"/>
    <w:rsid w:val="00527FF1"/>
    <w:rsid w:val="0059677F"/>
    <w:rsid w:val="005B0E3E"/>
    <w:rsid w:val="005C2425"/>
    <w:rsid w:val="005F52EE"/>
    <w:rsid w:val="00603E63"/>
    <w:rsid w:val="0066193C"/>
    <w:rsid w:val="006B34A6"/>
    <w:rsid w:val="007B1392"/>
    <w:rsid w:val="007F4954"/>
    <w:rsid w:val="0088102B"/>
    <w:rsid w:val="0088519A"/>
    <w:rsid w:val="009057AA"/>
    <w:rsid w:val="00964792"/>
    <w:rsid w:val="00A00FDD"/>
    <w:rsid w:val="00A51EE6"/>
    <w:rsid w:val="00B76490"/>
    <w:rsid w:val="00BF5675"/>
    <w:rsid w:val="00C00419"/>
    <w:rsid w:val="00C0512C"/>
    <w:rsid w:val="00D353CD"/>
    <w:rsid w:val="00D47829"/>
    <w:rsid w:val="00E22FD1"/>
    <w:rsid w:val="00F741BA"/>
    <w:rsid w:val="00F866DE"/>
    <w:rsid w:val="00FE1D22"/>
    <w:rsid w:val="00FE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28CD"/>
  <w15:docId w15:val="{828BD837-C036-480F-B925-3636DF89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75"/>
    <w:rPr>
      <w:color w:val="0000FF" w:themeColor="hyperlink"/>
      <w:u w:val="single"/>
    </w:rPr>
  </w:style>
  <w:style w:type="paragraph" w:styleId="a4">
    <w:name w:val="Balloon Text"/>
    <w:basedOn w:val="a"/>
    <w:link w:val="a5"/>
    <w:uiPriority w:val="99"/>
    <w:semiHidden/>
    <w:unhideWhenUsed/>
    <w:rsid w:val="00BF5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675"/>
    <w:rPr>
      <w:rFonts w:ascii="Tahoma" w:hAnsi="Tahoma" w:cs="Tahoma"/>
      <w:sz w:val="16"/>
      <w:szCs w:val="16"/>
    </w:rPr>
  </w:style>
  <w:style w:type="paragraph" w:styleId="a6">
    <w:name w:val="List Paragraph"/>
    <w:basedOn w:val="a"/>
    <w:uiPriority w:val="34"/>
    <w:qFormat/>
    <w:rsid w:val="0088519A"/>
    <w:pPr>
      <w:ind w:left="720"/>
      <w:contextualSpacing/>
    </w:pPr>
  </w:style>
  <w:style w:type="character" w:customStyle="1" w:styleId="1">
    <w:name w:val="Неразрешенное упоминание1"/>
    <w:basedOn w:val="a0"/>
    <w:uiPriority w:val="99"/>
    <w:semiHidden/>
    <w:unhideWhenUsed/>
    <w:rsid w:val="00A00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62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77">
          <w:marLeft w:val="0"/>
          <w:marRight w:val="0"/>
          <w:marTop w:val="0"/>
          <w:marBottom w:val="0"/>
          <w:divBdr>
            <w:top w:val="none" w:sz="0" w:space="0" w:color="auto"/>
            <w:left w:val="none" w:sz="0" w:space="0" w:color="auto"/>
            <w:bottom w:val="none" w:sz="0" w:space="0" w:color="auto"/>
            <w:right w:val="none" w:sz="0" w:space="0" w:color="auto"/>
          </w:divBdr>
          <w:divsChild>
            <w:div w:id="1203713234">
              <w:marLeft w:val="0"/>
              <w:marRight w:val="0"/>
              <w:marTop w:val="0"/>
              <w:marBottom w:val="0"/>
              <w:divBdr>
                <w:top w:val="none" w:sz="0" w:space="0" w:color="auto"/>
                <w:left w:val="none" w:sz="0" w:space="0" w:color="auto"/>
                <w:bottom w:val="none" w:sz="0" w:space="0" w:color="auto"/>
                <w:right w:val="none" w:sz="0" w:space="0" w:color="auto"/>
              </w:divBdr>
              <w:divsChild>
                <w:div w:id="1636443891">
                  <w:marLeft w:val="0"/>
                  <w:marRight w:val="0"/>
                  <w:marTop w:val="0"/>
                  <w:marBottom w:val="0"/>
                  <w:divBdr>
                    <w:top w:val="none" w:sz="0" w:space="0" w:color="auto"/>
                    <w:left w:val="none" w:sz="0" w:space="0" w:color="auto"/>
                    <w:bottom w:val="none" w:sz="0" w:space="0" w:color="auto"/>
                    <w:right w:val="none" w:sz="0" w:space="0" w:color="auto"/>
                  </w:divBdr>
                  <w:divsChild>
                    <w:div w:id="861819285">
                      <w:marLeft w:val="0"/>
                      <w:marRight w:val="0"/>
                      <w:marTop w:val="0"/>
                      <w:marBottom w:val="0"/>
                      <w:divBdr>
                        <w:top w:val="none" w:sz="0" w:space="0" w:color="auto"/>
                        <w:left w:val="none" w:sz="0" w:space="0" w:color="auto"/>
                        <w:bottom w:val="none" w:sz="0" w:space="0" w:color="auto"/>
                        <w:right w:val="none" w:sz="0" w:space="0" w:color="auto"/>
                      </w:divBdr>
                      <w:divsChild>
                        <w:div w:id="350955044">
                          <w:marLeft w:val="0"/>
                          <w:marRight w:val="0"/>
                          <w:marTop w:val="0"/>
                          <w:marBottom w:val="0"/>
                          <w:divBdr>
                            <w:top w:val="none" w:sz="0" w:space="0" w:color="auto"/>
                            <w:left w:val="none" w:sz="0" w:space="0" w:color="auto"/>
                            <w:bottom w:val="none" w:sz="0" w:space="0" w:color="auto"/>
                            <w:right w:val="none" w:sz="0" w:space="0" w:color="auto"/>
                          </w:divBdr>
                          <w:divsChild>
                            <w:div w:id="1493135765">
                              <w:marLeft w:val="0"/>
                              <w:marRight w:val="0"/>
                              <w:marTop w:val="0"/>
                              <w:marBottom w:val="0"/>
                              <w:divBdr>
                                <w:top w:val="none" w:sz="0" w:space="0" w:color="auto"/>
                                <w:left w:val="none" w:sz="0" w:space="0" w:color="auto"/>
                                <w:bottom w:val="none" w:sz="0" w:space="0" w:color="auto"/>
                                <w:right w:val="none" w:sz="0" w:space="0" w:color="auto"/>
                              </w:divBdr>
                              <w:divsChild>
                                <w:div w:id="1548297771">
                                  <w:marLeft w:val="0"/>
                                  <w:marRight w:val="0"/>
                                  <w:marTop w:val="0"/>
                                  <w:marBottom w:val="0"/>
                                  <w:divBdr>
                                    <w:top w:val="none" w:sz="0" w:space="0" w:color="auto"/>
                                    <w:left w:val="none" w:sz="0" w:space="0" w:color="auto"/>
                                    <w:bottom w:val="none" w:sz="0" w:space="0" w:color="auto"/>
                                    <w:right w:val="none" w:sz="0" w:space="0" w:color="auto"/>
                                  </w:divBdr>
                                  <w:divsChild>
                                    <w:div w:id="2422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942053">
      <w:bodyDiv w:val="1"/>
      <w:marLeft w:val="0"/>
      <w:marRight w:val="0"/>
      <w:marTop w:val="0"/>
      <w:marBottom w:val="0"/>
      <w:divBdr>
        <w:top w:val="none" w:sz="0" w:space="0" w:color="auto"/>
        <w:left w:val="none" w:sz="0" w:space="0" w:color="auto"/>
        <w:bottom w:val="none" w:sz="0" w:space="0" w:color="auto"/>
        <w:right w:val="none" w:sz="0" w:space="0" w:color="auto"/>
      </w:divBdr>
    </w:div>
    <w:div w:id="485627566">
      <w:bodyDiv w:val="1"/>
      <w:marLeft w:val="0"/>
      <w:marRight w:val="0"/>
      <w:marTop w:val="0"/>
      <w:marBottom w:val="0"/>
      <w:divBdr>
        <w:top w:val="none" w:sz="0" w:space="0" w:color="auto"/>
        <w:left w:val="none" w:sz="0" w:space="0" w:color="auto"/>
        <w:bottom w:val="none" w:sz="0" w:space="0" w:color="auto"/>
        <w:right w:val="none" w:sz="0" w:space="0" w:color="auto"/>
      </w:divBdr>
      <w:divsChild>
        <w:div w:id="1997764253">
          <w:marLeft w:val="0"/>
          <w:marRight w:val="0"/>
          <w:marTop w:val="0"/>
          <w:marBottom w:val="0"/>
          <w:divBdr>
            <w:top w:val="none" w:sz="0" w:space="0" w:color="auto"/>
            <w:left w:val="none" w:sz="0" w:space="0" w:color="auto"/>
            <w:bottom w:val="none" w:sz="0" w:space="0" w:color="auto"/>
            <w:right w:val="none" w:sz="0" w:space="0" w:color="auto"/>
          </w:divBdr>
          <w:divsChild>
            <w:div w:id="820118975">
              <w:marLeft w:val="360"/>
              <w:marRight w:val="360"/>
              <w:marTop w:val="0"/>
              <w:marBottom w:val="0"/>
              <w:divBdr>
                <w:top w:val="none" w:sz="0" w:space="0" w:color="auto"/>
                <w:left w:val="none" w:sz="0" w:space="0" w:color="auto"/>
                <w:bottom w:val="none" w:sz="0" w:space="0" w:color="auto"/>
                <w:right w:val="none" w:sz="0" w:space="0" w:color="auto"/>
              </w:divBdr>
              <w:divsChild>
                <w:div w:id="1379931686">
                  <w:marLeft w:val="90"/>
                  <w:marRight w:val="90"/>
                  <w:marTop w:val="180"/>
                  <w:marBottom w:val="180"/>
                  <w:divBdr>
                    <w:top w:val="none" w:sz="0" w:space="0" w:color="auto"/>
                    <w:left w:val="none" w:sz="0" w:space="0" w:color="auto"/>
                    <w:bottom w:val="none" w:sz="0" w:space="0" w:color="auto"/>
                    <w:right w:val="none" w:sz="0" w:space="0" w:color="auto"/>
                  </w:divBdr>
                  <w:divsChild>
                    <w:div w:id="1015886483">
                      <w:marLeft w:val="0"/>
                      <w:marRight w:val="0"/>
                      <w:marTop w:val="0"/>
                      <w:marBottom w:val="0"/>
                      <w:divBdr>
                        <w:top w:val="none" w:sz="0" w:space="0" w:color="auto"/>
                        <w:left w:val="none" w:sz="0" w:space="0" w:color="auto"/>
                        <w:bottom w:val="none" w:sz="0" w:space="0" w:color="auto"/>
                        <w:right w:val="none" w:sz="0" w:space="0" w:color="auto"/>
                      </w:divBdr>
                      <w:divsChild>
                        <w:div w:id="1402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4/" TargetMode="External"/><Relationship Id="rId13" Type="http://schemas.openxmlformats.org/officeDocument/2006/relationships/hyperlink" Target="garantf1://12064247.9/" TargetMode="External"/><Relationship Id="rId3" Type="http://schemas.openxmlformats.org/officeDocument/2006/relationships/styles" Target="styles.xml"/><Relationship Id="rId7" Type="http://schemas.openxmlformats.org/officeDocument/2006/relationships/hyperlink" Target="http://dzerginskoe-mo.ru" TargetMode="External"/><Relationship Id="rId12" Type="http://schemas.openxmlformats.org/officeDocument/2006/relationships/hyperlink" Target="garantf1://12064247.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garantf1://1206424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5643.200/" TargetMode="External"/><Relationship Id="rId4" Type="http://schemas.openxmlformats.org/officeDocument/2006/relationships/settings" Target="settings.xml"/><Relationship Id="rId9" Type="http://schemas.openxmlformats.org/officeDocument/2006/relationships/hyperlink" Target="garantf1://86367.140105/" TargetMode="External"/><Relationship Id="rId14" Type="http://schemas.openxmlformats.org/officeDocument/2006/relationships/hyperlink" Target="garantf1://1206424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42B0-33B8-4ECD-82E5-A58E9FD7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Пользователь Windows</cp:lastModifiedBy>
  <cp:revision>17</cp:revision>
  <cp:lastPrinted>2018-02-12T05:33:00Z</cp:lastPrinted>
  <dcterms:created xsi:type="dcterms:W3CDTF">2017-12-27T03:49:00Z</dcterms:created>
  <dcterms:modified xsi:type="dcterms:W3CDTF">2018-02-19T07:51:00Z</dcterms:modified>
</cp:coreProperties>
</file>