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776321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Об </w:t>
      </w:r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опасной </w:t>
      </w:r>
      <w:proofErr w:type="spellStart"/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>стеклоомывающей</w:t>
      </w:r>
      <w:proofErr w:type="spellEnd"/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 жидкости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F187F" w:rsidRPr="00DC7488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 руководители </w:t>
      </w:r>
      <w:r w:rsidR="00FA6224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торговых 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</w:t>
      </w:r>
      <w:r w:rsidR="00DC7488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0D2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538" w:rsidRDefault="00E923A1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выявлена реализация</w:t>
      </w:r>
      <w:r w:rsidR="00565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опасной</w:t>
      </w:r>
      <w:r w:rsidR="00565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5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метанолосодержащих</w:t>
      </w:r>
      <w:proofErr w:type="spellEnd"/>
      <w:r w:rsidR="00565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стеклоомывающих жидкостей «Марка</w:t>
      </w:r>
      <w:proofErr w:type="gramStart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» «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RALLY</w:t>
      </w:r>
      <w:r w:rsidR="00232538" w:rsidRP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EXTRIME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538" w:rsidRPr="00232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«Марка А» «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</w:t>
      </w:r>
      <w:r w:rsidR="00232538" w:rsidRP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</w:t>
      </w:r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изготовителем которых согласно информации на этикетке является ООО «УК «Лого Дуэт», осуществляющее деятельность по разным адресам, юридический адрес: 603005, Нижний </w:t>
      </w:r>
      <w:proofErr w:type="spellStart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Новггород</w:t>
      </w:r>
      <w:proofErr w:type="spellEnd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Алексеевская</w:t>
      </w:r>
      <w:proofErr w:type="gramEnd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45, оф. 2; фактический адрес: Нижегородская область, Богородский район, г. Богородск, ш. </w:t>
      </w:r>
      <w:proofErr w:type="spellStart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Дуденевское</w:t>
      </w:r>
      <w:proofErr w:type="spellEnd"/>
      <w:r w:rsidR="00232538">
        <w:rPr>
          <w:rFonts w:ascii="Times New Roman" w:hAnsi="Times New Roman" w:cs="Times New Roman"/>
          <w:color w:val="000000" w:themeColor="text1"/>
          <w:sz w:val="28"/>
          <w:szCs w:val="28"/>
        </w:rPr>
        <w:t>, 5Б и Чувашская Республика – Чувашия, пр. И.Я. Яковлева, д. 3, пом. 28.</w:t>
      </w:r>
    </w:p>
    <w:p w:rsid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надзорных мероприятий специалистов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Нижегородской области было установлено, что по указанным адресам на территории Нижегородской области данный производитель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отсутсвует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0676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>«Марка</w:t>
      </w:r>
      <w:proofErr w:type="gramStart"/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>» «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RALLY</w:t>
      </w:r>
      <w:r w:rsidR="004A0676" w:rsidRP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EXTRIME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0676" w:rsidRPr="00232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«Марка А» «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</w:t>
      </w:r>
      <w:r w:rsidR="004A0676" w:rsidRPr="0023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</w:t>
      </w:r>
      <w:r w:rsidR="004A06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изготовителем которых является ООО «УК «Лого Дуэт» маркируется с использованием ложного адреса производства. </w:t>
      </w:r>
    </w:p>
    <w:p w:rsidR="004A0676" w:rsidRPr="00B81682" w:rsidRDefault="004A0676" w:rsidP="004A06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недопущения реализации упомянутой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P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38" w:rsidRDefault="00232538" w:rsidP="00232538">
      <w:pPr>
        <w:spacing w:after="0" w:line="240" w:lineRule="auto"/>
      </w:pPr>
      <w:r>
        <w:separator/>
      </w:r>
    </w:p>
  </w:endnote>
  <w:endnote w:type="continuationSeparator" w:id="0">
    <w:p w:rsidR="00232538" w:rsidRDefault="00232538" w:rsidP="002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38" w:rsidRDefault="00232538" w:rsidP="00232538">
      <w:pPr>
        <w:spacing w:after="0" w:line="240" w:lineRule="auto"/>
      </w:pPr>
      <w:r>
        <w:separator/>
      </w:r>
    </w:p>
  </w:footnote>
  <w:footnote w:type="continuationSeparator" w:id="0">
    <w:p w:rsidR="00232538" w:rsidRDefault="00232538" w:rsidP="0023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32538"/>
    <w:rsid w:val="00262E8F"/>
    <w:rsid w:val="002632B7"/>
    <w:rsid w:val="002663EA"/>
    <w:rsid w:val="00292591"/>
    <w:rsid w:val="002E0361"/>
    <w:rsid w:val="002F1E0E"/>
    <w:rsid w:val="00305674"/>
    <w:rsid w:val="00313AE1"/>
    <w:rsid w:val="003173D0"/>
    <w:rsid w:val="00341474"/>
    <w:rsid w:val="0035718D"/>
    <w:rsid w:val="00371D2C"/>
    <w:rsid w:val="003B6835"/>
    <w:rsid w:val="003C467E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A0676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1A03-A0BE-4723-A805-33E89BD1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Евладова Евгения Владимировна</cp:lastModifiedBy>
  <cp:revision>2</cp:revision>
  <cp:lastPrinted>2019-02-05T06:07:00Z</cp:lastPrinted>
  <dcterms:created xsi:type="dcterms:W3CDTF">2019-04-10T06:30:00Z</dcterms:created>
  <dcterms:modified xsi:type="dcterms:W3CDTF">2019-04-10T06:30:00Z</dcterms:modified>
</cp:coreProperties>
</file>