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7" w:rsidRPr="00366199" w:rsidRDefault="00741BDF" w:rsidP="003661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9">
        <w:rPr>
          <w:rFonts w:ascii="Times New Roman" w:hAnsi="Times New Roman" w:cs="Times New Roman"/>
          <w:b/>
          <w:sz w:val="28"/>
          <w:szCs w:val="28"/>
        </w:rPr>
        <w:t>История Конституции РФ</w:t>
      </w:r>
    </w:p>
    <w:p w:rsidR="00196F61" w:rsidRPr="00366199" w:rsidRDefault="00196F61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41B0" w:rsidRPr="00366199" w:rsidRDefault="003A41B0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 год –</w:t>
      </w:r>
      <w:r w:rsidR="002455FD"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празднования 25-летия принятия Конституции Российской Федерации. </w:t>
      </w:r>
      <w:r w:rsidR="002455FD"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Четверть века назад </w:t>
      </w:r>
      <w:proofErr w:type="gramStart"/>
      <w:r w:rsidR="002455FD"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привычное</w:t>
      </w:r>
      <w:proofErr w:type="gramEnd"/>
      <w:r w:rsidR="002455FD"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сегодняшнему дню название «Россия» получило свое официальное закрепление в Основном законе государства.</w:t>
      </w:r>
    </w:p>
    <w:p w:rsidR="000E3BE8" w:rsidRPr="00366199" w:rsidRDefault="00610211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принятием 12 июня 1990 г. Декларации</w:t>
      </w:r>
      <w:r w:rsidRPr="006102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СНД РСФСР </w:t>
      </w:r>
      <w:r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6102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государственном суверенитете Российской Советской Федеративной Социалистической</w:t>
      </w:r>
      <w:r w:rsidRPr="003661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Республики», провозгласившей независимость России, возникла </w:t>
      </w:r>
      <w:r w:rsidRPr="00366199">
        <w:rPr>
          <w:rFonts w:ascii="Times New Roman" w:hAnsi="Times New Roman" w:cs="Times New Roman"/>
          <w:sz w:val="28"/>
          <w:szCs w:val="28"/>
        </w:rPr>
        <w:t>н</w:t>
      </w:r>
      <w:r w:rsidR="00CE3927" w:rsidRPr="00366199">
        <w:rPr>
          <w:rFonts w:ascii="Times New Roman" w:hAnsi="Times New Roman" w:cs="Times New Roman"/>
          <w:sz w:val="28"/>
          <w:szCs w:val="28"/>
        </w:rPr>
        <w:t>еобходимость соответствия нов</w:t>
      </w:r>
      <w:r w:rsidR="000E3BE8" w:rsidRPr="00366199">
        <w:rPr>
          <w:rFonts w:ascii="Times New Roman" w:hAnsi="Times New Roman" w:cs="Times New Roman"/>
          <w:sz w:val="28"/>
          <w:szCs w:val="28"/>
        </w:rPr>
        <w:t>ым реалиям 1990-х годов, что побудило политические силы к созданию новой Конституции.</w:t>
      </w:r>
    </w:p>
    <w:p w:rsidR="00F10278" w:rsidRPr="00366199" w:rsidRDefault="000E3BE8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 xml:space="preserve">Процесс реформирования </w:t>
      </w:r>
      <w:r w:rsidR="002455FD" w:rsidRPr="00366199">
        <w:rPr>
          <w:rFonts w:ascii="Times New Roman" w:hAnsi="Times New Roman" w:cs="Times New Roman"/>
          <w:sz w:val="28"/>
          <w:szCs w:val="28"/>
        </w:rPr>
        <w:t xml:space="preserve">был непрост и </w:t>
      </w:r>
      <w:r w:rsidRPr="00366199">
        <w:rPr>
          <w:rFonts w:ascii="Times New Roman" w:hAnsi="Times New Roman" w:cs="Times New Roman"/>
          <w:sz w:val="28"/>
          <w:szCs w:val="28"/>
        </w:rPr>
        <w:t>занял значительный период времени, в ходе которого был предложен ряд проектов Конс</w:t>
      </w:r>
      <w:r w:rsidR="00455AA5" w:rsidRPr="00366199">
        <w:rPr>
          <w:rFonts w:ascii="Times New Roman" w:hAnsi="Times New Roman" w:cs="Times New Roman"/>
          <w:sz w:val="28"/>
          <w:szCs w:val="28"/>
        </w:rPr>
        <w:t>титуции: подготовленный</w:t>
      </w:r>
      <w:r w:rsidRPr="00366199">
        <w:rPr>
          <w:rFonts w:ascii="Times New Roman" w:hAnsi="Times New Roman" w:cs="Times New Roman"/>
          <w:sz w:val="28"/>
          <w:szCs w:val="28"/>
        </w:rPr>
        <w:t xml:space="preserve"> Конституционной комиссией СНД РФ</w:t>
      </w:r>
      <w:r w:rsidR="00864461" w:rsidRPr="00366199">
        <w:rPr>
          <w:rFonts w:ascii="Times New Roman" w:hAnsi="Times New Roman" w:cs="Times New Roman"/>
          <w:sz w:val="28"/>
          <w:szCs w:val="28"/>
        </w:rPr>
        <w:t>; рабочей группой под руководством Шахрая С.М.; представленный Президентом РФ; одобренный Конституционным Совещанием.</w:t>
      </w:r>
      <w:r w:rsidR="002455FD" w:rsidRPr="00366199">
        <w:rPr>
          <w:rFonts w:ascii="Times New Roman" w:hAnsi="Times New Roman" w:cs="Times New Roman"/>
          <w:sz w:val="28"/>
          <w:szCs w:val="28"/>
        </w:rPr>
        <w:t xml:space="preserve"> </w:t>
      </w:r>
      <w:r w:rsidR="00455AA5" w:rsidRPr="00366199">
        <w:rPr>
          <w:rFonts w:ascii="Times New Roman" w:hAnsi="Times New Roman" w:cs="Times New Roman"/>
          <w:sz w:val="28"/>
          <w:szCs w:val="28"/>
        </w:rPr>
        <w:t xml:space="preserve">В указанных документах по-разному были обозначены </w:t>
      </w:r>
      <w:r w:rsidR="00455AA5" w:rsidRPr="00366199">
        <w:rPr>
          <w:rFonts w:ascii="Times New Roman" w:hAnsi="Times New Roman" w:cs="Times New Roman"/>
          <w:sz w:val="28"/>
          <w:szCs w:val="28"/>
        </w:rPr>
        <w:t>правовые статусы административно-террит</w:t>
      </w:r>
      <w:r w:rsidR="00B1542C" w:rsidRPr="00366199">
        <w:rPr>
          <w:rFonts w:ascii="Times New Roman" w:hAnsi="Times New Roman" w:cs="Times New Roman"/>
          <w:sz w:val="28"/>
          <w:szCs w:val="28"/>
        </w:rPr>
        <w:t>ориальных образований РФ, различным образом</w:t>
      </w:r>
      <w:r w:rsidR="00455AA5" w:rsidRPr="00366199">
        <w:rPr>
          <w:rFonts w:ascii="Times New Roman" w:hAnsi="Times New Roman" w:cs="Times New Roman"/>
          <w:sz w:val="28"/>
          <w:szCs w:val="28"/>
        </w:rPr>
        <w:t xml:space="preserve"> рассматривались будущие представительные органы власти, их наименование и состав.</w:t>
      </w:r>
    </w:p>
    <w:p w:rsidR="00F10278" w:rsidRPr="00366199" w:rsidRDefault="002455FD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 xml:space="preserve">Одним из последствий </w:t>
      </w:r>
      <w:r w:rsidR="00692D81" w:rsidRPr="00366199">
        <w:rPr>
          <w:rFonts w:ascii="Times New Roman" w:hAnsi="Times New Roman" w:cs="Times New Roman"/>
          <w:sz w:val="28"/>
          <w:szCs w:val="28"/>
        </w:rPr>
        <w:t>реформирования, происходившего на фоне противостояния</w:t>
      </w:r>
      <w:r w:rsidR="00B1542C" w:rsidRPr="00366199">
        <w:rPr>
          <w:rFonts w:ascii="Times New Roman" w:hAnsi="Times New Roman" w:cs="Times New Roman"/>
          <w:sz w:val="28"/>
          <w:szCs w:val="28"/>
        </w:rPr>
        <w:t xml:space="preserve"> Верховного</w:t>
      </w:r>
      <w:r w:rsidR="00692D81" w:rsidRPr="00366199">
        <w:rPr>
          <w:rFonts w:ascii="Times New Roman" w:hAnsi="Times New Roman" w:cs="Times New Roman"/>
          <w:sz w:val="28"/>
          <w:szCs w:val="28"/>
        </w:rPr>
        <w:t xml:space="preserve"> Совета и През</w:t>
      </w:r>
      <w:r w:rsidRPr="00366199">
        <w:rPr>
          <w:rFonts w:ascii="Times New Roman" w:hAnsi="Times New Roman" w:cs="Times New Roman"/>
          <w:sz w:val="28"/>
          <w:szCs w:val="28"/>
        </w:rPr>
        <w:t>идента, и</w:t>
      </w:r>
      <w:r w:rsidRPr="00366199">
        <w:rPr>
          <w:rFonts w:ascii="Times New Roman" w:hAnsi="Times New Roman" w:cs="Times New Roman"/>
          <w:sz w:val="28"/>
          <w:szCs w:val="28"/>
        </w:rPr>
        <w:t>менуемого в истории как «конституционный кризис</w:t>
      </w:r>
      <w:r w:rsidRPr="00366199">
        <w:rPr>
          <w:rFonts w:ascii="Times New Roman" w:hAnsi="Times New Roman" w:cs="Times New Roman"/>
          <w:sz w:val="28"/>
          <w:szCs w:val="28"/>
        </w:rPr>
        <w:t>», стали</w:t>
      </w:r>
      <w:r w:rsidR="00B1542C" w:rsidRPr="00366199">
        <w:rPr>
          <w:rFonts w:ascii="Times New Roman" w:hAnsi="Times New Roman" w:cs="Times New Roman"/>
          <w:sz w:val="28"/>
          <w:szCs w:val="28"/>
        </w:rPr>
        <w:t xml:space="preserve"> вооруженные с</w:t>
      </w:r>
      <w:r w:rsidRPr="00366199">
        <w:rPr>
          <w:rFonts w:ascii="Times New Roman" w:hAnsi="Times New Roman" w:cs="Times New Roman"/>
          <w:sz w:val="28"/>
          <w:szCs w:val="28"/>
        </w:rPr>
        <w:t>толкновения 3-4 октября 1993 г.</w:t>
      </w:r>
    </w:p>
    <w:p w:rsidR="00F10278" w:rsidRPr="00366199" w:rsidRDefault="00F10278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К октябрю 1993 г. в основу Конституции РФ положен проект Конституционного совещания, содержавший в себе и положения проекта Конституционной комиссии. На начало ноября этого же года пришлось разрешение спорных вопросов, а также встреча с представителями регионов для учета поступавших от них предложений.</w:t>
      </w:r>
      <w:r w:rsidR="006A5BAA" w:rsidRPr="00366199">
        <w:rPr>
          <w:rFonts w:ascii="Times New Roman" w:hAnsi="Times New Roman" w:cs="Times New Roman"/>
          <w:sz w:val="28"/>
          <w:szCs w:val="28"/>
        </w:rPr>
        <w:t xml:space="preserve"> После чего, проект Конституции подвергался стилистической и технико-юридической корректировке</w:t>
      </w:r>
      <w:r w:rsidR="00366199">
        <w:rPr>
          <w:rFonts w:ascii="Times New Roman" w:hAnsi="Times New Roman" w:cs="Times New Roman"/>
          <w:sz w:val="28"/>
          <w:szCs w:val="28"/>
        </w:rPr>
        <w:t>.</w:t>
      </w:r>
    </w:p>
    <w:p w:rsidR="006E6035" w:rsidRPr="00366199" w:rsidRDefault="006A5BAA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 xml:space="preserve"> Н</w:t>
      </w:r>
      <w:r w:rsidR="00B1542C" w:rsidRPr="00366199">
        <w:rPr>
          <w:rFonts w:ascii="Times New Roman" w:hAnsi="Times New Roman" w:cs="Times New Roman"/>
          <w:sz w:val="28"/>
          <w:szCs w:val="28"/>
        </w:rPr>
        <w:t xml:space="preserve">а референдум </w:t>
      </w:r>
      <w:r w:rsidR="003A41B0" w:rsidRPr="00366199">
        <w:rPr>
          <w:rFonts w:ascii="Times New Roman" w:hAnsi="Times New Roman" w:cs="Times New Roman"/>
          <w:sz w:val="28"/>
          <w:szCs w:val="28"/>
        </w:rPr>
        <w:t>12 декабря 1993 года</w:t>
      </w:r>
      <w:r w:rsidR="003A41B0" w:rsidRPr="00366199">
        <w:rPr>
          <w:rFonts w:ascii="Times New Roman" w:hAnsi="Times New Roman" w:cs="Times New Roman"/>
          <w:sz w:val="28"/>
          <w:szCs w:val="28"/>
        </w:rPr>
        <w:t xml:space="preserve"> </w:t>
      </w:r>
      <w:r w:rsidR="00B1542C" w:rsidRPr="00366199">
        <w:rPr>
          <w:rFonts w:ascii="Times New Roman" w:hAnsi="Times New Roman" w:cs="Times New Roman"/>
          <w:sz w:val="28"/>
          <w:szCs w:val="28"/>
        </w:rPr>
        <w:t>был вынесен проект Конституции РФ, испытавший большое влияние первоначального президентского проекта.</w:t>
      </w:r>
      <w:r w:rsidRPr="00366199">
        <w:rPr>
          <w:rFonts w:ascii="Times New Roman" w:hAnsi="Times New Roman" w:cs="Times New Roman"/>
          <w:sz w:val="28"/>
          <w:szCs w:val="28"/>
        </w:rPr>
        <w:t xml:space="preserve"> </w:t>
      </w:r>
      <w:r w:rsidR="006E6035" w:rsidRPr="00366199">
        <w:rPr>
          <w:rFonts w:ascii="Times New Roman" w:hAnsi="Times New Roman" w:cs="Times New Roman"/>
          <w:sz w:val="28"/>
          <w:szCs w:val="28"/>
        </w:rPr>
        <w:t>Из официального названия страны и республик в составе РФ были и</w:t>
      </w:r>
      <w:r w:rsidR="00741BDF" w:rsidRPr="00366199">
        <w:rPr>
          <w:rFonts w:ascii="Times New Roman" w:hAnsi="Times New Roman" w:cs="Times New Roman"/>
          <w:sz w:val="28"/>
          <w:szCs w:val="28"/>
        </w:rPr>
        <w:t>сключены определения «социалистическая» и «советская»</w:t>
      </w:r>
      <w:r w:rsidR="006E6035" w:rsidRPr="00366199">
        <w:rPr>
          <w:rFonts w:ascii="Times New Roman" w:hAnsi="Times New Roman" w:cs="Times New Roman"/>
          <w:sz w:val="28"/>
          <w:szCs w:val="28"/>
        </w:rPr>
        <w:t>, что означало отстранение от социалистической модели развития. Ст</w:t>
      </w:r>
      <w:r w:rsidR="00741BDF" w:rsidRPr="00366199">
        <w:rPr>
          <w:rFonts w:ascii="Times New Roman" w:hAnsi="Times New Roman" w:cs="Times New Roman"/>
          <w:sz w:val="28"/>
          <w:szCs w:val="28"/>
        </w:rPr>
        <w:t>рана стала называться Россией (</w:t>
      </w:r>
      <w:r w:rsidR="006E6035" w:rsidRPr="00366199">
        <w:rPr>
          <w:rFonts w:ascii="Times New Roman" w:hAnsi="Times New Roman" w:cs="Times New Roman"/>
          <w:sz w:val="28"/>
          <w:szCs w:val="28"/>
        </w:rPr>
        <w:t>Российской Федерацией</w:t>
      </w:r>
      <w:r w:rsidR="00741BDF" w:rsidRPr="00366199">
        <w:rPr>
          <w:rFonts w:ascii="Times New Roman" w:hAnsi="Times New Roman" w:cs="Times New Roman"/>
          <w:sz w:val="28"/>
          <w:szCs w:val="28"/>
        </w:rPr>
        <w:t>)</w:t>
      </w:r>
      <w:r w:rsidR="006E6035" w:rsidRPr="00366199">
        <w:rPr>
          <w:rFonts w:ascii="Times New Roman" w:hAnsi="Times New Roman" w:cs="Times New Roman"/>
          <w:sz w:val="28"/>
          <w:szCs w:val="28"/>
        </w:rPr>
        <w:t>. Были узаконены политический плюрализм, равноправие всех форм собственности, в том числе частной. В соответствии с теорией «разделения властей» проводилась реорганизация институтов государственной власти, учреждались институты Президентства и Конституционного Суда РФ, расширялись права местного самоуправления; обновлялась избирательная система. В Конституцию была инкорпорирована Декларация прав и свобод человека и гражданина, принятая 22 ноября 1991 года.</w:t>
      </w:r>
    </w:p>
    <w:p w:rsidR="000E3BE8" w:rsidRPr="00366199" w:rsidRDefault="003A41B0" w:rsidP="0036619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lastRenderedPageBreak/>
        <w:t>В референдуме участвовало более 58</w:t>
      </w:r>
      <w:r w:rsidRPr="00366199">
        <w:rPr>
          <w:rFonts w:ascii="Times New Roman" w:hAnsi="Times New Roman" w:cs="Times New Roman"/>
          <w:sz w:val="28"/>
          <w:szCs w:val="28"/>
        </w:rPr>
        <w:t xml:space="preserve"> </w:t>
      </w:r>
      <w:r w:rsidRPr="00366199">
        <w:rPr>
          <w:rFonts w:ascii="Times New Roman" w:hAnsi="Times New Roman" w:cs="Times New Roman"/>
          <w:sz w:val="28"/>
          <w:szCs w:val="28"/>
        </w:rPr>
        <w:t>миллионов</w:t>
      </w:r>
      <w:r w:rsidR="006E6035" w:rsidRPr="00366199">
        <w:rPr>
          <w:rFonts w:ascii="Times New Roman" w:hAnsi="Times New Roman" w:cs="Times New Roman"/>
          <w:sz w:val="28"/>
          <w:szCs w:val="28"/>
        </w:rPr>
        <w:t xml:space="preserve"> зарегистрированных избирателей, </w:t>
      </w:r>
      <w:r w:rsidRPr="00366199">
        <w:rPr>
          <w:rFonts w:ascii="Times New Roman" w:hAnsi="Times New Roman" w:cs="Times New Roman"/>
          <w:sz w:val="28"/>
          <w:szCs w:val="28"/>
        </w:rPr>
        <w:t xml:space="preserve">большинство из которых — 32 миллиона (58,43 %) проголосовали </w:t>
      </w:r>
      <w:r w:rsidR="006E6035" w:rsidRPr="00366199">
        <w:rPr>
          <w:rFonts w:ascii="Times New Roman" w:hAnsi="Times New Roman" w:cs="Times New Roman"/>
          <w:sz w:val="28"/>
          <w:szCs w:val="28"/>
        </w:rPr>
        <w:t>«за» принятие новой Конституции.</w:t>
      </w:r>
      <w:r w:rsidRPr="0036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61" w:rsidRPr="00366199" w:rsidRDefault="00196F61" w:rsidP="00366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356" w:rsidRPr="00366199" w:rsidRDefault="00A01B37" w:rsidP="003661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9">
        <w:rPr>
          <w:rFonts w:ascii="Times New Roman" w:hAnsi="Times New Roman" w:cs="Times New Roman"/>
          <w:b/>
          <w:sz w:val="28"/>
          <w:szCs w:val="28"/>
        </w:rPr>
        <w:t>Конституционно-правовой статус органов прокуратуры и их роль в защите конституционных прав и свобод граждан.</w:t>
      </w:r>
    </w:p>
    <w:p w:rsidR="00196F61" w:rsidRPr="00366199" w:rsidRDefault="00196F61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366199" w:rsidRPr="00366199" w:rsidRDefault="00366199" w:rsidP="00366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С принятием Федерального закона 17 января 1992 г. № 2202-1 «О прокуратуре</w:t>
      </w:r>
      <w:r w:rsidRPr="0036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9">
        <w:rPr>
          <w:rFonts w:ascii="Times New Roman" w:hAnsi="Times New Roman" w:cs="Times New Roman"/>
          <w:sz w:val="28"/>
          <w:szCs w:val="28"/>
        </w:rPr>
        <w:t>Российской Федерации» процесс приведения органов прокуратуры</w:t>
      </w:r>
      <w:r w:rsidRPr="0036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99">
        <w:rPr>
          <w:rFonts w:ascii="Times New Roman" w:hAnsi="Times New Roman" w:cs="Times New Roman"/>
          <w:sz w:val="28"/>
          <w:szCs w:val="28"/>
        </w:rPr>
        <w:t xml:space="preserve">в соответствие с новыми </w:t>
      </w:r>
      <w:r w:rsidRPr="00366199">
        <w:rPr>
          <w:rFonts w:ascii="Times New Roman" w:hAnsi="Times New Roman" w:cs="Times New Roman"/>
          <w:sz w:val="28"/>
          <w:szCs w:val="28"/>
        </w:rPr>
        <w:t>политическими и социально-экономическими реалиями завершился. Тогда декларировалась идея о том, что прокуратура должна стать независимым от политического руководства государства (прежде всего главы государства) органом власти с особым статусом – не включенным напрямую в классическое распределение на независимые и противовесные три ветви власти.</w:t>
      </w:r>
    </w:p>
    <w:p w:rsidR="00366199" w:rsidRPr="00366199" w:rsidRDefault="00550356" w:rsidP="00366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Седьмая глава Конституции РФ после принятия Закона РФ о поправке к Конституции РФ от 05.02.2</w:t>
      </w:r>
      <w:r w:rsidR="003B39CD" w:rsidRPr="00366199">
        <w:rPr>
          <w:rFonts w:ascii="Times New Roman" w:hAnsi="Times New Roman" w:cs="Times New Roman"/>
          <w:sz w:val="28"/>
          <w:szCs w:val="28"/>
        </w:rPr>
        <w:t>014 N 2-ФКЗ «</w:t>
      </w:r>
      <w:r w:rsidRPr="00366199">
        <w:rPr>
          <w:rFonts w:ascii="Times New Roman" w:hAnsi="Times New Roman" w:cs="Times New Roman"/>
          <w:sz w:val="28"/>
          <w:szCs w:val="28"/>
        </w:rPr>
        <w:t>О Верховном Суде Российской Федерации и п</w:t>
      </w:r>
      <w:r w:rsidR="003B39CD" w:rsidRPr="00366199">
        <w:rPr>
          <w:rFonts w:ascii="Times New Roman" w:hAnsi="Times New Roman" w:cs="Times New Roman"/>
          <w:sz w:val="28"/>
          <w:szCs w:val="28"/>
        </w:rPr>
        <w:t>рокуратуре Российской Федерации» получила наименование «Судебная власть и прокуратура». Тем самым на конституционном уровне произошло юридическое оформление фактически сложившегося обособления прокуратуры.</w:t>
      </w:r>
    </w:p>
    <w:p w:rsidR="00366199" w:rsidRPr="00366199" w:rsidRDefault="00D31DE7" w:rsidP="00366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Основы конституционно-правового статуса прокуратуры РФ закреплены в ст. 129 Конституции РФ. Вместе с тем конституционная гарантированность принципа единства и централизации прокуратуры придавала ее системе дополнительную стабильность в отношении:</w:t>
      </w:r>
    </w:p>
    <w:p w:rsidR="00D31DE7" w:rsidRPr="00366199" w:rsidRDefault="00D31DE7" w:rsidP="00366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- единства целей и задач органов прокуратуры;</w:t>
      </w:r>
    </w:p>
    <w:p w:rsidR="00D31DE7" w:rsidRPr="00366199" w:rsidRDefault="00D31DE7" w:rsidP="00366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- единой системы всех территориальных и специализированных прокуратур;</w:t>
      </w:r>
    </w:p>
    <w:p w:rsidR="00D31DE7" w:rsidRPr="00366199" w:rsidRDefault="00D31DE7" w:rsidP="0036619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199">
        <w:rPr>
          <w:rFonts w:ascii="Times New Roman" w:hAnsi="Times New Roman" w:cs="Times New Roman"/>
          <w:sz w:val="28"/>
          <w:szCs w:val="28"/>
        </w:rPr>
        <w:t>- независимости органов прокуратуры при</w:t>
      </w:r>
      <w:r w:rsidRPr="003661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осуществлении</w:t>
      </w:r>
      <w:r w:rsidR="00196F61" w:rsidRPr="00366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6199">
        <w:rPr>
          <w:rFonts w:ascii="Times New Roman" w:hAnsi="Times New Roman" w:cs="Times New Roman"/>
          <w:color w:val="000000"/>
          <w:sz w:val="28"/>
          <w:szCs w:val="28"/>
        </w:rPr>
        <w:t>своих полномочий от органов государственной власти;</w:t>
      </w:r>
    </w:p>
    <w:p w:rsidR="00D31DE7" w:rsidRPr="00366199" w:rsidRDefault="00D31DE7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366199">
        <w:rPr>
          <w:b w:val="0"/>
          <w:color w:val="000000"/>
          <w:sz w:val="28"/>
          <w:szCs w:val="28"/>
        </w:rPr>
        <w:t>- единых требований, предъявляемых к работникам прокуратуры</w:t>
      </w:r>
    </w:p>
    <w:p w:rsidR="00196F61" w:rsidRPr="00366199" w:rsidRDefault="00D31DE7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366199">
        <w:rPr>
          <w:b w:val="0"/>
          <w:color w:val="000000"/>
          <w:sz w:val="28"/>
          <w:szCs w:val="28"/>
        </w:rPr>
        <w:t>- единого механизма прокурорского реагирования на</w:t>
      </w:r>
      <w:r w:rsidR="00196F61"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нарушение законов</w:t>
      </w:r>
      <w:r w:rsidR="00196F61" w:rsidRPr="00366199">
        <w:rPr>
          <w:b w:val="0"/>
          <w:color w:val="000000"/>
          <w:sz w:val="28"/>
          <w:szCs w:val="28"/>
        </w:rPr>
        <w:t>.</w:t>
      </w:r>
    </w:p>
    <w:p w:rsidR="00196F61" w:rsidRPr="00366199" w:rsidRDefault="00196F61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366199">
        <w:rPr>
          <w:b w:val="0"/>
          <w:color w:val="000000"/>
          <w:sz w:val="28"/>
          <w:szCs w:val="28"/>
        </w:rPr>
        <w:t>Прокуратура Российской Федерации</w:t>
      </w:r>
      <w:r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составляет единую федеральную централизованную</w:t>
      </w:r>
      <w:r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систему органов, осуществляющих</w:t>
      </w:r>
      <w:r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от имени Российской Федерации надзор</w:t>
      </w:r>
      <w:r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за соблюдением Конституции и исполнением</w:t>
      </w:r>
      <w:r w:rsidRPr="00366199">
        <w:rPr>
          <w:b w:val="0"/>
          <w:color w:val="000000"/>
          <w:sz w:val="28"/>
          <w:szCs w:val="28"/>
        </w:rPr>
        <w:t xml:space="preserve"> </w:t>
      </w:r>
      <w:r w:rsidRPr="00366199">
        <w:rPr>
          <w:b w:val="0"/>
          <w:color w:val="000000"/>
          <w:sz w:val="28"/>
          <w:szCs w:val="28"/>
        </w:rPr>
        <w:t>законов, действующих на территории.</w:t>
      </w:r>
    </w:p>
    <w:p w:rsidR="00570A35" w:rsidRDefault="00E50D56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366199">
        <w:rPr>
          <w:b w:val="0"/>
          <w:color w:val="000000"/>
          <w:sz w:val="28"/>
          <w:szCs w:val="28"/>
        </w:rPr>
        <w:t>Конституция</w:t>
      </w:r>
      <w:r w:rsidR="00D31DE7" w:rsidRPr="00366199">
        <w:rPr>
          <w:b w:val="0"/>
          <w:color w:val="000000"/>
          <w:sz w:val="28"/>
          <w:szCs w:val="28"/>
        </w:rPr>
        <w:t xml:space="preserve"> РФ исходит из того, что прокуратура напрямую не относится ни к одной из трех ветвей власти. </w:t>
      </w:r>
      <w:r w:rsidR="003F0A19" w:rsidRPr="00366199">
        <w:rPr>
          <w:b w:val="0"/>
          <w:color w:val="000000"/>
          <w:sz w:val="28"/>
          <w:szCs w:val="28"/>
        </w:rPr>
        <w:t xml:space="preserve">Несмотря на наличие неумолкающих дискуссий, относительно места прокуратуры в системе других государственных органов, роль прокуратуры в защите </w:t>
      </w:r>
      <w:r w:rsidR="003F0A19" w:rsidRPr="00366199">
        <w:rPr>
          <w:b w:val="0"/>
          <w:color w:val="000000"/>
          <w:sz w:val="28"/>
          <w:szCs w:val="28"/>
        </w:rPr>
        <w:lastRenderedPageBreak/>
        <w:t xml:space="preserve">конституционных прав и свобод граждан реальна и безусловна. </w:t>
      </w:r>
      <w:r w:rsidR="00570A35" w:rsidRPr="00366199">
        <w:rPr>
          <w:b w:val="0"/>
          <w:color w:val="000000"/>
          <w:sz w:val="28"/>
          <w:szCs w:val="28"/>
        </w:rPr>
        <w:t xml:space="preserve"> </w:t>
      </w:r>
      <w:r w:rsidR="00570A35" w:rsidRPr="00366199">
        <w:rPr>
          <w:b w:val="0"/>
          <w:sz w:val="28"/>
          <w:szCs w:val="28"/>
        </w:rPr>
        <w:t>В</w:t>
      </w:r>
      <w:r w:rsidR="003B39CD" w:rsidRPr="00366199">
        <w:rPr>
          <w:b w:val="0"/>
          <w:sz w:val="28"/>
          <w:szCs w:val="28"/>
        </w:rPr>
        <w:t xml:space="preserve"> своей деятельности прокуратура активно взаимодействует</w:t>
      </w:r>
      <w:r w:rsidR="003B39CD" w:rsidRPr="00366199">
        <w:rPr>
          <w:b w:val="0"/>
          <w:sz w:val="28"/>
          <w:szCs w:val="28"/>
        </w:rPr>
        <w:t xml:space="preserve"> </w:t>
      </w:r>
      <w:r w:rsidR="003B39CD" w:rsidRPr="00366199">
        <w:rPr>
          <w:b w:val="0"/>
          <w:sz w:val="28"/>
          <w:szCs w:val="28"/>
        </w:rPr>
        <w:t>со всеми ветвями власти, поскольку они все заинтересованы в сохранении и</w:t>
      </w:r>
      <w:r w:rsidR="003B39CD" w:rsidRPr="00366199">
        <w:rPr>
          <w:b w:val="0"/>
          <w:sz w:val="28"/>
          <w:szCs w:val="28"/>
        </w:rPr>
        <w:t xml:space="preserve"> </w:t>
      </w:r>
      <w:r w:rsidR="003B39CD" w:rsidRPr="00366199">
        <w:rPr>
          <w:b w:val="0"/>
          <w:sz w:val="28"/>
          <w:szCs w:val="28"/>
        </w:rPr>
        <w:t xml:space="preserve">укреплении </w:t>
      </w:r>
      <w:r w:rsidR="003B39CD" w:rsidRPr="00366199">
        <w:rPr>
          <w:b w:val="0"/>
          <w:sz w:val="28"/>
          <w:szCs w:val="28"/>
        </w:rPr>
        <w:t xml:space="preserve">законности, соблюдении Конституции РФ и исполнении </w:t>
      </w:r>
      <w:r w:rsidR="00570A35" w:rsidRPr="00366199">
        <w:rPr>
          <w:b w:val="0"/>
          <w:sz w:val="28"/>
          <w:szCs w:val="28"/>
        </w:rPr>
        <w:t>законов.</w:t>
      </w:r>
    </w:p>
    <w:p w:rsidR="00605C47" w:rsidRPr="00366199" w:rsidRDefault="00605C47" w:rsidP="00605C4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366199">
        <w:rPr>
          <w:b w:val="0"/>
          <w:color w:val="000000"/>
          <w:sz w:val="28"/>
          <w:szCs w:val="28"/>
        </w:rPr>
        <w:t xml:space="preserve">Структура прокуратуры РФ, правовой статус ее органов, принципы организации и деятельности, порядок прохождения службы в органах прокуратуры регулируются ст. 129 Конституции Российской Федерации и Федеральным законом «О прокуратуре Российской Федерации». Являясь </w:t>
      </w:r>
      <w:proofErr w:type="spellStart"/>
      <w:r w:rsidRPr="00366199">
        <w:rPr>
          <w:b w:val="0"/>
          <w:color w:val="000000"/>
          <w:sz w:val="28"/>
          <w:szCs w:val="28"/>
        </w:rPr>
        <w:t>контрольнонадзорным</w:t>
      </w:r>
      <w:proofErr w:type="spellEnd"/>
      <w:r w:rsidRPr="00366199">
        <w:rPr>
          <w:b w:val="0"/>
          <w:color w:val="000000"/>
          <w:sz w:val="28"/>
          <w:szCs w:val="28"/>
        </w:rPr>
        <w:t xml:space="preserve"> органом, прокуратура РФ осуществляет свою деятельность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</w:t>
      </w:r>
      <w:bookmarkStart w:id="0" w:name="_GoBack"/>
      <w:bookmarkEnd w:id="0"/>
    </w:p>
    <w:p w:rsidR="00196F61" w:rsidRPr="00366199" w:rsidRDefault="00570A35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366199">
        <w:rPr>
          <w:b w:val="0"/>
          <w:sz w:val="28"/>
          <w:szCs w:val="28"/>
        </w:rPr>
        <w:t>Одним из важных векторов деятельности органов прокуратуры при защите конституционных прав граждан является проверка исполнения законов на территории России</w:t>
      </w:r>
      <w:r w:rsidR="009D262E" w:rsidRPr="00366199">
        <w:rPr>
          <w:b w:val="0"/>
          <w:sz w:val="28"/>
          <w:szCs w:val="28"/>
        </w:rPr>
        <w:t>, а также соответствия законам нижестоящих правовых актов. Принимая во внимание  изобилие сфер общественных отношений</w:t>
      </w:r>
      <w:r w:rsidR="00E50D56" w:rsidRPr="00366199">
        <w:rPr>
          <w:b w:val="0"/>
          <w:sz w:val="28"/>
          <w:szCs w:val="28"/>
        </w:rPr>
        <w:t xml:space="preserve">, потребность регулирования которых бесспорна, деятельность прокуратуры приоритетно направлена </w:t>
      </w:r>
      <w:r w:rsidR="003B39CD" w:rsidRPr="00366199">
        <w:rPr>
          <w:b w:val="0"/>
          <w:sz w:val="28"/>
          <w:szCs w:val="28"/>
        </w:rPr>
        <w:t>на осуществление</w:t>
      </w:r>
      <w:r w:rsidR="003B39CD" w:rsidRPr="00366199">
        <w:rPr>
          <w:b w:val="0"/>
          <w:sz w:val="28"/>
          <w:szCs w:val="28"/>
        </w:rPr>
        <w:t xml:space="preserve"> </w:t>
      </w:r>
      <w:r w:rsidR="003B39CD" w:rsidRPr="00366199">
        <w:rPr>
          <w:b w:val="0"/>
          <w:sz w:val="28"/>
          <w:szCs w:val="28"/>
        </w:rPr>
        <w:t xml:space="preserve">полномочий по надзору за исполнением законодательства </w:t>
      </w:r>
      <w:r w:rsidR="00E50D56" w:rsidRPr="00366199">
        <w:rPr>
          <w:b w:val="0"/>
          <w:sz w:val="28"/>
          <w:szCs w:val="28"/>
        </w:rPr>
        <w:t>во всех таких сферах.</w:t>
      </w:r>
    </w:p>
    <w:p w:rsidR="00D31DE7" w:rsidRPr="00366199" w:rsidRDefault="00D31DE7" w:rsidP="0036619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366199">
        <w:rPr>
          <w:b w:val="0"/>
          <w:sz w:val="28"/>
          <w:szCs w:val="28"/>
        </w:rPr>
        <w:t xml:space="preserve">Прокуратура </w:t>
      </w:r>
      <w:r w:rsidR="003B39CD" w:rsidRPr="00366199">
        <w:rPr>
          <w:b w:val="0"/>
          <w:sz w:val="28"/>
          <w:szCs w:val="28"/>
        </w:rPr>
        <w:t>является</w:t>
      </w:r>
      <w:r w:rsidRPr="00366199">
        <w:rPr>
          <w:b w:val="0"/>
          <w:sz w:val="28"/>
          <w:szCs w:val="28"/>
        </w:rPr>
        <w:t xml:space="preserve"> </w:t>
      </w:r>
      <w:r w:rsidR="003B39CD" w:rsidRPr="00366199">
        <w:rPr>
          <w:b w:val="0"/>
          <w:sz w:val="28"/>
          <w:szCs w:val="28"/>
        </w:rPr>
        <w:t>важнейшим элементом государственной структуры, поскольку без эффективного</w:t>
      </w:r>
      <w:r w:rsidRPr="00366199">
        <w:rPr>
          <w:b w:val="0"/>
          <w:sz w:val="28"/>
          <w:szCs w:val="28"/>
        </w:rPr>
        <w:t xml:space="preserve"> </w:t>
      </w:r>
      <w:r w:rsidR="003B39CD" w:rsidRPr="00366199">
        <w:rPr>
          <w:b w:val="0"/>
          <w:sz w:val="28"/>
          <w:szCs w:val="28"/>
        </w:rPr>
        <w:t xml:space="preserve">надзора за исполнением законов нормальное функционирование </w:t>
      </w:r>
      <w:r w:rsidRPr="00366199">
        <w:rPr>
          <w:b w:val="0"/>
          <w:sz w:val="28"/>
          <w:szCs w:val="28"/>
        </w:rPr>
        <w:t xml:space="preserve">законодательной, исполнительной и судебной ветвей власти </w:t>
      </w:r>
      <w:r w:rsidR="003B39CD" w:rsidRPr="00366199">
        <w:rPr>
          <w:b w:val="0"/>
          <w:sz w:val="28"/>
          <w:szCs w:val="28"/>
        </w:rPr>
        <w:t xml:space="preserve"> невозможно. </w:t>
      </w:r>
    </w:p>
    <w:p w:rsidR="00550356" w:rsidRPr="00366199" w:rsidRDefault="00550356" w:rsidP="00366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0356" w:rsidRPr="0036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37"/>
    <w:rsid w:val="000E3BE8"/>
    <w:rsid w:val="00196F61"/>
    <w:rsid w:val="002455FD"/>
    <w:rsid w:val="00366199"/>
    <w:rsid w:val="003A41B0"/>
    <w:rsid w:val="003B39CD"/>
    <w:rsid w:val="003F0A19"/>
    <w:rsid w:val="00455AA5"/>
    <w:rsid w:val="00550356"/>
    <w:rsid w:val="00570A35"/>
    <w:rsid w:val="00605C47"/>
    <w:rsid w:val="00610211"/>
    <w:rsid w:val="00692D81"/>
    <w:rsid w:val="006A5BAA"/>
    <w:rsid w:val="006E6035"/>
    <w:rsid w:val="00741BDF"/>
    <w:rsid w:val="00864461"/>
    <w:rsid w:val="009D262E"/>
    <w:rsid w:val="00A01B37"/>
    <w:rsid w:val="00B1542C"/>
    <w:rsid w:val="00CE3927"/>
    <w:rsid w:val="00D31DE7"/>
    <w:rsid w:val="00E50D56"/>
    <w:rsid w:val="00E5587B"/>
    <w:rsid w:val="00F10278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2018-12-02T05:27:00Z</dcterms:created>
  <dcterms:modified xsi:type="dcterms:W3CDTF">2018-12-03T00:16:00Z</dcterms:modified>
</cp:coreProperties>
</file>